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71E5" w14:textId="77777777" w:rsidR="00410849" w:rsidRPr="00247157" w:rsidRDefault="00410849" w:rsidP="00410849">
      <w:pPr>
        <w:spacing w:after="0" w:line="240" w:lineRule="auto"/>
        <w:ind w:left="10" w:right="6"/>
        <w:jc w:val="right"/>
        <w:rPr>
          <w:b/>
          <w:sz w:val="24"/>
          <w:szCs w:val="24"/>
        </w:rPr>
      </w:pPr>
    </w:p>
    <w:p w14:paraId="03A05D80" w14:textId="77777777" w:rsidR="00410849" w:rsidRPr="00247157" w:rsidRDefault="00410849" w:rsidP="00410849">
      <w:pPr>
        <w:spacing w:after="0" w:line="240" w:lineRule="auto"/>
        <w:ind w:left="10" w:right="6"/>
        <w:jc w:val="right"/>
        <w:rPr>
          <w:b/>
          <w:sz w:val="24"/>
          <w:szCs w:val="24"/>
        </w:rPr>
      </w:pPr>
    </w:p>
    <w:p w14:paraId="3A2F9BFE" w14:textId="77777777" w:rsidR="00410849" w:rsidRPr="00E05EE7" w:rsidRDefault="00410849" w:rsidP="00410849">
      <w:pPr>
        <w:spacing w:after="0" w:line="240" w:lineRule="auto"/>
        <w:ind w:left="10" w:right="6"/>
        <w:jc w:val="right"/>
        <w:rPr>
          <w:b/>
          <w:sz w:val="24"/>
          <w:szCs w:val="24"/>
        </w:rPr>
      </w:pPr>
      <w:r w:rsidRPr="00E05EE7">
        <w:rPr>
          <w:b/>
          <w:sz w:val="24"/>
          <w:szCs w:val="24"/>
        </w:rPr>
        <w:t>EELNÕU</w:t>
      </w:r>
    </w:p>
    <w:p w14:paraId="4F80245B" w14:textId="77777777" w:rsidR="00410849" w:rsidRPr="00E05EE7" w:rsidRDefault="00410849" w:rsidP="00410849">
      <w:pPr>
        <w:spacing w:after="0" w:line="240" w:lineRule="auto"/>
        <w:ind w:left="10" w:right="6"/>
        <w:jc w:val="right"/>
        <w:rPr>
          <w:b/>
          <w:sz w:val="24"/>
          <w:szCs w:val="24"/>
        </w:rPr>
      </w:pPr>
      <w:r w:rsidRPr="00E05EE7">
        <w:rPr>
          <w:b/>
          <w:sz w:val="24"/>
          <w:szCs w:val="24"/>
        </w:rPr>
        <w:t>06.02.2023</w:t>
      </w:r>
    </w:p>
    <w:p w14:paraId="01FFA309" w14:textId="77777777" w:rsidR="00410849" w:rsidRPr="00E05EE7" w:rsidRDefault="00410849" w:rsidP="00410849">
      <w:pPr>
        <w:spacing w:after="0" w:line="240" w:lineRule="auto"/>
        <w:ind w:left="10" w:right="6"/>
        <w:jc w:val="center"/>
        <w:rPr>
          <w:b/>
          <w:sz w:val="24"/>
          <w:szCs w:val="24"/>
        </w:rPr>
      </w:pPr>
    </w:p>
    <w:p w14:paraId="471E39EE" w14:textId="77777777" w:rsidR="00410849" w:rsidRPr="00E05EE7" w:rsidRDefault="00410849" w:rsidP="00410849">
      <w:pPr>
        <w:spacing w:after="0" w:line="240" w:lineRule="auto"/>
        <w:ind w:left="10" w:right="6"/>
        <w:jc w:val="center"/>
        <w:rPr>
          <w:b/>
          <w:sz w:val="24"/>
          <w:szCs w:val="24"/>
        </w:rPr>
      </w:pPr>
    </w:p>
    <w:p w14:paraId="6DA13900" w14:textId="77777777" w:rsidR="00410849" w:rsidRPr="00E05EE7" w:rsidRDefault="00410849" w:rsidP="00410849">
      <w:pPr>
        <w:spacing w:after="0" w:line="240" w:lineRule="auto"/>
        <w:ind w:left="10" w:right="6"/>
        <w:jc w:val="center"/>
        <w:rPr>
          <w:b/>
          <w:sz w:val="24"/>
          <w:szCs w:val="24"/>
        </w:rPr>
      </w:pPr>
      <w:r w:rsidRPr="00E05EE7">
        <w:rPr>
          <w:b/>
          <w:sz w:val="24"/>
          <w:szCs w:val="24"/>
        </w:rPr>
        <w:t>VABARIIGI VALITSUS</w:t>
      </w:r>
    </w:p>
    <w:p w14:paraId="5D14A82A" w14:textId="77777777" w:rsidR="00410849" w:rsidRPr="00E05EE7" w:rsidRDefault="00410849" w:rsidP="00410849">
      <w:pPr>
        <w:spacing w:after="0" w:line="240" w:lineRule="auto"/>
        <w:ind w:left="0" w:firstLine="0"/>
        <w:rPr>
          <w:b/>
          <w:sz w:val="24"/>
          <w:szCs w:val="24"/>
        </w:rPr>
      </w:pPr>
    </w:p>
    <w:p w14:paraId="7C843423" w14:textId="77777777" w:rsidR="00410849" w:rsidRPr="00E05EE7" w:rsidRDefault="00410849" w:rsidP="00410849">
      <w:pPr>
        <w:pStyle w:val="Pealkiri1"/>
        <w:spacing w:line="240" w:lineRule="auto"/>
        <w:ind w:left="10" w:right="3"/>
        <w:rPr>
          <w:b/>
          <w:sz w:val="24"/>
          <w:szCs w:val="24"/>
        </w:rPr>
      </w:pPr>
      <w:r w:rsidRPr="00E05EE7">
        <w:rPr>
          <w:b/>
          <w:sz w:val="24"/>
          <w:szCs w:val="24"/>
        </w:rPr>
        <w:t>MÄÄRUS</w:t>
      </w:r>
    </w:p>
    <w:p w14:paraId="76D11D98" w14:textId="77777777" w:rsidR="00410849" w:rsidRPr="00E05EE7" w:rsidRDefault="00410849" w:rsidP="00410849">
      <w:pPr>
        <w:spacing w:after="0" w:line="240" w:lineRule="auto"/>
        <w:ind w:left="0" w:firstLine="0"/>
        <w:rPr>
          <w:sz w:val="24"/>
          <w:szCs w:val="24"/>
        </w:rPr>
      </w:pPr>
    </w:p>
    <w:p w14:paraId="4F694C39" w14:textId="77777777" w:rsidR="00410849" w:rsidRPr="00E05EE7" w:rsidRDefault="00410849" w:rsidP="00410849">
      <w:pPr>
        <w:spacing w:after="0" w:line="240" w:lineRule="auto"/>
        <w:ind w:left="0" w:firstLine="0"/>
        <w:rPr>
          <w:sz w:val="24"/>
          <w:szCs w:val="24"/>
        </w:rPr>
      </w:pPr>
    </w:p>
    <w:p w14:paraId="159E183A" w14:textId="77777777" w:rsidR="00410849" w:rsidRPr="00E05EE7" w:rsidRDefault="00410849" w:rsidP="00410849">
      <w:pPr>
        <w:tabs>
          <w:tab w:val="center" w:pos="6888"/>
        </w:tabs>
        <w:spacing w:after="0" w:line="240" w:lineRule="auto"/>
        <w:ind w:left="-1" w:firstLine="0"/>
        <w:rPr>
          <w:sz w:val="24"/>
          <w:szCs w:val="24"/>
        </w:rPr>
      </w:pPr>
      <w:r w:rsidRPr="00E05EE7">
        <w:rPr>
          <w:sz w:val="24"/>
          <w:szCs w:val="24"/>
        </w:rPr>
        <w:t xml:space="preserve">Tallinn </w:t>
      </w:r>
      <w:r w:rsidRPr="00E05EE7">
        <w:rPr>
          <w:sz w:val="24"/>
          <w:szCs w:val="24"/>
        </w:rPr>
        <w:tab/>
        <w:t>2023 nr</w:t>
      </w:r>
    </w:p>
    <w:p w14:paraId="6D1423A9" w14:textId="77777777" w:rsidR="00410849" w:rsidRPr="00E05EE7" w:rsidRDefault="00410849" w:rsidP="00410849">
      <w:pPr>
        <w:spacing w:after="0" w:line="240" w:lineRule="auto"/>
        <w:ind w:left="0" w:firstLine="0"/>
        <w:rPr>
          <w:sz w:val="24"/>
          <w:szCs w:val="24"/>
        </w:rPr>
      </w:pPr>
    </w:p>
    <w:p w14:paraId="38A90C3F" w14:textId="77777777" w:rsidR="00410849" w:rsidRPr="00E05EE7" w:rsidRDefault="00410849" w:rsidP="00410849">
      <w:pPr>
        <w:spacing w:after="0" w:line="240" w:lineRule="auto"/>
        <w:ind w:left="0" w:firstLine="0"/>
        <w:rPr>
          <w:sz w:val="24"/>
          <w:szCs w:val="24"/>
        </w:rPr>
      </w:pPr>
    </w:p>
    <w:p w14:paraId="48479E7C" w14:textId="77777777" w:rsidR="00410849" w:rsidRPr="00E05EE7" w:rsidRDefault="00410849" w:rsidP="00410849">
      <w:pPr>
        <w:spacing w:after="0" w:line="240" w:lineRule="auto"/>
        <w:ind w:left="0" w:right="5385" w:firstLine="0"/>
        <w:jc w:val="both"/>
        <w:rPr>
          <w:sz w:val="24"/>
          <w:szCs w:val="24"/>
        </w:rPr>
      </w:pPr>
      <w:r w:rsidRPr="00E05EE7">
        <w:rPr>
          <w:b/>
          <w:sz w:val="24"/>
          <w:szCs w:val="24"/>
        </w:rPr>
        <w:t>Vabariigi Valitsuse 16. juuni 2016. a määruse nr 65 „Kalapüügieeskiri“ muutmine</w:t>
      </w:r>
    </w:p>
    <w:p w14:paraId="7E97CD77" w14:textId="77777777" w:rsidR="00410849" w:rsidRPr="00E05EE7" w:rsidRDefault="00410849" w:rsidP="00410849">
      <w:pPr>
        <w:spacing w:after="0" w:line="240" w:lineRule="auto"/>
        <w:ind w:left="0" w:firstLine="0"/>
        <w:rPr>
          <w:sz w:val="24"/>
          <w:szCs w:val="24"/>
        </w:rPr>
      </w:pPr>
    </w:p>
    <w:p w14:paraId="20B246F1" w14:textId="77777777" w:rsidR="00410849" w:rsidRPr="00E05EE7" w:rsidRDefault="00410849" w:rsidP="00410849">
      <w:pPr>
        <w:spacing w:after="0" w:line="240" w:lineRule="auto"/>
        <w:ind w:left="0" w:hanging="1"/>
        <w:rPr>
          <w:sz w:val="24"/>
          <w:szCs w:val="24"/>
        </w:rPr>
      </w:pPr>
    </w:p>
    <w:p w14:paraId="72585700" w14:textId="77777777" w:rsidR="00410849" w:rsidRPr="00E05EE7" w:rsidRDefault="00410849" w:rsidP="00410849">
      <w:pPr>
        <w:spacing w:after="0" w:line="240" w:lineRule="auto"/>
        <w:ind w:left="9"/>
        <w:jc w:val="both"/>
        <w:rPr>
          <w:sz w:val="24"/>
          <w:szCs w:val="24"/>
        </w:rPr>
      </w:pPr>
      <w:r w:rsidRPr="00E05EE7">
        <w:rPr>
          <w:sz w:val="24"/>
          <w:szCs w:val="24"/>
        </w:rPr>
        <w:t>Määrus kehtestatakse kalapüügiseaduse § 9 lõike 1 alusel.</w:t>
      </w:r>
    </w:p>
    <w:p w14:paraId="420E97D5" w14:textId="77777777" w:rsidR="00410849" w:rsidRPr="00E05EE7" w:rsidRDefault="00410849" w:rsidP="00410849">
      <w:pPr>
        <w:spacing w:line="240" w:lineRule="auto"/>
        <w:ind w:left="9"/>
        <w:jc w:val="both"/>
        <w:rPr>
          <w:b/>
          <w:sz w:val="24"/>
          <w:szCs w:val="24"/>
        </w:rPr>
      </w:pPr>
    </w:p>
    <w:p w14:paraId="44E39188" w14:textId="77777777" w:rsidR="00410849" w:rsidRPr="00E05EE7" w:rsidRDefault="00410849" w:rsidP="00410849">
      <w:pPr>
        <w:spacing w:after="0" w:line="240" w:lineRule="auto"/>
        <w:ind w:left="9"/>
        <w:jc w:val="both"/>
        <w:rPr>
          <w:b/>
          <w:bCs/>
          <w:sz w:val="24"/>
          <w:szCs w:val="24"/>
        </w:rPr>
      </w:pPr>
      <w:r w:rsidRPr="00E05EE7">
        <w:rPr>
          <w:b/>
          <w:sz w:val="24"/>
          <w:szCs w:val="24"/>
        </w:rPr>
        <w:t>§ 1</w:t>
      </w:r>
      <w:r w:rsidRPr="00E05EE7">
        <w:rPr>
          <w:sz w:val="24"/>
          <w:szCs w:val="24"/>
        </w:rPr>
        <w:t xml:space="preserve">. </w:t>
      </w:r>
      <w:r w:rsidRPr="00E05EE7">
        <w:rPr>
          <w:b/>
          <w:bCs/>
          <w:sz w:val="24"/>
          <w:szCs w:val="24"/>
        </w:rPr>
        <w:t>Vabariigi Valitsuse 16. juuni 2016. a määruse nr 65 „Kalapüügieeskiri“ muutmine</w:t>
      </w:r>
    </w:p>
    <w:p w14:paraId="6952EF5C" w14:textId="77777777" w:rsidR="00410849" w:rsidRPr="00E05EE7" w:rsidRDefault="00410849" w:rsidP="00410849">
      <w:pPr>
        <w:spacing w:after="0" w:line="240" w:lineRule="auto"/>
        <w:ind w:left="0" w:firstLine="0"/>
        <w:jc w:val="both"/>
        <w:rPr>
          <w:sz w:val="24"/>
          <w:szCs w:val="24"/>
        </w:rPr>
      </w:pPr>
    </w:p>
    <w:p w14:paraId="2DB59E46" w14:textId="77777777" w:rsidR="00410849" w:rsidRPr="00E05EE7" w:rsidRDefault="00410849" w:rsidP="00410849">
      <w:pPr>
        <w:spacing w:after="0" w:line="240" w:lineRule="auto"/>
        <w:ind w:left="9"/>
        <w:jc w:val="both"/>
        <w:rPr>
          <w:sz w:val="24"/>
          <w:szCs w:val="24"/>
        </w:rPr>
      </w:pPr>
      <w:r w:rsidRPr="00E05EE7">
        <w:rPr>
          <w:sz w:val="24"/>
          <w:szCs w:val="24"/>
        </w:rPr>
        <w:t>Vabariigi Valitsuse 16. juuni 2016. a määruses nr 65 „Kalapüügieeskiri“ tehakse järgmised muudatused:</w:t>
      </w:r>
    </w:p>
    <w:p w14:paraId="2B85B4F4" w14:textId="77777777" w:rsidR="00410849" w:rsidRPr="00E05EE7" w:rsidRDefault="00410849" w:rsidP="00410849">
      <w:pPr>
        <w:spacing w:after="0" w:line="240" w:lineRule="auto"/>
        <w:ind w:left="0" w:firstLine="0"/>
        <w:jc w:val="both"/>
        <w:rPr>
          <w:sz w:val="24"/>
          <w:szCs w:val="24"/>
        </w:rPr>
      </w:pPr>
    </w:p>
    <w:p w14:paraId="437BC018" w14:textId="77777777" w:rsidR="00410849" w:rsidRPr="00E05EE7" w:rsidRDefault="00410849" w:rsidP="00410849">
      <w:pPr>
        <w:pStyle w:val="Loendilik"/>
        <w:spacing w:after="0" w:line="240" w:lineRule="auto"/>
        <w:ind w:left="426" w:hanging="426"/>
        <w:jc w:val="both"/>
        <w:rPr>
          <w:sz w:val="24"/>
          <w:szCs w:val="24"/>
        </w:rPr>
      </w:pPr>
      <w:r w:rsidRPr="00E05EE7">
        <w:rPr>
          <w:b/>
          <w:sz w:val="24"/>
          <w:szCs w:val="24"/>
        </w:rPr>
        <w:t>1)</w:t>
      </w:r>
      <w:r w:rsidRPr="00E05EE7">
        <w:rPr>
          <w:sz w:val="24"/>
          <w:szCs w:val="24"/>
        </w:rPr>
        <w:t xml:space="preserve"> paragrahvi 6 lõike 2 punkt 2 sõnastatakse järgmiselt:</w:t>
      </w:r>
    </w:p>
    <w:p w14:paraId="7D852F2F" w14:textId="386C140C" w:rsidR="00410849" w:rsidRPr="00E05EE7" w:rsidRDefault="00410849" w:rsidP="00410849">
      <w:pPr>
        <w:pStyle w:val="Loendilik"/>
        <w:spacing w:after="0" w:line="240" w:lineRule="auto"/>
        <w:ind w:left="0" w:firstLine="0"/>
        <w:jc w:val="both"/>
        <w:rPr>
          <w:sz w:val="24"/>
          <w:szCs w:val="24"/>
        </w:rPr>
      </w:pPr>
      <w:r w:rsidRPr="00E05EE7">
        <w:rPr>
          <w:sz w:val="24"/>
          <w:szCs w:val="24"/>
        </w:rPr>
        <w:t>„2) raamvõrk –</w:t>
      </w:r>
      <w:r w:rsidR="00297A18" w:rsidRPr="00E05EE7">
        <w:rPr>
          <w:sz w:val="24"/>
          <w:szCs w:val="24"/>
        </w:rPr>
        <w:t xml:space="preserve"> </w:t>
      </w:r>
      <w:proofErr w:type="spellStart"/>
      <w:r w:rsidR="00E05EE7" w:rsidRPr="00E05EE7">
        <w:rPr>
          <w:sz w:val="24"/>
          <w:szCs w:val="24"/>
        </w:rPr>
        <w:t>pinedega</w:t>
      </w:r>
      <w:proofErr w:type="spellEnd"/>
      <w:r w:rsidR="00E05EE7" w:rsidRPr="00E05EE7">
        <w:rPr>
          <w:sz w:val="24"/>
          <w:szCs w:val="24"/>
        </w:rPr>
        <w:t xml:space="preserve"> </w:t>
      </w:r>
      <w:r w:rsidRPr="00E05EE7">
        <w:rPr>
          <w:sz w:val="24"/>
          <w:szCs w:val="24"/>
        </w:rPr>
        <w:t>nakkevõrk.“;</w:t>
      </w:r>
    </w:p>
    <w:p w14:paraId="79700F70" w14:textId="77777777" w:rsidR="00410849" w:rsidRPr="00E05EE7" w:rsidRDefault="00410849" w:rsidP="00410849">
      <w:pPr>
        <w:pStyle w:val="Loendilik"/>
        <w:spacing w:after="0" w:line="240" w:lineRule="auto"/>
        <w:ind w:left="426" w:hanging="426"/>
        <w:jc w:val="both"/>
        <w:rPr>
          <w:sz w:val="24"/>
          <w:szCs w:val="24"/>
        </w:rPr>
      </w:pPr>
    </w:p>
    <w:p w14:paraId="5B0D3525" w14:textId="7F2835C1" w:rsidR="00410849" w:rsidRPr="00E05EE7" w:rsidRDefault="00410849" w:rsidP="00410849">
      <w:pPr>
        <w:pStyle w:val="Loendilik"/>
        <w:spacing w:after="0" w:line="240" w:lineRule="auto"/>
        <w:ind w:left="426" w:hanging="426"/>
        <w:jc w:val="both"/>
        <w:rPr>
          <w:sz w:val="24"/>
          <w:szCs w:val="24"/>
        </w:rPr>
      </w:pPr>
      <w:r w:rsidRPr="00E05EE7">
        <w:rPr>
          <w:b/>
          <w:color w:val="000000" w:themeColor="text1"/>
          <w:sz w:val="24"/>
          <w:szCs w:val="24"/>
        </w:rPr>
        <w:t>2)</w:t>
      </w:r>
      <w:r w:rsidRPr="00E05EE7">
        <w:rPr>
          <w:color w:val="000000" w:themeColor="text1"/>
          <w:sz w:val="24"/>
          <w:szCs w:val="24"/>
        </w:rPr>
        <w:t xml:space="preserve"> </w:t>
      </w:r>
      <w:r w:rsidRPr="00E05EE7">
        <w:rPr>
          <w:sz w:val="24"/>
          <w:szCs w:val="24"/>
        </w:rPr>
        <w:t>paragrahvi 16 lõikes 8 asendatakse tekstiosa „kaluri nimi, loa number“ tekstiosaga „</w:t>
      </w:r>
      <w:r w:rsidRPr="00613763">
        <w:rPr>
          <w:sz w:val="24"/>
          <w:szCs w:val="24"/>
          <w:highlight w:val="yellow"/>
        </w:rPr>
        <w:t>kaluri või kalastaja nimi</w:t>
      </w:r>
      <w:r w:rsidRPr="00E05EE7">
        <w:rPr>
          <w:sz w:val="24"/>
          <w:szCs w:val="24"/>
        </w:rPr>
        <w:t>“;</w:t>
      </w:r>
    </w:p>
    <w:p w14:paraId="24BCB737" w14:textId="77777777" w:rsidR="00410849" w:rsidRPr="00E05EE7" w:rsidRDefault="00410849" w:rsidP="00410849">
      <w:pPr>
        <w:pStyle w:val="Loendilik"/>
        <w:spacing w:after="0" w:line="240" w:lineRule="auto"/>
        <w:ind w:left="426" w:hanging="426"/>
        <w:jc w:val="both"/>
        <w:rPr>
          <w:color w:val="000000" w:themeColor="text1"/>
          <w:sz w:val="24"/>
          <w:szCs w:val="24"/>
          <w:shd w:val="clear" w:color="auto" w:fill="FFFFFF"/>
        </w:rPr>
      </w:pPr>
    </w:p>
    <w:p w14:paraId="76CD8C99" w14:textId="77777777" w:rsidR="00410849" w:rsidRPr="00E05EE7" w:rsidRDefault="00410849" w:rsidP="00410849">
      <w:pPr>
        <w:pStyle w:val="Loendilik"/>
        <w:spacing w:after="0" w:line="240" w:lineRule="auto"/>
        <w:ind w:left="426" w:hanging="426"/>
        <w:jc w:val="both"/>
        <w:rPr>
          <w:color w:val="000000" w:themeColor="text1"/>
          <w:sz w:val="24"/>
          <w:szCs w:val="24"/>
          <w:shd w:val="clear" w:color="auto" w:fill="FFFFFF"/>
        </w:rPr>
      </w:pPr>
      <w:r w:rsidRPr="00E05EE7">
        <w:rPr>
          <w:b/>
          <w:bCs/>
          <w:color w:val="000000" w:themeColor="text1"/>
          <w:sz w:val="24"/>
          <w:szCs w:val="24"/>
          <w:shd w:val="clear" w:color="auto" w:fill="FFFFFF"/>
        </w:rPr>
        <w:t>3)</w:t>
      </w:r>
      <w:r w:rsidRPr="00E05EE7">
        <w:rPr>
          <w:color w:val="000000" w:themeColor="text1"/>
          <w:sz w:val="24"/>
          <w:szCs w:val="24"/>
          <w:shd w:val="clear" w:color="auto" w:fill="FFFFFF"/>
        </w:rPr>
        <w:t xml:space="preserve"> Paragrahvi 16 täiendatakse lõikega 9 järgmiselt:</w:t>
      </w:r>
    </w:p>
    <w:p w14:paraId="4697BEB2" w14:textId="06787E7C" w:rsidR="00410849" w:rsidRPr="00E05EE7" w:rsidRDefault="00410849" w:rsidP="00410849">
      <w:pPr>
        <w:pStyle w:val="Loendilik"/>
        <w:tabs>
          <w:tab w:val="left" w:pos="0"/>
        </w:tabs>
        <w:spacing w:after="0" w:line="240" w:lineRule="auto"/>
        <w:ind w:left="0" w:firstLine="0"/>
        <w:jc w:val="both"/>
        <w:rPr>
          <w:sz w:val="24"/>
          <w:szCs w:val="24"/>
        </w:rPr>
      </w:pPr>
      <w:r w:rsidRPr="00E05EE7">
        <w:rPr>
          <w:color w:val="000000" w:themeColor="text1"/>
          <w:sz w:val="24"/>
          <w:szCs w:val="24"/>
          <w:shd w:val="clear" w:color="auto" w:fill="FFFFFF"/>
        </w:rPr>
        <w:t xml:space="preserve">„(9) </w:t>
      </w:r>
      <w:r w:rsidRPr="00E05EE7">
        <w:rPr>
          <w:rStyle w:val="ui-provider"/>
        </w:rPr>
        <w:t xml:space="preserve">Euroopa Parlamendi ja nõukogu määruse (EL) nr 1380/2013 ühise kalanduspoliitika kohta, millega muudetakse nõukogu määrusi (EÜ) nr 1954/2003 ja (EÜ) nr 1224/2009 ning tunnistatakse kehtetuks nõukogu määrused (EÜ) nr 2371/2002 ja (EÜ) nr 639/2004 ning nõukogu otsus 2004/585/EÜ (ELT L 354, 28.12.2013, lk 22–61), artikli 15 lõike 1 punktides a ja b nimetatud liikide puhul, sealhulgas lõhe ja tursa nakkepüünistega püügil, tuleb lubatud kaaspüügi määra ületava kala kogus teatada viivitamatult peale püüniste nõudmist Keskkonnaametile </w:t>
      </w:r>
      <w:r w:rsidRPr="00E05EE7">
        <w:rPr>
          <w:color w:val="auto"/>
          <w:shd w:val="clear" w:color="auto" w:fill="FFFFFF"/>
        </w:rPr>
        <w:t>telefonil 1247 või +372 600 1247 või elektronposti aadressil </w:t>
      </w:r>
      <w:hyperlink r:id="rId5" w:history="1">
        <w:r w:rsidRPr="00E05EE7">
          <w:rPr>
            <w:rStyle w:val="Hperlink"/>
            <w:color w:val="auto"/>
            <w:shd w:val="clear" w:color="auto" w:fill="FFFFFF"/>
          </w:rPr>
          <w:t>1247@1247.ee</w:t>
        </w:r>
      </w:hyperlink>
      <w:r w:rsidRPr="00E05EE7">
        <w:rPr>
          <w:rStyle w:val="ui-provider"/>
          <w:color w:val="auto"/>
        </w:rPr>
        <w:t>. E</w:t>
      </w:r>
      <w:r w:rsidRPr="00E05EE7">
        <w:rPr>
          <w:rStyle w:val="ui-provider"/>
        </w:rPr>
        <w:t>sitada tuleb järgmised andmed: kaluri või kalastaja nimi, veekogu, lossimiskoht, kalaliik, kogus.“;</w:t>
      </w:r>
      <w:r w:rsidRPr="00E05EE7">
        <w:rPr>
          <w:color w:val="202020"/>
          <w:sz w:val="24"/>
          <w:szCs w:val="24"/>
          <w:shd w:val="clear" w:color="auto" w:fill="FFFFFF"/>
        </w:rPr>
        <w:t xml:space="preserve"> </w:t>
      </w:r>
    </w:p>
    <w:p w14:paraId="467B88E8" w14:textId="0D4EFA40" w:rsidR="00410849" w:rsidRPr="00E05EE7" w:rsidRDefault="00410849" w:rsidP="00410849">
      <w:pPr>
        <w:pStyle w:val="Loendilik"/>
        <w:spacing w:after="0" w:line="240" w:lineRule="auto"/>
        <w:ind w:left="0" w:firstLine="0"/>
        <w:jc w:val="both"/>
        <w:rPr>
          <w:b/>
          <w:sz w:val="24"/>
          <w:szCs w:val="24"/>
        </w:rPr>
      </w:pPr>
    </w:p>
    <w:p w14:paraId="29E32D70" w14:textId="77777777" w:rsidR="00410849" w:rsidRPr="00E05EE7" w:rsidRDefault="00410849" w:rsidP="00410849">
      <w:pPr>
        <w:pStyle w:val="Loendilik"/>
        <w:spacing w:after="0" w:line="240" w:lineRule="auto"/>
        <w:ind w:left="0" w:firstLine="0"/>
        <w:jc w:val="both"/>
        <w:rPr>
          <w:b/>
          <w:sz w:val="24"/>
          <w:szCs w:val="24"/>
        </w:rPr>
      </w:pPr>
    </w:p>
    <w:p w14:paraId="0C4008BF" w14:textId="0424091E" w:rsidR="00410849" w:rsidRPr="00E05EE7" w:rsidRDefault="00112F54" w:rsidP="00410849">
      <w:pPr>
        <w:pStyle w:val="Loendilik"/>
        <w:spacing w:after="0" w:line="240" w:lineRule="auto"/>
        <w:ind w:left="0" w:firstLine="0"/>
        <w:jc w:val="both"/>
        <w:rPr>
          <w:sz w:val="24"/>
          <w:szCs w:val="24"/>
        </w:rPr>
      </w:pPr>
      <w:r w:rsidRPr="00E05EE7">
        <w:rPr>
          <w:b/>
          <w:sz w:val="24"/>
          <w:szCs w:val="24"/>
        </w:rPr>
        <w:t>4</w:t>
      </w:r>
      <w:r w:rsidR="00410849" w:rsidRPr="00E05EE7">
        <w:rPr>
          <w:b/>
          <w:sz w:val="24"/>
          <w:szCs w:val="24"/>
        </w:rPr>
        <w:t>)</w:t>
      </w:r>
      <w:r w:rsidR="00410849" w:rsidRPr="00E05EE7">
        <w:rPr>
          <w:sz w:val="24"/>
          <w:szCs w:val="24"/>
        </w:rPr>
        <w:t xml:space="preserve"> paragrahvi 20 lõike 1 punkti 1 täiendatakse pärast tekstiosa „või lahe laiusest,“ tekstiosaga „kanali laiusest,“;</w:t>
      </w:r>
    </w:p>
    <w:p w14:paraId="7CF66D50" w14:textId="77777777" w:rsidR="00112F54" w:rsidRPr="00E05EE7" w:rsidRDefault="00112F54" w:rsidP="00410849">
      <w:pPr>
        <w:pStyle w:val="Loendilik"/>
        <w:spacing w:after="0" w:line="240" w:lineRule="auto"/>
        <w:ind w:left="0" w:firstLine="0"/>
        <w:jc w:val="both"/>
        <w:rPr>
          <w:sz w:val="24"/>
          <w:szCs w:val="24"/>
        </w:rPr>
      </w:pPr>
    </w:p>
    <w:p w14:paraId="675002A0" w14:textId="0EB69B0F" w:rsidR="00112F54" w:rsidRPr="00D712AA" w:rsidRDefault="00112F54" w:rsidP="00112F54">
      <w:pPr>
        <w:pStyle w:val="Loendilik"/>
        <w:spacing w:after="0" w:line="240" w:lineRule="auto"/>
        <w:ind w:left="426" w:hanging="426"/>
        <w:jc w:val="both"/>
        <w:rPr>
          <w:sz w:val="24"/>
          <w:szCs w:val="24"/>
          <w:highlight w:val="yellow"/>
        </w:rPr>
      </w:pPr>
      <w:r w:rsidRPr="00D712AA">
        <w:rPr>
          <w:b/>
          <w:sz w:val="24"/>
          <w:szCs w:val="24"/>
          <w:highlight w:val="yellow"/>
        </w:rPr>
        <w:t xml:space="preserve">5) </w:t>
      </w:r>
      <w:r w:rsidRPr="00D712AA">
        <w:rPr>
          <w:sz w:val="24"/>
          <w:szCs w:val="24"/>
          <w:highlight w:val="yellow"/>
        </w:rPr>
        <w:t>paragrahvi 20 lõiget 7 täiendatakse punktidega 6 ja 7 järgmises sõnastuses:</w:t>
      </w:r>
    </w:p>
    <w:p w14:paraId="03819B3B" w14:textId="77777777" w:rsidR="00112F54" w:rsidRPr="00D712AA" w:rsidRDefault="00112F54" w:rsidP="00112F54">
      <w:pPr>
        <w:pStyle w:val="Loendilik"/>
        <w:spacing w:after="0" w:line="240" w:lineRule="auto"/>
        <w:ind w:left="426" w:hanging="426"/>
        <w:jc w:val="both"/>
        <w:rPr>
          <w:sz w:val="24"/>
          <w:szCs w:val="24"/>
          <w:highlight w:val="yellow"/>
        </w:rPr>
      </w:pPr>
      <w:r w:rsidRPr="00D712AA">
        <w:rPr>
          <w:sz w:val="24"/>
          <w:szCs w:val="24"/>
          <w:highlight w:val="yellow"/>
        </w:rPr>
        <w:t>„6) 15 vimba“;</w:t>
      </w:r>
    </w:p>
    <w:p w14:paraId="1E2CD784" w14:textId="77777777" w:rsidR="00112F54" w:rsidRPr="00E05EE7" w:rsidRDefault="00112F54" w:rsidP="00112F54">
      <w:pPr>
        <w:pStyle w:val="Loendilik"/>
        <w:spacing w:after="0" w:line="240" w:lineRule="auto"/>
        <w:ind w:left="426" w:hanging="426"/>
        <w:jc w:val="both"/>
        <w:rPr>
          <w:sz w:val="24"/>
          <w:szCs w:val="24"/>
        </w:rPr>
      </w:pPr>
      <w:r w:rsidRPr="00D712AA">
        <w:rPr>
          <w:sz w:val="24"/>
          <w:szCs w:val="24"/>
          <w:highlight w:val="yellow"/>
        </w:rPr>
        <w:t>„7) 15 säinast“;</w:t>
      </w:r>
    </w:p>
    <w:p w14:paraId="0F9C4069" w14:textId="77777777" w:rsidR="00410849" w:rsidRPr="00E05EE7" w:rsidRDefault="00410849" w:rsidP="00410849">
      <w:pPr>
        <w:pStyle w:val="Loendilik"/>
        <w:spacing w:after="0" w:line="240" w:lineRule="auto"/>
        <w:ind w:left="0" w:firstLine="0"/>
        <w:jc w:val="both"/>
        <w:rPr>
          <w:sz w:val="24"/>
          <w:szCs w:val="24"/>
        </w:rPr>
      </w:pPr>
    </w:p>
    <w:p w14:paraId="785FB862" w14:textId="575CB648" w:rsidR="00410849" w:rsidRPr="00E05EE7" w:rsidRDefault="00410849" w:rsidP="00410849">
      <w:pPr>
        <w:pStyle w:val="Loendilik"/>
        <w:spacing w:after="0" w:line="240" w:lineRule="auto"/>
        <w:ind w:left="426" w:hanging="426"/>
        <w:jc w:val="both"/>
        <w:rPr>
          <w:sz w:val="24"/>
          <w:szCs w:val="24"/>
        </w:rPr>
      </w:pPr>
      <w:r w:rsidRPr="00E05EE7">
        <w:rPr>
          <w:b/>
          <w:sz w:val="24"/>
          <w:szCs w:val="24"/>
        </w:rPr>
        <w:t xml:space="preserve">6) </w:t>
      </w:r>
      <w:r w:rsidRPr="00E05EE7">
        <w:rPr>
          <w:sz w:val="24"/>
          <w:szCs w:val="24"/>
        </w:rPr>
        <w:t>paragrahvi 22 lõiget 2 täiendatakse punktiga 6 järgmises sõnastuses:</w:t>
      </w:r>
    </w:p>
    <w:p w14:paraId="0B31894E" w14:textId="77777777" w:rsidR="00410849" w:rsidRPr="00E05EE7" w:rsidRDefault="00410849" w:rsidP="00410849">
      <w:pPr>
        <w:pStyle w:val="Loendilik"/>
        <w:spacing w:after="0" w:line="240" w:lineRule="auto"/>
        <w:ind w:left="0" w:firstLine="0"/>
        <w:jc w:val="both"/>
        <w:rPr>
          <w:sz w:val="24"/>
          <w:szCs w:val="24"/>
        </w:rPr>
      </w:pPr>
      <w:r w:rsidRPr="00E05EE7">
        <w:rPr>
          <w:sz w:val="24"/>
          <w:szCs w:val="24"/>
        </w:rPr>
        <w:t>„6) Puulaiu kanalis punktide 58º47.940'N, 22º44.819'E ja 58º47.932'N, 22º44.908'E ühendusjoonest kuni Käina laheni on keelatud kalapüük nakke- ja lõkspüünistega.“;</w:t>
      </w:r>
    </w:p>
    <w:p w14:paraId="066D3900" w14:textId="77777777" w:rsidR="00410849" w:rsidRPr="00E05EE7" w:rsidRDefault="00410849" w:rsidP="00410849">
      <w:pPr>
        <w:pStyle w:val="Loendilik"/>
        <w:spacing w:after="0" w:line="240" w:lineRule="auto"/>
        <w:ind w:left="426" w:hanging="426"/>
        <w:jc w:val="both"/>
        <w:rPr>
          <w:sz w:val="24"/>
          <w:szCs w:val="24"/>
        </w:rPr>
      </w:pPr>
    </w:p>
    <w:p w14:paraId="2730694D" w14:textId="4C2C4264" w:rsidR="00410849" w:rsidRPr="00E05EE7" w:rsidRDefault="00410849" w:rsidP="00410849">
      <w:pPr>
        <w:pStyle w:val="Loendilik"/>
        <w:spacing w:after="0" w:line="240" w:lineRule="auto"/>
        <w:ind w:left="426" w:hanging="426"/>
        <w:jc w:val="both"/>
        <w:rPr>
          <w:sz w:val="24"/>
          <w:szCs w:val="24"/>
        </w:rPr>
      </w:pPr>
      <w:r w:rsidRPr="00E05EE7">
        <w:rPr>
          <w:b/>
          <w:sz w:val="24"/>
          <w:szCs w:val="24"/>
        </w:rPr>
        <w:t xml:space="preserve">7) </w:t>
      </w:r>
      <w:r w:rsidRPr="00E05EE7">
        <w:rPr>
          <w:sz w:val="24"/>
          <w:szCs w:val="24"/>
        </w:rPr>
        <w:t>paragrahvi 22 lõike 3 punkt 12 sõnastatakse järgmiselt:</w:t>
      </w:r>
    </w:p>
    <w:p w14:paraId="07448093" w14:textId="77777777" w:rsidR="00410849" w:rsidRPr="00E05EE7" w:rsidRDefault="00410849" w:rsidP="00410849">
      <w:pPr>
        <w:pStyle w:val="Loendilik"/>
        <w:spacing w:after="0" w:line="240" w:lineRule="auto"/>
        <w:ind w:left="0" w:firstLine="0"/>
        <w:jc w:val="both"/>
        <w:rPr>
          <w:sz w:val="24"/>
          <w:szCs w:val="24"/>
        </w:rPr>
      </w:pPr>
      <w:r w:rsidRPr="00E05EE7">
        <w:rPr>
          <w:sz w:val="24"/>
          <w:szCs w:val="24"/>
        </w:rPr>
        <w:t>„12) Hara lahes lõuna pool punktide 59º5.595'N, 23º31.264'E ja 59º5.689'N, 23º32.547'E ühendusjoont – 1. märtsist 31. maini, välja arvatud lihtkäsiõnge ja käsiõngega;“;</w:t>
      </w:r>
    </w:p>
    <w:p w14:paraId="1C50C715" w14:textId="77777777" w:rsidR="00174C0B" w:rsidRPr="00E05EE7" w:rsidRDefault="00174C0B" w:rsidP="00FB71A1">
      <w:pPr>
        <w:pStyle w:val="Loendilik"/>
        <w:spacing w:after="0" w:line="240" w:lineRule="auto"/>
        <w:ind w:left="0" w:firstLine="0"/>
        <w:jc w:val="both"/>
        <w:rPr>
          <w:sz w:val="24"/>
          <w:szCs w:val="24"/>
        </w:rPr>
      </w:pPr>
    </w:p>
    <w:p w14:paraId="19941050" w14:textId="77777777" w:rsidR="006A3C96" w:rsidRPr="00D712AA" w:rsidRDefault="00174C0B" w:rsidP="00FB71A1">
      <w:pPr>
        <w:pStyle w:val="Loendilik"/>
        <w:spacing w:after="0" w:line="240" w:lineRule="auto"/>
        <w:ind w:left="0" w:firstLine="0"/>
        <w:jc w:val="both"/>
        <w:rPr>
          <w:sz w:val="24"/>
          <w:szCs w:val="24"/>
          <w:highlight w:val="yellow"/>
        </w:rPr>
      </w:pPr>
      <w:r w:rsidRPr="00D712AA">
        <w:rPr>
          <w:sz w:val="24"/>
          <w:szCs w:val="24"/>
          <w:highlight w:val="yellow"/>
        </w:rPr>
        <w:t>x) paragrahvi 22 lõi</w:t>
      </w:r>
      <w:r w:rsidR="006A3C96" w:rsidRPr="00D712AA">
        <w:rPr>
          <w:sz w:val="24"/>
          <w:szCs w:val="24"/>
          <w:highlight w:val="yellow"/>
        </w:rPr>
        <w:t>g</w:t>
      </w:r>
      <w:r w:rsidRPr="00D712AA">
        <w:rPr>
          <w:sz w:val="24"/>
          <w:szCs w:val="24"/>
          <w:highlight w:val="yellow"/>
        </w:rPr>
        <w:t>e</w:t>
      </w:r>
      <w:r w:rsidR="006A3C96" w:rsidRPr="00D712AA">
        <w:rPr>
          <w:sz w:val="24"/>
          <w:szCs w:val="24"/>
          <w:highlight w:val="yellow"/>
        </w:rPr>
        <w:t>t</w:t>
      </w:r>
      <w:r w:rsidRPr="00D712AA">
        <w:rPr>
          <w:sz w:val="24"/>
          <w:szCs w:val="24"/>
          <w:highlight w:val="yellow"/>
        </w:rPr>
        <w:t xml:space="preserve"> 3 täiendatakse punktiga 15 järgmises sõnastuses: </w:t>
      </w:r>
    </w:p>
    <w:p w14:paraId="270CC3E3" w14:textId="5938BDE9" w:rsidR="00FB71A1" w:rsidRPr="00E05EE7" w:rsidRDefault="006A3C96" w:rsidP="00FB71A1">
      <w:pPr>
        <w:pStyle w:val="Loendilik"/>
        <w:spacing w:after="0" w:line="240" w:lineRule="auto"/>
        <w:ind w:left="0" w:firstLine="0"/>
        <w:jc w:val="both"/>
        <w:rPr>
          <w:sz w:val="24"/>
          <w:szCs w:val="24"/>
        </w:rPr>
      </w:pPr>
      <w:r w:rsidRPr="00D712AA">
        <w:rPr>
          <w:sz w:val="24"/>
          <w:szCs w:val="24"/>
          <w:highlight w:val="yellow"/>
        </w:rPr>
        <w:t>„</w:t>
      </w:r>
      <w:r w:rsidR="00174C0B" w:rsidRPr="00D712AA">
        <w:rPr>
          <w:sz w:val="24"/>
          <w:szCs w:val="24"/>
          <w:highlight w:val="yellow"/>
        </w:rPr>
        <w:t>Laheots</w:t>
      </w:r>
      <w:r w:rsidRPr="00D712AA">
        <w:rPr>
          <w:sz w:val="24"/>
          <w:szCs w:val="24"/>
          <w:highlight w:val="yellow"/>
        </w:rPr>
        <w:t>a</w:t>
      </w:r>
      <w:r w:rsidR="00174C0B" w:rsidRPr="00D712AA">
        <w:rPr>
          <w:sz w:val="24"/>
          <w:szCs w:val="24"/>
          <w:highlight w:val="yellow"/>
        </w:rPr>
        <w:t xml:space="preserve"> lahes lõuna pool punktide 59º16.581'N, 24º5.000'E ja 59º16.427'N, 24º5.296'E ühendusjoont – 1. märtsist 31. maini</w:t>
      </w:r>
      <w:r w:rsidRPr="00D712AA">
        <w:rPr>
          <w:sz w:val="24"/>
          <w:szCs w:val="24"/>
          <w:highlight w:val="yellow"/>
        </w:rPr>
        <w:t>,</w:t>
      </w:r>
      <w:r w:rsidR="00174C0B" w:rsidRPr="00D712AA">
        <w:rPr>
          <w:sz w:val="24"/>
          <w:szCs w:val="24"/>
          <w:highlight w:val="yellow"/>
        </w:rPr>
        <w:t xml:space="preserve"> </w:t>
      </w:r>
      <w:r w:rsidRPr="00D712AA">
        <w:rPr>
          <w:rFonts w:ascii="Arial" w:hAnsi="Arial" w:cs="Arial"/>
          <w:color w:val="202020"/>
          <w:sz w:val="21"/>
          <w:szCs w:val="21"/>
          <w:highlight w:val="yellow"/>
          <w:shd w:val="clear" w:color="auto" w:fill="FFFFFF"/>
        </w:rPr>
        <w:t> </w:t>
      </w:r>
      <w:r w:rsidRPr="00D712AA">
        <w:rPr>
          <w:color w:val="202020"/>
          <w:sz w:val="24"/>
          <w:szCs w:val="24"/>
          <w:highlight w:val="yellow"/>
          <w:shd w:val="clear" w:color="auto" w:fill="FFFFFF"/>
        </w:rPr>
        <w:t>välja arvatud lihtkäsiõnge ja käsiõngega</w:t>
      </w:r>
      <w:r w:rsidRPr="00D712AA">
        <w:rPr>
          <w:color w:val="202020"/>
          <w:sz w:val="24"/>
          <w:szCs w:val="24"/>
          <w:highlight w:val="yellow"/>
          <w:shd w:val="clear" w:color="auto" w:fill="FFFFFF"/>
        </w:rPr>
        <w:t xml:space="preserve"> ja </w:t>
      </w:r>
      <w:r w:rsidRPr="00D712AA">
        <w:rPr>
          <w:sz w:val="24"/>
          <w:szCs w:val="24"/>
          <w:highlight w:val="yellow"/>
        </w:rPr>
        <w:t>15. augustist 30. novembrini</w:t>
      </w:r>
      <w:r w:rsidRPr="00D712AA">
        <w:rPr>
          <w:color w:val="202020"/>
          <w:sz w:val="24"/>
          <w:szCs w:val="24"/>
          <w:highlight w:val="yellow"/>
          <w:shd w:val="clear" w:color="auto" w:fill="FFFFFF"/>
        </w:rPr>
        <w:t>.</w:t>
      </w:r>
      <w:r w:rsidR="00174C0B" w:rsidRPr="00D712AA">
        <w:rPr>
          <w:sz w:val="24"/>
          <w:szCs w:val="24"/>
          <w:highlight w:val="yellow"/>
        </w:rPr>
        <w:t>“;</w:t>
      </w:r>
    </w:p>
    <w:p w14:paraId="6A053375" w14:textId="77777777" w:rsidR="00410849" w:rsidRPr="00E05EE7" w:rsidRDefault="00410849" w:rsidP="00410849">
      <w:pPr>
        <w:pStyle w:val="Loendilik"/>
        <w:spacing w:after="0" w:line="240" w:lineRule="auto"/>
        <w:ind w:left="0" w:firstLine="0"/>
        <w:jc w:val="both"/>
        <w:rPr>
          <w:sz w:val="24"/>
          <w:szCs w:val="24"/>
        </w:rPr>
      </w:pPr>
    </w:p>
    <w:p w14:paraId="64940836" w14:textId="4F56D454" w:rsidR="00410849" w:rsidRPr="00E05EE7" w:rsidRDefault="00410849" w:rsidP="00410849">
      <w:pPr>
        <w:pStyle w:val="Loendilik"/>
        <w:spacing w:after="0" w:line="240" w:lineRule="auto"/>
        <w:ind w:left="0" w:firstLine="0"/>
        <w:jc w:val="both"/>
        <w:rPr>
          <w:sz w:val="24"/>
          <w:szCs w:val="24"/>
        </w:rPr>
      </w:pPr>
      <w:r w:rsidRPr="00E05EE7">
        <w:rPr>
          <w:b/>
          <w:sz w:val="24"/>
          <w:szCs w:val="24"/>
        </w:rPr>
        <w:t>8)</w:t>
      </w:r>
      <w:r w:rsidRPr="00E05EE7">
        <w:rPr>
          <w:sz w:val="24"/>
          <w:szCs w:val="24"/>
        </w:rPr>
        <w:t xml:space="preserve"> paragrahvi 22 lõike 4 punkt 5 sõnastatakse järgmiselt:</w:t>
      </w:r>
    </w:p>
    <w:p w14:paraId="1E0BF15C" w14:textId="5BA0F7AE" w:rsidR="00410849" w:rsidRPr="00E05EE7" w:rsidRDefault="00410849" w:rsidP="00410849">
      <w:pPr>
        <w:pStyle w:val="Loendilik"/>
        <w:spacing w:after="0" w:line="240" w:lineRule="auto"/>
        <w:ind w:left="0" w:firstLine="0"/>
        <w:jc w:val="both"/>
        <w:rPr>
          <w:sz w:val="24"/>
          <w:szCs w:val="24"/>
        </w:rPr>
      </w:pPr>
      <w:r w:rsidRPr="00E05EE7">
        <w:rPr>
          <w:sz w:val="24"/>
          <w:szCs w:val="24"/>
        </w:rPr>
        <w:t xml:space="preserve">„5) angerjat – 1. septembrist </w:t>
      </w:r>
      <w:r w:rsidR="009B58E9" w:rsidRPr="00E05EE7">
        <w:rPr>
          <w:sz w:val="24"/>
          <w:szCs w:val="24"/>
        </w:rPr>
        <w:t>31</w:t>
      </w:r>
      <w:r w:rsidRPr="00E05EE7">
        <w:rPr>
          <w:sz w:val="24"/>
          <w:szCs w:val="24"/>
        </w:rPr>
        <w:t xml:space="preserve">. </w:t>
      </w:r>
      <w:r w:rsidR="009B58E9" w:rsidRPr="00D712AA">
        <w:rPr>
          <w:sz w:val="24"/>
          <w:szCs w:val="24"/>
          <w:highlight w:val="yellow"/>
        </w:rPr>
        <w:t>märtsini</w:t>
      </w:r>
      <w:r w:rsidRPr="00E05EE7">
        <w:rPr>
          <w:sz w:val="24"/>
          <w:szCs w:val="24"/>
        </w:rPr>
        <w:t>.“;</w:t>
      </w:r>
    </w:p>
    <w:p w14:paraId="4B3725EC" w14:textId="77777777" w:rsidR="00410849" w:rsidRPr="00E05EE7" w:rsidRDefault="00410849" w:rsidP="00410849">
      <w:pPr>
        <w:pStyle w:val="Loendilik"/>
        <w:spacing w:after="0" w:line="240" w:lineRule="auto"/>
        <w:ind w:left="0" w:firstLine="0"/>
        <w:jc w:val="both"/>
        <w:rPr>
          <w:sz w:val="24"/>
          <w:szCs w:val="24"/>
        </w:rPr>
      </w:pPr>
    </w:p>
    <w:p w14:paraId="1DB69DDC" w14:textId="41C3CBE9" w:rsidR="00410849" w:rsidRPr="00E05EE7" w:rsidRDefault="00410849" w:rsidP="00410849">
      <w:pPr>
        <w:pStyle w:val="Loendilik"/>
        <w:spacing w:after="0" w:line="240" w:lineRule="auto"/>
        <w:ind w:left="0" w:firstLine="0"/>
        <w:jc w:val="both"/>
        <w:rPr>
          <w:sz w:val="24"/>
          <w:szCs w:val="24"/>
        </w:rPr>
      </w:pPr>
      <w:r w:rsidRPr="00E05EE7">
        <w:rPr>
          <w:b/>
          <w:sz w:val="24"/>
          <w:szCs w:val="24"/>
        </w:rPr>
        <w:t>9)</w:t>
      </w:r>
      <w:r w:rsidRPr="00E05EE7">
        <w:rPr>
          <w:sz w:val="24"/>
          <w:szCs w:val="24"/>
        </w:rPr>
        <w:t xml:space="preserve"> paragrahvi 23 lõike 1 punkti 1 täiendatakse pärast sõna „siiga“ tekstiosaga „, ahvenat“;</w:t>
      </w:r>
    </w:p>
    <w:p w14:paraId="0F727985" w14:textId="77777777" w:rsidR="00C35292" w:rsidRPr="00E05EE7" w:rsidRDefault="00C35292" w:rsidP="00410849">
      <w:pPr>
        <w:pStyle w:val="Loendilik"/>
        <w:spacing w:after="0" w:line="240" w:lineRule="auto"/>
        <w:ind w:left="0" w:firstLine="0"/>
        <w:jc w:val="both"/>
        <w:rPr>
          <w:sz w:val="24"/>
          <w:szCs w:val="24"/>
        </w:rPr>
      </w:pPr>
    </w:p>
    <w:p w14:paraId="001EE70B" w14:textId="48422109" w:rsidR="00805779" w:rsidRPr="00D712AA" w:rsidRDefault="005D1243" w:rsidP="00067E9F">
      <w:pPr>
        <w:pStyle w:val="Loendilik"/>
        <w:spacing w:after="0" w:line="240" w:lineRule="auto"/>
        <w:ind w:left="0" w:firstLine="0"/>
        <w:jc w:val="both"/>
        <w:rPr>
          <w:sz w:val="24"/>
          <w:szCs w:val="24"/>
          <w:highlight w:val="yellow"/>
        </w:rPr>
      </w:pPr>
      <w:r w:rsidRPr="00D712AA">
        <w:rPr>
          <w:sz w:val="24"/>
          <w:szCs w:val="24"/>
          <w:highlight w:val="yellow"/>
        </w:rPr>
        <w:t>x</w:t>
      </w:r>
      <w:r w:rsidR="006A3C96" w:rsidRPr="00D712AA">
        <w:rPr>
          <w:sz w:val="24"/>
          <w:szCs w:val="24"/>
          <w:highlight w:val="yellow"/>
        </w:rPr>
        <w:t>x</w:t>
      </w:r>
      <w:r w:rsidRPr="00D712AA">
        <w:rPr>
          <w:sz w:val="24"/>
          <w:szCs w:val="24"/>
          <w:highlight w:val="yellow"/>
        </w:rPr>
        <w:t>)</w:t>
      </w:r>
      <w:r w:rsidR="00C35292" w:rsidRPr="00D712AA">
        <w:rPr>
          <w:sz w:val="24"/>
          <w:szCs w:val="24"/>
          <w:highlight w:val="yellow"/>
        </w:rPr>
        <w:t xml:space="preserve"> </w:t>
      </w:r>
      <w:r w:rsidR="00067E9F" w:rsidRPr="00D712AA">
        <w:rPr>
          <w:sz w:val="24"/>
          <w:szCs w:val="24"/>
          <w:highlight w:val="yellow"/>
        </w:rPr>
        <w:t xml:space="preserve">Paragrahvi 23 </w:t>
      </w:r>
      <w:r w:rsidR="00805779" w:rsidRPr="00D712AA">
        <w:rPr>
          <w:sz w:val="24"/>
          <w:szCs w:val="24"/>
          <w:highlight w:val="yellow"/>
        </w:rPr>
        <w:t xml:space="preserve">lisatakse </w:t>
      </w:r>
      <w:r w:rsidR="00067E9F" w:rsidRPr="00D712AA">
        <w:rPr>
          <w:sz w:val="24"/>
          <w:szCs w:val="24"/>
          <w:highlight w:val="yellow"/>
        </w:rPr>
        <w:t>lõi</w:t>
      </w:r>
      <w:r w:rsidR="00805779" w:rsidRPr="00D712AA">
        <w:rPr>
          <w:sz w:val="24"/>
          <w:szCs w:val="24"/>
          <w:highlight w:val="yellow"/>
        </w:rPr>
        <w:t>g</w:t>
      </w:r>
      <w:r w:rsidR="00067E9F" w:rsidRPr="00D712AA">
        <w:rPr>
          <w:sz w:val="24"/>
          <w:szCs w:val="24"/>
          <w:highlight w:val="yellow"/>
        </w:rPr>
        <w:t xml:space="preserve">e </w:t>
      </w:r>
      <w:r w:rsidR="00805779" w:rsidRPr="00D712AA">
        <w:rPr>
          <w:sz w:val="24"/>
          <w:szCs w:val="24"/>
          <w:highlight w:val="yellow"/>
        </w:rPr>
        <w:t>4 järgmises sõnastuses:</w:t>
      </w:r>
    </w:p>
    <w:p w14:paraId="67846376" w14:textId="758E9911" w:rsidR="00067E9F" w:rsidRPr="00D712AA" w:rsidRDefault="00805779" w:rsidP="00067E9F">
      <w:pPr>
        <w:pStyle w:val="Loendilik"/>
        <w:spacing w:after="0" w:line="240" w:lineRule="auto"/>
        <w:ind w:left="0" w:firstLine="0"/>
        <w:jc w:val="both"/>
        <w:rPr>
          <w:sz w:val="24"/>
          <w:szCs w:val="24"/>
          <w:highlight w:val="yellow"/>
        </w:rPr>
      </w:pPr>
      <w:r w:rsidRPr="00D712AA">
        <w:rPr>
          <w:sz w:val="24"/>
          <w:szCs w:val="24"/>
          <w:highlight w:val="yellow"/>
        </w:rPr>
        <w:t xml:space="preserve">„käesoleva määruse paragrahvi 27 lõikes 2 </w:t>
      </w:r>
      <w:r w:rsidR="00297A18" w:rsidRPr="00D712AA">
        <w:rPr>
          <w:sz w:val="24"/>
          <w:szCs w:val="24"/>
          <w:highlight w:val="yellow"/>
        </w:rPr>
        <w:t>nimetatud</w:t>
      </w:r>
      <w:r w:rsidRPr="00D712AA">
        <w:rPr>
          <w:sz w:val="24"/>
          <w:szCs w:val="24"/>
          <w:highlight w:val="yellow"/>
        </w:rPr>
        <w:t xml:space="preserve"> räime ja meritindipüügil on muude püüda lubatud kal</w:t>
      </w:r>
      <w:r w:rsidR="00297A18" w:rsidRPr="00D712AA">
        <w:rPr>
          <w:sz w:val="24"/>
          <w:szCs w:val="24"/>
          <w:highlight w:val="yellow"/>
        </w:rPr>
        <w:t>a</w:t>
      </w:r>
      <w:r w:rsidRPr="00D712AA">
        <w:rPr>
          <w:sz w:val="24"/>
          <w:szCs w:val="24"/>
          <w:highlight w:val="yellow"/>
        </w:rPr>
        <w:t>liikide kaaspüük piiramatu.“;</w:t>
      </w:r>
    </w:p>
    <w:p w14:paraId="57705290" w14:textId="0B1C4E2F" w:rsidR="00C80759" w:rsidRPr="00D712AA" w:rsidRDefault="00C80759" w:rsidP="00067E9F">
      <w:pPr>
        <w:pStyle w:val="Loendilik"/>
        <w:spacing w:after="0" w:line="240" w:lineRule="auto"/>
        <w:ind w:left="0" w:firstLine="0"/>
        <w:jc w:val="both"/>
        <w:rPr>
          <w:sz w:val="24"/>
          <w:szCs w:val="24"/>
          <w:highlight w:val="yellow"/>
        </w:rPr>
      </w:pPr>
    </w:p>
    <w:p w14:paraId="4A5BA5C0" w14:textId="4AAFECA5" w:rsidR="00383507" w:rsidRPr="00D712AA" w:rsidRDefault="00383507" w:rsidP="00012AE9">
      <w:pPr>
        <w:pStyle w:val="Loendilik"/>
        <w:spacing w:after="0" w:line="240" w:lineRule="auto"/>
        <w:ind w:left="0" w:firstLine="0"/>
        <w:jc w:val="both"/>
        <w:rPr>
          <w:sz w:val="24"/>
          <w:szCs w:val="24"/>
          <w:highlight w:val="yellow"/>
        </w:rPr>
      </w:pPr>
      <w:bookmarkStart w:id="0" w:name="_Hlk130806227"/>
      <w:r w:rsidRPr="00D712AA">
        <w:rPr>
          <w:sz w:val="24"/>
          <w:szCs w:val="24"/>
          <w:highlight w:val="yellow"/>
        </w:rPr>
        <w:t>xx</w:t>
      </w:r>
      <w:r w:rsidR="006A3C96" w:rsidRPr="00D712AA">
        <w:rPr>
          <w:sz w:val="24"/>
          <w:szCs w:val="24"/>
          <w:highlight w:val="yellow"/>
        </w:rPr>
        <w:t>x</w:t>
      </w:r>
      <w:r w:rsidRPr="00D712AA">
        <w:rPr>
          <w:sz w:val="24"/>
          <w:szCs w:val="24"/>
          <w:highlight w:val="yellow"/>
        </w:rPr>
        <w:t>) paragrahv 27 lõike 3 punkt</w:t>
      </w:r>
      <w:r w:rsidR="00012AE9" w:rsidRPr="00D712AA">
        <w:rPr>
          <w:sz w:val="24"/>
          <w:szCs w:val="24"/>
          <w:highlight w:val="yellow"/>
        </w:rPr>
        <w:t>is</w:t>
      </w:r>
      <w:r w:rsidRPr="00D712AA">
        <w:rPr>
          <w:sz w:val="24"/>
          <w:szCs w:val="24"/>
          <w:highlight w:val="yellow"/>
        </w:rPr>
        <w:t xml:space="preserve"> 1 </w:t>
      </w:r>
      <w:r w:rsidR="00012AE9" w:rsidRPr="00D712AA">
        <w:rPr>
          <w:sz w:val="24"/>
          <w:szCs w:val="24"/>
          <w:highlight w:val="yellow"/>
        </w:rPr>
        <w:t>asendatakse tekstiosa „</w:t>
      </w:r>
      <w:r w:rsidR="00012AE9" w:rsidRPr="00D712AA">
        <w:rPr>
          <w:color w:val="202020"/>
          <w:sz w:val="24"/>
          <w:szCs w:val="24"/>
          <w:highlight w:val="yellow"/>
          <w:shd w:val="clear" w:color="auto" w:fill="FFFFFF"/>
        </w:rPr>
        <w:t>välja arvatud meritindipüügil 1. jaanuarist 5. maini</w:t>
      </w:r>
      <w:r w:rsidR="00012AE9" w:rsidRPr="00D712AA">
        <w:rPr>
          <w:sz w:val="24"/>
          <w:szCs w:val="24"/>
          <w:highlight w:val="yellow"/>
        </w:rPr>
        <w:t>“ tekstiosaga „</w:t>
      </w:r>
      <w:r w:rsidR="00012AE9" w:rsidRPr="00D712AA">
        <w:rPr>
          <w:color w:val="202020"/>
          <w:sz w:val="24"/>
          <w:szCs w:val="24"/>
          <w:highlight w:val="yellow"/>
          <w:shd w:val="clear" w:color="auto" w:fill="FFFFFF"/>
        </w:rPr>
        <w:t xml:space="preserve">välja arvatud </w:t>
      </w:r>
      <w:r w:rsidR="00012AE9" w:rsidRPr="00D712AA">
        <w:rPr>
          <w:color w:val="202020"/>
          <w:sz w:val="24"/>
          <w:szCs w:val="24"/>
          <w:highlight w:val="yellow"/>
          <w:shd w:val="clear" w:color="auto" w:fill="FFFFFF"/>
        </w:rPr>
        <w:t xml:space="preserve">räime- ja </w:t>
      </w:r>
      <w:r w:rsidR="00012AE9" w:rsidRPr="00D712AA">
        <w:rPr>
          <w:color w:val="202020"/>
          <w:sz w:val="24"/>
          <w:szCs w:val="24"/>
          <w:highlight w:val="yellow"/>
          <w:shd w:val="clear" w:color="auto" w:fill="FFFFFF"/>
        </w:rPr>
        <w:t>meritindipüügil 1. </w:t>
      </w:r>
      <w:r w:rsidR="00012AE9" w:rsidRPr="00D712AA">
        <w:rPr>
          <w:color w:val="202020"/>
          <w:sz w:val="24"/>
          <w:szCs w:val="24"/>
          <w:highlight w:val="yellow"/>
          <w:shd w:val="clear" w:color="auto" w:fill="FFFFFF"/>
        </w:rPr>
        <w:t>märtsist</w:t>
      </w:r>
      <w:r w:rsidR="00012AE9" w:rsidRPr="00D712AA">
        <w:rPr>
          <w:color w:val="202020"/>
          <w:sz w:val="24"/>
          <w:szCs w:val="24"/>
          <w:highlight w:val="yellow"/>
          <w:shd w:val="clear" w:color="auto" w:fill="FFFFFF"/>
        </w:rPr>
        <w:t xml:space="preserve"> 5. maini</w:t>
      </w:r>
      <w:r w:rsidR="00012AE9" w:rsidRPr="00D712AA">
        <w:rPr>
          <w:sz w:val="24"/>
          <w:szCs w:val="24"/>
          <w:highlight w:val="yellow"/>
        </w:rPr>
        <w:t>“</w:t>
      </w:r>
    </w:p>
    <w:p w14:paraId="416AD55C" w14:textId="3A880636" w:rsidR="00067E9F" w:rsidRPr="00D712AA" w:rsidRDefault="00067E9F" w:rsidP="00410849">
      <w:pPr>
        <w:pStyle w:val="Loendilik"/>
        <w:spacing w:after="0" w:line="240" w:lineRule="auto"/>
        <w:ind w:left="0" w:firstLine="0"/>
        <w:jc w:val="both"/>
        <w:rPr>
          <w:sz w:val="24"/>
          <w:szCs w:val="24"/>
          <w:highlight w:val="yellow"/>
        </w:rPr>
      </w:pPr>
    </w:p>
    <w:p w14:paraId="1A759FC8" w14:textId="3D649860" w:rsidR="00FB71A1" w:rsidRPr="00D712AA" w:rsidRDefault="006A3C96" w:rsidP="0028430D">
      <w:pPr>
        <w:spacing w:after="0" w:line="240" w:lineRule="auto"/>
        <w:ind w:left="0" w:firstLine="0"/>
        <w:jc w:val="both"/>
        <w:rPr>
          <w:sz w:val="24"/>
          <w:szCs w:val="24"/>
          <w:highlight w:val="yellow"/>
        </w:rPr>
      </w:pPr>
      <w:proofErr w:type="spellStart"/>
      <w:r w:rsidRPr="00D712AA">
        <w:rPr>
          <w:sz w:val="24"/>
          <w:szCs w:val="24"/>
          <w:highlight w:val="yellow"/>
        </w:rPr>
        <w:t>IV</w:t>
      </w:r>
      <w:r w:rsidR="00383507" w:rsidRPr="00D712AA">
        <w:rPr>
          <w:sz w:val="24"/>
          <w:szCs w:val="24"/>
          <w:highlight w:val="yellow"/>
        </w:rPr>
        <w:t>x</w:t>
      </w:r>
      <w:proofErr w:type="spellEnd"/>
      <w:r w:rsidR="00383507" w:rsidRPr="00D712AA">
        <w:rPr>
          <w:sz w:val="24"/>
          <w:szCs w:val="24"/>
          <w:highlight w:val="yellow"/>
        </w:rPr>
        <w:t>) paragrahvi 20 lõi</w:t>
      </w:r>
      <w:r w:rsidR="002B021D" w:rsidRPr="00D712AA">
        <w:rPr>
          <w:sz w:val="24"/>
          <w:szCs w:val="24"/>
          <w:highlight w:val="yellow"/>
        </w:rPr>
        <w:t>g</w:t>
      </w:r>
      <w:r w:rsidR="00383507" w:rsidRPr="00D712AA">
        <w:rPr>
          <w:sz w:val="24"/>
          <w:szCs w:val="24"/>
          <w:highlight w:val="yellow"/>
        </w:rPr>
        <w:t xml:space="preserve">e 3 </w:t>
      </w:r>
      <w:r w:rsidR="002B021D" w:rsidRPr="00D712AA">
        <w:rPr>
          <w:sz w:val="24"/>
          <w:szCs w:val="24"/>
          <w:highlight w:val="yellow"/>
        </w:rPr>
        <w:t>sõn</w:t>
      </w:r>
      <w:r w:rsidR="006930FD" w:rsidRPr="00D712AA">
        <w:rPr>
          <w:sz w:val="24"/>
          <w:szCs w:val="24"/>
          <w:highlight w:val="yellow"/>
        </w:rPr>
        <w:t>a</w:t>
      </w:r>
      <w:r w:rsidR="002B021D" w:rsidRPr="00D712AA">
        <w:rPr>
          <w:sz w:val="24"/>
          <w:szCs w:val="24"/>
          <w:highlight w:val="yellow"/>
        </w:rPr>
        <w:t>statakse järgmiselt</w:t>
      </w:r>
      <w:r w:rsidR="006930FD" w:rsidRPr="00D712AA">
        <w:rPr>
          <w:sz w:val="24"/>
          <w:szCs w:val="24"/>
          <w:highlight w:val="yellow"/>
        </w:rPr>
        <w:t>:</w:t>
      </w:r>
      <w:r w:rsidR="00FB71A1" w:rsidRPr="00D712AA">
        <w:rPr>
          <w:sz w:val="24"/>
          <w:szCs w:val="24"/>
          <w:highlight w:val="yellow"/>
        </w:rPr>
        <w:t xml:space="preserve"> </w:t>
      </w:r>
    </w:p>
    <w:p w14:paraId="01D2D392" w14:textId="68971FFA" w:rsidR="00410849" w:rsidRPr="00D712AA" w:rsidRDefault="00FB71A1" w:rsidP="0028430D">
      <w:pPr>
        <w:spacing w:after="0" w:line="240" w:lineRule="auto"/>
        <w:ind w:left="0" w:firstLine="0"/>
        <w:jc w:val="both"/>
        <w:rPr>
          <w:sz w:val="24"/>
          <w:szCs w:val="24"/>
          <w:highlight w:val="yellow"/>
        </w:rPr>
      </w:pPr>
      <w:r w:rsidRPr="00D712AA">
        <w:rPr>
          <w:sz w:val="24"/>
          <w:szCs w:val="24"/>
          <w:highlight w:val="yellow"/>
        </w:rPr>
        <w:t xml:space="preserve">„Kui püügikeelu kestus on 40 päeva või rohkem, tuleb püük mõrra või kastmõrraga püügikeelu alguseks lõigetes 5 ja 6 sätestatud korras katkestada ning kastmõrrad veekogust välja võtta </w:t>
      </w:r>
      <w:r w:rsidR="0019324B" w:rsidRPr="00D712AA">
        <w:rPr>
          <w:sz w:val="24"/>
          <w:szCs w:val="24"/>
          <w:highlight w:val="yellow"/>
        </w:rPr>
        <w:t xml:space="preserve">seitse </w:t>
      </w:r>
      <w:r w:rsidRPr="00D712AA">
        <w:rPr>
          <w:sz w:val="24"/>
          <w:szCs w:val="24"/>
          <w:highlight w:val="yellow"/>
        </w:rPr>
        <w:t xml:space="preserve">päeva jooksul ja teised </w:t>
      </w:r>
      <w:r w:rsidR="0019324B" w:rsidRPr="00D712AA">
        <w:rPr>
          <w:sz w:val="24"/>
          <w:szCs w:val="24"/>
          <w:highlight w:val="yellow"/>
        </w:rPr>
        <w:t xml:space="preserve">lõkspüünised </w:t>
      </w:r>
      <w:r w:rsidRPr="00D712AA">
        <w:rPr>
          <w:sz w:val="24"/>
          <w:szCs w:val="24"/>
          <w:highlight w:val="yellow"/>
        </w:rPr>
        <w:t>viie päeva jooksul pärast püügikeelu algust.</w:t>
      </w:r>
      <w:r w:rsidR="006930FD" w:rsidRPr="00D712AA">
        <w:rPr>
          <w:sz w:val="24"/>
          <w:szCs w:val="24"/>
          <w:highlight w:val="yellow"/>
        </w:rPr>
        <w:t>“;</w:t>
      </w:r>
    </w:p>
    <w:p w14:paraId="1E990DF5" w14:textId="70B9281F" w:rsidR="00383507" w:rsidRPr="00D712AA" w:rsidRDefault="00383507" w:rsidP="0028430D">
      <w:pPr>
        <w:spacing w:after="0" w:line="240" w:lineRule="auto"/>
        <w:ind w:left="0" w:firstLine="0"/>
        <w:jc w:val="both"/>
        <w:rPr>
          <w:sz w:val="24"/>
          <w:szCs w:val="24"/>
          <w:highlight w:val="yellow"/>
        </w:rPr>
      </w:pPr>
    </w:p>
    <w:p w14:paraId="0A452F57" w14:textId="693F16C7" w:rsidR="00383507" w:rsidRPr="00E05EE7" w:rsidRDefault="00383507" w:rsidP="0028430D">
      <w:pPr>
        <w:spacing w:after="0" w:line="240" w:lineRule="auto"/>
        <w:ind w:left="0" w:firstLine="0"/>
        <w:jc w:val="both"/>
        <w:rPr>
          <w:sz w:val="24"/>
          <w:szCs w:val="24"/>
        </w:rPr>
      </w:pPr>
      <w:proofErr w:type="spellStart"/>
      <w:r w:rsidRPr="00D712AA">
        <w:rPr>
          <w:sz w:val="24"/>
          <w:szCs w:val="24"/>
          <w:highlight w:val="yellow"/>
        </w:rPr>
        <w:t>Vx</w:t>
      </w:r>
      <w:proofErr w:type="spellEnd"/>
      <w:r w:rsidRPr="00D712AA">
        <w:rPr>
          <w:sz w:val="24"/>
          <w:szCs w:val="24"/>
          <w:highlight w:val="yellow"/>
        </w:rPr>
        <w:t xml:space="preserve">) paragrahvi 22 lõik3 punktis 1 asendatakse tekstiosa </w:t>
      </w:r>
      <w:r w:rsidR="00E41B1C" w:rsidRPr="00D712AA">
        <w:rPr>
          <w:sz w:val="24"/>
          <w:szCs w:val="24"/>
          <w:highlight w:val="yellow"/>
        </w:rPr>
        <w:t>„</w:t>
      </w:r>
      <w:r w:rsidRPr="00D712AA">
        <w:rPr>
          <w:sz w:val="24"/>
          <w:szCs w:val="24"/>
          <w:highlight w:val="yellow"/>
        </w:rPr>
        <w:t>30. aprilliks</w:t>
      </w:r>
      <w:r w:rsidR="00E41B1C" w:rsidRPr="00D712AA">
        <w:rPr>
          <w:sz w:val="24"/>
          <w:szCs w:val="24"/>
          <w:highlight w:val="yellow"/>
        </w:rPr>
        <w:t>“</w:t>
      </w:r>
      <w:r w:rsidRPr="00D712AA">
        <w:rPr>
          <w:sz w:val="24"/>
          <w:szCs w:val="24"/>
          <w:highlight w:val="yellow"/>
        </w:rPr>
        <w:t xml:space="preserve"> tekstiosaga </w:t>
      </w:r>
      <w:r w:rsidR="00E41B1C" w:rsidRPr="00D712AA">
        <w:rPr>
          <w:sz w:val="24"/>
          <w:szCs w:val="24"/>
          <w:highlight w:val="yellow"/>
        </w:rPr>
        <w:t>„</w:t>
      </w:r>
      <w:r w:rsidRPr="00D712AA">
        <w:rPr>
          <w:sz w:val="24"/>
          <w:szCs w:val="24"/>
          <w:highlight w:val="yellow"/>
        </w:rPr>
        <w:t>5. maiks</w:t>
      </w:r>
      <w:bookmarkEnd w:id="0"/>
      <w:r w:rsidR="00E41B1C" w:rsidRPr="00D712AA">
        <w:rPr>
          <w:sz w:val="24"/>
          <w:szCs w:val="24"/>
          <w:highlight w:val="yellow"/>
        </w:rPr>
        <w:t>“;</w:t>
      </w:r>
    </w:p>
    <w:p w14:paraId="15E894C0" w14:textId="77777777" w:rsidR="00E41B1C" w:rsidRPr="00E05EE7" w:rsidRDefault="00E41B1C" w:rsidP="0028430D">
      <w:pPr>
        <w:spacing w:after="0" w:line="240" w:lineRule="auto"/>
        <w:ind w:left="0" w:firstLine="0"/>
        <w:jc w:val="both"/>
        <w:rPr>
          <w:sz w:val="24"/>
          <w:szCs w:val="24"/>
        </w:rPr>
      </w:pPr>
    </w:p>
    <w:p w14:paraId="100B48EE" w14:textId="073E4B37" w:rsidR="00410849" w:rsidRPr="00E05EE7" w:rsidRDefault="00410849" w:rsidP="00410849">
      <w:pPr>
        <w:spacing w:after="0" w:line="240" w:lineRule="auto"/>
        <w:ind w:left="0" w:firstLine="0"/>
        <w:jc w:val="both"/>
        <w:rPr>
          <w:sz w:val="24"/>
          <w:szCs w:val="24"/>
        </w:rPr>
      </w:pPr>
      <w:r w:rsidRPr="00E05EE7">
        <w:rPr>
          <w:b/>
          <w:sz w:val="24"/>
          <w:szCs w:val="24"/>
        </w:rPr>
        <w:t>10)</w:t>
      </w:r>
      <w:r w:rsidRPr="00E05EE7">
        <w:rPr>
          <w:sz w:val="24"/>
          <w:szCs w:val="24"/>
        </w:rPr>
        <w:t xml:space="preserve"> paragrahvi 25 lõike 1 punkt 5 sõnastatakse järgmiselt:</w:t>
      </w:r>
    </w:p>
    <w:p w14:paraId="1BF9917B" w14:textId="77777777" w:rsidR="00410849" w:rsidRPr="00E05EE7" w:rsidRDefault="00410849" w:rsidP="00410849">
      <w:pPr>
        <w:spacing w:after="0" w:line="240" w:lineRule="auto"/>
        <w:ind w:left="0" w:firstLine="0"/>
        <w:jc w:val="both"/>
        <w:rPr>
          <w:sz w:val="24"/>
          <w:szCs w:val="24"/>
        </w:rPr>
      </w:pPr>
      <w:r w:rsidRPr="00E05EE7">
        <w:rPr>
          <w:sz w:val="24"/>
          <w:szCs w:val="24"/>
        </w:rPr>
        <w:t>„5) agarikku tragiga väljaspool ala, mis on piiritletud koordinaatidega 58º42.120'N, 22º51.780'E; 58º39.480'N, 22º52.020'E; 58º39.360'N, 22º55.560'E; 58º40.320'N, 22º57.180'E; 58º42.240'N, 22º54.000'E, ja väljaspool alal, mis on piiritletud koordinaatidega 58º43.020'N, 22º57.540'E; 58º42.840'N, 23º0.360'E; 58º44.580'N, 22º59.940'E; 58º41.040'N, 22º58.440'E.“;</w:t>
      </w:r>
    </w:p>
    <w:p w14:paraId="504EDCF2" w14:textId="77777777" w:rsidR="00410849" w:rsidRPr="00E05EE7" w:rsidRDefault="00410849" w:rsidP="00410849">
      <w:pPr>
        <w:pStyle w:val="Loendilik"/>
        <w:spacing w:after="0" w:line="240" w:lineRule="auto"/>
        <w:ind w:left="0" w:firstLine="0"/>
        <w:jc w:val="both"/>
        <w:rPr>
          <w:b/>
          <w:sz w:val="24"/>
          <w:szCs w:val="24"/>
        </w:rPr>
      </w:pPr>
    </w:p>
    <w:p w14:paraId="7C7F11C4" w14:textId="56AC286A" w:rsidR="00410849" w:rsidRPr="00E05EE7" w:rsidRDefault="00410849" w:rsidP="00410849">
      <w:pPr>
        <w:pStyle w:val="Loendilik"/>
        <w:spacing w:after="0" w:line="240" w:lineRule="auto"/>
        <w:ind w:left="0" w:firstLine="0"/>
        <w:jc w:val="both"/>
        <w:rPr>
          <w:sz w:val="24"/>
          <w:szCs w:val="24"/>
        </w:rPr>
      </w:pPr>
      <w:r w:rsidRPr="00E05EE7">
        <w:rPr>
          <w:b/>
          <w:sz w:val="24"/>
          <w:szCs w:val="24"/>
        </w:rPr>
        <w:t>11)</w:t>
      </w:r>
      <w:r w:rsidRPr="00E05EE7">
        <w:rPr>
          <w:sz w:val="24"/>
          <w:szCs w:val="24"/>
        </w:rPr>
        <w:t xml:space="preserve"> paragrahvi 31 lõigetes 1, 2, 4 ja 5, § 45 punktis 3, § 49 lõike 1 punktis 3, § 49 lõikes 2, § 51 lõike 1 punktis 29 ja § 52 lõike 1 punktis 3 asendatakse sõna „nakkevõrk“ sõnaga „nakkepüünis“ vastavas käändes;</w:t>
      </w:r>
    </w:p>
    <w:p w14:paraId="31D994F3" w14:textId="77777777" w:rsidR="00410849" w:rsidRPr="00E05EE7" w:rsidRDefault="00410849" w:rsidP="00410849">
      <w:pPr>
        <w:pStyle w:val="Loendilik"/>
        <w:spacing w:after="0" w:line="240" w:lineRule="auto"/>
        <w:ind w:left="0" w:firstLine="0"/>
        <w:jc w:val="both"/>
        <w:rPr>
          <w:sz w:val="24"/>
          <w:szCs w:val="24"/>
        </w:rPr>
      </w:pPr>
    </w:p>
    <w:p w14:paraId="0333F4CA" w14:textId="7F74954B" w:rsidR="00410849" w:rsidRPr="00E05EE7" w:rsidRDefault="00410849" w:rsidP="00410849">
      <w:pPr>
        <w:pStyle w:val="Loendilik"/>
        <w:spacing w:after="0" w:line="240" w:lineRule="auto"/>
        <w:ind w:left="0" w:firstLine="0"/>
        <w:jc w:val="both"/>
        <w:rPr>
          <w:sz w:val="24"/>
          <w:szCs w:val="24"/>
        </w:rPr>
      </w:pPr>
      <w:r w:rsidRPr="00E05EE7">
        <w:rPr>
          <w:b/>
          <w:sz w:val="24"/>
          <w:szCs w:val="24"/>
        </w:rPr>
        <w:t xml:space="preserve">12) </w:t>
      </w:r>
      <w:r w:rsidRPr="00E05EE7">
        <w:rPr>
          <w:sz w:val="24"/>
          <w:szCs w:val="24"/>
        </w:rPr>
        <w:t>paragrahvi 33 täiendatakse punktiga 12 järgmises sõnastuses:</w:t>
      </w:r>
    </w:p>
    <w:p w14:paraId="7B4299EF" w14:textId="77777777" w:rsidR="00410849" w:rsidRPr="00E05EE7" w:rsidRDefault="00410849" w:rsidP="00410849">
      <w:pPr>
        <w:pStyle w:val="Loendilik"/>
        <w:spacing w:after="0" w:line="240" w:lineRule="auto"/>
        <w:ind w:left="0" w:firstLine="0"/>
        <w:jc w:val="both"/>
        <w:rPr>
          <w:sz w:val="24"/>
          <w:szCs w:val="24"/>
        </w:rPr>
      </w:pPr>
      <w:r w:rsidRPr="00E05EE7">
        <w:rPr>
          <w:sz w:val="24"/>
          <w:szCs w:val="24"/>
        </w:rPr>
        <w:t>„12) Peipsi järvel on keelatud kalapüük nakke- ja lõkspüünistega Kalli jõe (Kaevandu kanal) suudmele, mis asub koordinaatidel 58º24.382 'N, 27º15.159'E, Emajõe suudmele, mis asub koordinaatidel 58º26.286'N, 27º14.480'E ja Koosa jõe suudmele, mis asub koordinaatidel 58º27.101'N, 27º14.601'E, lähemal kui 250 m.“;</w:t>
      </w:r>
    </w:p>
    <w:p w14:paraId="45185AA4" w14:textId="77777777" w:rsidR="00410849" w:rsidRPr="00E05EE7" w:rsidRDefault="00410849" w:rsidP="00410849">
      <w:pPr>
        <w:pStyle w:val="Loendilik"/>
        <w:spacing w:after="0" w:line="240" w:lineRule="auto"/>
        <w:ind w:left="0" w:firstLine="0"/>
        <w:jc w:val="both"/>
        <w:rPr>
          <w:sz w:val="24"/>
          <w:szCs w:val="24"/>
        </w:rPr>
      </w:pPr>
    </w:p>
    <w:p w14:paraId="525A16E0" w14:textId="587096F5" w:rsidR="00410849" w:rsidRPr="00E05EE7" w:rsidRDefault="00410849" w:rsidP="00410849">
      <w:pPr>
        <w:pStyle w:val="Loendilik"/>
        <w:spacing w:after="0" w:line="240" w:lineRule="auto"/>
        <w:ind w:left="0" w:firstLine="0"/>
        <w:jc w:val="both"/>
        <w:rPr>
          <w:sz w:val="24"/>
          <w:szCs w:val="24"/>
        </w:rPr>
      </w:pPr>
      <w:r w:rsidRPr="00E05EE7">
        <w:rPr>
          <w:b/>
          <w:sz w:val="24"/>
          <w:szCs w:val="24"/>
        </w:rPr>
        <w:t>13)</w:t>
      </w:r>
      <w:r w:rsidRPr="00E05EE7">
        <w:rPr>
          <w:sz w:val="24"/>
          <w:szCs w:val="24"/>
        </w:rPr>
        <w:t xml:space="preserve"> paragrahvi 39 punkti 1 teises lauses asendatakse sõna „on“ sõnadega „peab olema“;</w:t>
      </w:r>
    </w:p>
    <w:p w14:paraId="652C6C49" w14:textId="77777777" w:rsidR="00410849" w:rsidRPr="00E05EE7" w:rsidRDefault="00410849" w:rsidP="00410849">
      <w:pPr>
        <w:pStyle w:val="Loendilik"/>
        <w:spacing w:after="0" w:line="240" w:lineRule="auto"/>
        <w:ind w:left="0" w:firstLine="0"/>
        <w:jc w:val="both"/>
        <w:rPr>
          <w:sz w:val="24"/>
          <w:szCs w:val="24"/>
        </w:rPr>
      </w:pPr>
    </w:p>
    <w:p w14:paraId="74430F59" w14:textId="542A7E2E" w:rsidR="00410849" w:rsidRPr="00E05EE7" w:rsidRDefault="00410849" w:rsidP="00410849">
      <w:pPr>
        <w:pStyle w:val="Loendilik"/>
        <w:spacing w:after="0" w:line="240" w:lineRule="auto"/>
        <w:ind w:left="0" w:firstLine="0"/>
        <w:jc w:val="both"/>
        <w:rPr>
          <w:sz w:val="24"/>
          <w:szCs w:val="24"/>
        </w:rPr>
      </w:pPr>
      <w:r w:rsidRPr="00E05EE7">
        <w:rPr>
          <w:b/>
          <w:bCs/>
          <w:sz w:val="24"/>
          <w:szCs w:val="24"/>
        </w:rPr>
        <w:t>14)</w:t>
      </w:r>
      <w:r w:rsidRPr="00E05EE7">
        <w:rPr>
          <w:sz w:val="24"/>
          <w:szCs w:val="24"/>
        </w:rPr>
        <w:t xml:space="preserve"> paragrahvi 39 punkti 2 täiendatakse teise lausega järgmises sõnastuses:</w:t>
      </w:r>
    </w:p>
    <w:p w14:paraId="4BB0B993" w14:textId="77777777" w:rsidR="00410849" w:rsidRPr="00E05EE7" w:rsidRDefault="00410849" w:rsidP="00410849">
      <w:pPr>
        <w:pStyle w:val="Loendilik"/>
        <w:spacing w:after="0" w:line="240" w:lineRule="auto"/>
        <w:ind w:left="0" w:firstLine="0"/>
        <w:jc w:val="both"/>
        <w:rPr>
          <w:sz w:val="24"/>
          <w:szCs w:val="24"/>
        </w:rPr>
      </w:pPr>
      <w:r w:rsidRPr="00E05EE7">
        <w:rPr>
          <w:sz w:val="24"/>
          <w:szCs w:val="24"/>
        </w:rPr>
        <w:t>„Jääalusel püügil kaldast kaugemal kui 500 meetrit peab olema kõigi seisevpüüniste kaugus üksteisest vähemalt 500 m.“;</w:t>
      </w:r>
    </w:p>
    <w:p w14:paraId="55CC1A23" w14:textId="77777777" w:rsidR="00410849" w:rsidRPr="00E05EE7" w:rsidRDefault="00410849" w:rsidP="00410849">
      <w:pPr>
        <w:pStyle w:val="Loendilik"/>
        <w:spacing w:after="0" w:line="240" w:lineRule="auto"/>
        <w:ind w:left="0" w:firstLine="0"/>
        <w:jc w:val="both"/>
        <w:rPr>
          <w:sz w:val="24"/>
          <w:szCs w:val="24"/>
        </w:rPr>
      </w:pPr>
    </w:p>
    <w:p w14:paraId="12139379" w14:textId="54B9F458" w:rsidR="00410849" w:rsidRPr="00E05EE7" w:rsidRDefault="00410849" w:rsidP="00410849">
      <w:pPr>
        <w:spacing w:after="0" w:line="240" w:lineRule="auto"/>
        <w:ind w:left="0" w:firstLine="0"/>
        <w:rPr>
          <w:rFonts w:eastAsiaTheme="minorHAnsi"/>
          <w:color w:val="202020"/>
          <w:sz w:val="24"/>
          <w:szCs w:val="24"/>
          <w:shd w:val="clear" w:color="auto" w:fill="FFFFFF"/>
          <w:lang w:eastAsia="en-US"/>
        </w:rPr>
      </w:pPr>
      <w:r w:rsidRPr="00E05EE7">
        <w:rPr>
          <w:rFonts w:eastAsiaTheme="minorHAnsi"/>
          <w:b/>
          <w:color w:val="202020"/>
          <w:sz w:val="24"/>
          <w:szCs w:val="24"/>
          <w:shd w:val="clear" w:color="auto" w:fill="FFFFFF"/>
          <w:lang w:eastAsia="en-US"/>
        </w:rPr>
        <w:t>15)</w:t>
      </w:r>
      <w:r w:rsidRPr="00E05EE7">
        <w:rPr>
          <w:rFonts w:eastAsiaTheme="minorHAnsi"/>
          <w:color w:val="202020"/>
          <w:sz w:val="24"/>
          <w:szCs w:val="24"/>
          <w:shd w:val="clear" w:color="auto" w:fill="FFFFFF"/>
          <w:lang w:eastAsia="en-US"/>
        </w:rPr>
        <w:t xml:space="preserve"> paragrahvi 43 tekst sõnastatakse järgmiselt:</w:t>
      </w:r>
    </w:p>
    <w:p w14:paraId="140D4BDF" w14:textId="77777777" w:rsidR="00410849" w:rsidRPr="00E05EE7" w:rsidRDefault="00410849" w:rsidP="00410849">
      <w:pPr>
        <w:spacing w:after="0" w:line="240" w:lineRule="auto"/>
        <w:ind w:left="0" w:firstLine="0"/>
        <w:rPr>
          <w:rFonts w:eastAsiaTheme="minorHAnsi"/>
          <w:color w:val="202020"/>
          <w:sz w:val="24"/>
          <w:szCs w:val="24"/>
          <w:shd w:val="clear" w:color="auto" w:fill="FFFFFF"/>
          <w:lang w:eastAsia="en-US"/>
        </w:rPr>
      </w:pPr>
      <w:r w:rsidRPr="00E05EE7">
        <w:rPr>
          <w:rFonts w:eastAsiaTheme="minorHAnsi"/>
          <w:color w:val="202020"/>
          <w:sz w:val="24"/>
          <w:szCs w:val="24"/>
          <w:shd w:val="clear" w:color="auto" w:fill="FFFFFF"/>
          <w:lang w:eastAsia="en-US"/>
        </w:rPr>
        <w:lastRenderedPageBreak/>
        <w:t>„Keelatud on:</w:t>
      </w:r>
    </w:p>
    <w:p w14:paraId="5D24655A" w14:textId="77777777" w:rsidR="00410849" w:rsidRPr="00E05EE7" w:rsidRDefault="00410849" w:rsidP="00410849">
      <w:pPr>
        <w:spacing w:after="0" w:line="240" w:lineRule="auto"/>
        <w:ind w:left="0" w:firstLine="0"/>
        <w:rPr>
          <w:rFonts w:eastAsiaTheme="minorHAnsi"/>
          <w:color w:val="202020"/>
          <w:sz w:val="24"/>
          <w:szCs w:val="24"/>
          <w:shd w:val="clear" w:color="auto" w:fill="FFFFFF"/>
          <w:lang w:eastAsia="en-US"/>
        </w:rPr>
      </w:pPr>
      <w:r w:rsidRPr="00E05EE7">
        <w:rPr>
          <w:rFonts w:eastAsiaTheme="minorHAnsi"/>
          <w:color w:val="202020"/>
          <w:sz w:val="24"/>
          <w:szCs w:val="24"/>
          <w:shd w:val="clear" w:color="auto" w:fill="FFFFFF"/>
          <w:lang w:eastAsia="en-US"/>
        </w:rPr>
        <w:t>1) püük mõrraga Lämmi- ja Pihkva järves – 5. maist 10. juunini;</w:t>
      </w:r>
    </w:p>
    <w:p w14:paraId="58512880" w14:textId="77777777" w:rsidR="00410849" w:rsidRPr="00E05EE7" w:rsidRDefault="00410849" w:rsidP="00410849">
      <w:pPr>
        <w:pStyle w:val="Loendilik"/>
        <w:spacing w:after="0" w:line="240" w:lineRule="auto"/>
        <w:ind w:left="0" w:firstLine="0"/>
        <w:jc w:val="both"/>
        <w:rPr>
          <w:sz w:val="24"/>
          <w:szCs w:val="24"/>
        </w:rPr>
      </w:pPr>
      <w:r w:rsidRPr="00E05EE7">
        <w:rPr>
          <w:rFonts w:eastAsiaTheme="minorHAnsi"/>
          <w:color w:val="202020"/>
          <w:sz w:val="24"/>
          <w:szCs w:val="24"/>
          <w:shd w:val="clear" w:color="auto" w:fill="FFFFFF"/>
          <w:lang w:eastAsia="en-US"/>
        </w:rPr>
        <w:t>2) kastmõrraga püük, välja arvatud Peipsi järves, 21. juunist kuni 20. augustini, arvestades kalapüügiseaduse § 11 alusel antud õigusaktiga kehtestatud rääbise püügi piiranguid või</w:t>
      </w:r>
      <w:r w:rsidRPr="00E05EE7">
        <w:rPr>
          <w:rFonts w:ascii="Segoe UI" w:hAnsi="Segoe UI" w:cs="Segoe UI"/>
          <w:sz w:val="18"/>
          <w:szCs w:val="18"/>
        </w:rPr>
        <w:t xml:space="preserve"> </w:t>
      </w:r>
      <w:r w:rsidRPr="00E05EE7">
        <w:rPr>
          <w:rFonts w:eastAsiaTheme="minorHAnsi"/>
          <w:color w:val="202020"/>
          <w:sz w:val="24"/>
          <w:szCs w:val="24"/>
          <w:shd w:val="clear" w:color="auto" w:fill="FFFFFF"/>
          <w:lang w:eastAsia="en-US"/>
        </w:rPr>
        <w:t>rääbisepüügi peatamist kalapüügiseaduse § 49 lõigetes 1 ja 2 sätestatud juhul.“;</w:t>
      </w:r>
    </w:p>
    <w:p w14:paraId="3C8BAB8A" w14:textId="77777777" w:rsidR="00410849" w:rsidRPr="00E05EE7" w:rsidRDefault="00410849" w:rsidP="00410849">
      <w:pPr>
        <w:pStyle w:val="Loendilik"/>
        <w:spacing w:after="0" w:line="240" w:lineRule="auto"/>
        <w:ind w:left="0" w:firstLine="0"/>
        <w:jc w:val="both"/>
        <w:rPr>
          <w:sz w:val="24"/>
          <w:szCs w:val="24"/>
        </w:rPr>
      </w:pPr>
    </w:p>
    <w:p w14:paraId="55409C55" w14:textId="2D0D2502" w:rsidR="00410849" w:rsidRPr="00E05EE7" w:rsidRDefault="00410849" w:rsidP="00410849">
      <w:pPr>
        <w:pStyle w:val="Loendilik"/>
        <w:spacing w:after="0" w:line="240" w:lineRule="auto"/>
        <w:ind w:left="0" w:firstLine="0"/>
        <w:jc w:val="both"/>
        <w:rPr>
          <w:sz w:val="24"/>
          <w:szCs w:val="24"/>
        </w:rPr>
      </w:pPr>
      <w:r w:rsidRPr="00E05EE7">
        <w:rPr>
          <w:b/>
          <w:sz w:val="24"/>
          <w:szCs w:val="24"/>
        </w:rPr>
        <w:t xml:space="preserve">16) </w:t>
      </w:r>
      <w:r w:rsidRPr="00E05EE7">
        <w:rPr>
          <w:sz w:val="24"/>
          <w:szCs w:val="24"/>
        </w:rPr>
        <w:t>paragrahvi 47 lõike 1 punkt 1 sõnastatakse järgmiselt:</w:t>
      </w:r>
    </w:p>
    <w:p w14:paraId="2ABA427F" w14:textId="77777777" w:rsidR="00410849" w:rsidRPr="00E05EE7" w:rsidRDefault="00410849" w:rsidP="00410849">
      <w:pPr>
        <w:pStyle w:val="Loendilik"/>
        <w:spacing w:after="0" w:line="240" w:lineRule="auto"/>
        <w:ind w:left="0" w:firstLine="0"/>
        <w:jc w:val="both"/>
        <w:rPr>
          <w:sz w:val="24"/>
          <w:szCs w:val="24"/>
        </w:rPr>
      </w:pPr>
      <w:r w:rsidRPr="00E05EE7">
        <w:rPr>
          <w:sz w:val="24"/>
          <w:szCs w:val="24"/>
        </w:rPr>
        <w:t>„1) nakke- ja lõkspüünistega Võrtsjärves Emajõe muulidele lähemal kui 100 m ja lõuna pool ala, mis on piiritletud koordinaatidega 58º7.356'N, 26º3.596'E ja 58º7.321'N, 26º5.388'E;“;</w:t>
      </w:r>
    </w:p>
    <w:p w14:paraId="18FFA52D" w14:textId="77777777" w:rsidR="00ED3BA5" w:rsidRPr="00E05EE7" w:rsidRDefault="00ED3BA5" w:rsidP="00410849">
      <w:pPr>
        <w:pStyle w:val="Loendilik"/>
        <w:spacing w:after="0" w:line="240" w:lineRule="auto"/>
        <w:ind w:left="0" w:firstLine="0"/>
        <w:jc w:val="both"/>
        <w:rPr>
          <w:sz w:val="24"/>
          <w:szCs w:val="24"/>
        </w:rPr>
      </w:pPr>
    </w:p>
    <w:p w14:paraId="6E8AC1B0" w14:textId="38314072" w:rsidR="006930FD" w:rsidRPr="00613763" w:rsidRDefault="006930FD" w:rsidP="00410849">
      <w:pPr>
        <w:pStyle w:val="Loendilik"/>
        <w:spacing w:after="0" w:line="240" w:lineRule="auto"/>
        <w:ind w:left="0" w:firstLine="0"/>
        <w:jc w:val="both"/>
        <w:rPr>
          <w:sz w:val="24"/>
          <w:szCs w:val="24"/>
          <w:highlight w:val="yellow"/>
        </w:rPr>
      </w:pPr>
      <w:proofErr w:type="spellStart"/>
      <w:r w:rsidRPr="00613763">
        <w:rPr>
          <w:b/>
          <w:bCs/>
          <w:sz w:val="24"/>
          <w:szCs w:val="24"/>
          <w:highlight w:val="yellow"/>
        </w:rPr>
        <w:t>VI</w:t>
      </w:r>
      <w:r w:rsidR="00ED3BA5" w:rsidRPr="00613763">
        <w:rPr>
          <w:b/>
          <w:bCs/>
          <w:sz w:val="24"/>
          <w:szCs w:val="24"/>
          <w:highlight w:val="yellow"/>
        </w:rPr>
        <w:t>x</w:t>
      </w:r>
      <w:proofErr w:type="spellEnd"/>
      <w:r w:rsidR="00ED3BA5" w:rsidRPr="00613763">
        <w:rPr>
          <w:sz w:val="24"/>
          <w:szCs w:val="24"/>
          <w:highlight w:val="yellow"/>
        </w:rPr>
        <w:t xml:space="preserve">) paragrahvi 47 lõikes 1 punkt 2 </w:t>
      </w:r>
      <w:r w:rsidR="00F24482" w:rsidRPr="00613763">
        <w:rPr>
          <w:sz w:val="24"/>
          <w:szCs w:val="24"/>
          <w:highlight w:val="yellow"/>
        </w:rPr>
        <w:t>sõnastatakse</w:t>
      </w:r>
      <w:r w:rsidRPr="00613763">
        <w:rPr>
          <w:sz w:val="24"/>
          <w:szCs w:val="24"/>
          <w:highlight w:val="yellow"/>
        </w:rPr>
        <w:t xml:space="preserve"> järgmiselt:</w:t>
      </w:r>
    </w:p>
    <w:p w14:paraId="4695BEE7" w14:textId="4C5AF142" w:rsidR="00410849" w:rsidRPr="00E05EE7" w:rsidRDefault="006930FD" w:rsidP="00410849">
      <w:pPr>
        <w:pStyle w:val="Loendilik"/>
        <w:spacing w:after="0" w:line="240" w:lineRule="auto"/>
        <w:ind w:left="0" w:firstLine="0"/>
        <w:jc w:val="both"/>
        <w:rPr>
          <w:sz w:val="24"/>
          <w:szCs w:val="24"/>
        </w:rPr>
      </w:pPr>
      <w:r w:rsidRPr="00613763">
        <w:rPr>
          <w:sz w:val="24"/>
          <w:szCs w:val="24"/>
          <w:highlight w:val="yellow"/>
        </w:rPr>
        <w:t>„</w:t>
      </w:r>
      <w:bookmarkStart w:id="1" w:name="_Hlk130811348"/>
      <w:r w:rsidR="00F24482" w:rsidRPr="00613763">
        <w:rPr>
          <w:color w:val="202020"/>
          <w:sz w:val="24"/>
          <w:szCs w:val="24"/>
          <w:highlight w:val="yellow"/>
          <w:shd w:val="clear" w:color="auto" w:fill="FFFFFF"/>
        </w:rPr>
        <w:t>2) nakke</w:t>
      </w:r>
      <w:r w:rsidR="00F24482" w:rsidRPr="00613763">
        <w:rPr>
          <w:color w:val="202020"/>
          <w:sz w:val="24"/>
          <w:szCs w:val="24"/>
          <w:highlight w:val="yellow"/>
          <w:shd w:val="clear" w:color="auto" w:fill="FFFFFF"/>
        </w:rPr>
        <w:t>püünisega</w:t>
      </w:r>
      <w:r w:rsidR="00F24482" w:rsidRPr="00613763">
        <w:rPr>
          <w:color w:val="202020"/>
          <w:sz w:val="24"/>
          <w:szCs w:val="24"/>
          <w:highlight w:val="yellow"/>
          <w:shd w:val="clear" w:color="auto" w:fill="FFFFFF"/>
        </w:rPr>
        <w:t xml:space="preserve"> – 15. märtsist 31. augustini</w:t>
      </w:r>
      <w:r w:rsidR="00F24482" w:rsidRPr="00613763">
        <w:rPr>
          <w:color w:val="202020"/>
          <w:sz w:val="24"/>
          <w:szCs w:val="24"/>
          <w:highlight w:val="yellow"/>
          <w:shd w:val="clear" w:color="auto" w:fill="FFFFFF"/>
        </w:rPr>
        <w:t>.</w:t>
      </w:r>
      <w:r w:rsidR="00F24482" w:rsidRPr="00613763">
        <w:rPr>
          <w:sz w:val="24"/>
          <w:szCs w:val="24"/>
          <w:highlight w:val="yellow"/>
        </w:rPr>
        <w:t xml:space="preserve"> </w:t>
      </w:r>
      <w:r w:rsidRPr="00613763">
        <w:rPr>
          <w:sz w:val="24"/>
          <w:szCs w:val="24"/>
          <w:highlight w:val="yellow"/>
        </w:rPr>
        <w:t>E</w:t>
      </w:r>
      <w:r w:rsidR="00ED3BA5" w:rsidRPr="00613763">
        <w:rPr>
          <w:sz w:val="24"/>
          <w:szCs w:val="24"/>
          <w:highlight w:val="yellow"/>
        </w:rPr>
        <w:t xml:space="preserve">randina on </w:t>
      </w:r>
      <w:r w:rsidR="00F24482" w:rsidRPr="00613763">
        <w:rPr>
          <w:sz w:val="24"/>
          <w:szCs w:val="24"/>
          <w:highlight w:val="yellow"/>
        </w:rPr>
        <w:t xml:space="preserve">keelatud </w:t>
      </w:r>
      <w:r w:rsidR="00ED3BA5" w:rsidRPr="00613763">
        <w:rPr>
          <w:sz w:val="24"/>
          <w:szCs w:val="24"/>
          <w:highlight w:val="yellow"/>
        </w:rPr>
        <w:t xml:space="preserve">jääalune </w:t>
      </w:r>
      <w:r w:rsidR="00F24482" w:rsidRPr="00613763">
        <w:rPr>
          <w:sz w:val="24"/>
          <w:szCs w:val="24"/>
          <w:highlight w:val="yellow"/>
        </w:rPr>
        <w:t xml:space="preserve">nakkepüünistega </w:t>
      </w:r>
      <w:r w:rsidR="00ED3BA5" w:rsidRPr="00613763">
        <w:rPr>
          <w:sz w:val="24"/>
          <w:szCs w:val="24"/>
          <w:highlight w:val="yellow"/>
        </w:rPr>
        <w:t xml:space="preserve">püük </w:t>
      </w:r>
      <w:r w:rsidR="00F24482" w:rsidRPr="00613763">
        <w:rPr>
          <w:sz w:val="24"/>
          <w:szCs w:val="24"/>
          <w:highlight w:val="yellow"/>
        </w:rPr>
        <w:t>peale</w:t>
      </w:r>
      <w:r w:rsidR="00ED3BA5" w:rsidRPr="00613763">
        <w:rPr>
          <w:sz w:val="24"/>
          <w:szCs w:val="24"/>
          <w:highlight w:val="yellow"/>
        </w:rPr>
        <w:t xml:space="preserve"> 25 märtsi</w:t>
      </w:r>
      <w:bookmarkEnd w:id="1"/>
      <w:r w:rsidRPr="00613763">
        <w:rPr>
          <w:sz w:val="24"/>
          <w:szCs w:val="24"/>
          <w:highlight w:val="yellow"/>
        </w:rPr>
        <w:t>.</w:t>
      </w:r>
      <w:r w:rsidR="00ED3BA5" w:rsidRPr="00613763">
        <w:rPr>
          <w:sz w:val="24"/>
          <w:szCs w:val="24"/>
          <w:highlight w:val="yellow"/>
        </w:rPr>
        <w:t>“</w:t>
      </w:r>
      <w:r w:rsidRPr="00613763">
        <w:rPr>
          <w:sz w:val="24"/>
          <w:szCs w:val="24"/>
          <w:highlight w:val="yellow"/>
        </w:rPr>
        <w:t>;</w:t>
      </w:r>
    </w:p>
    <w:p w14:paraId="0F4F9092" w14:textId="77777777" w:rsidR="00ED3BA5" w:rsidRPr="00E05EE7" w:rsidRDefault="00ED3BA5" w:rsidP="00410849">
      <w:pPr>
        <w:pStyle w:val="Loendilik"/>
        <w:spacing w:after="0" w:line="240" w:lineRule="auto"/>
        <w:ind w:left="0" w:firstLine="0"/>
        <w:jc w:val="both"/>
        <w:rPr>
          <w:sz w:val="24"/>
          <w:szCs w:val="24"/>
        </w:rPr>
      </w:pPr>
    </w:p>
    <w:p w14:paraId="79C989AB" w14:textId="1102696C" w:rsidR="00410849" w:rsidRPr="00E05EE7" w:rsidRDefault="00410849" w:rsidP="00410849">
      <w:pPr>
        <w:pStyle w:val="Loendilik"/>
        <w:spacing w:after="0" w:line="240" w:lineRule="auto"/>
        <w:ind w:left="0" w:firstLine="0"/>
        <w:jc w:val="both"/>
        <w:rPr>
          <w:sz w:val="24"/>
          <w:szCs w:val="24"/>
        </w:rPr>
      </w:pPr>
      <w:r w:rsidRPr="00E05EE7">
        <w:rPr>
          <w:b/>
          <w:sz w:val="24"/>
          <w:szCs w:val="24"/>
        </w:rPr>
        <w:t>17)</w:t>
      </w:r>
      <w:r w:rsidRPr="00E05EE7">
        <w:rPr>
          <w:sz w:val="24"/>
          <w:szCs w:val="24"/>
        </w:rPr>
        <w:t xml:space="preserve"> paragrahvi 47 lõikes 2 asendatakse tekstiosa „</w:t>
      </w:r>
      <w:r w:rsidRPr="00E05EE7">
        <w:rPr>
          <w:color w:val="202020"/>
          <w:sz w:val="24"/>
          <w:szCs w:val="24"/>
          <w:shd w:val="clear" w:color="auto" w:fill="FFFFFF"/>
        </w:rPr>
        <w:t>2–5“ tekstiosaga „3–5</w:t>
      </w:r>
      <w:r w:rsidRPr="00E05EE7">
        <w:rPr>
          <w:rFonts w:ascii="Arial" w:hAnsi="Arial" w:cs="Arial"/>
          <w:color w:val="202020"/>
          <w:sz w:val="24"/>
          <w:szCs w:val="24"/>
          <w:shd w:val="clear" w:color="auto" w:fill="FFFFFF"/>
        </w:rPr>
        <w:t>“</w:t>
      </w:r>
      <w:r w:rsidRPr="00E05EE7">
        <w:rPr>
          <w:rFonts w:ascii="Arial" w:hAnsi="Arial" w:cs="Arial"/>
          <w:color w:val="202020"/>
          <w:sz w:val="21"/>
          <w:szCs w:val="21"/>
          <w:shd w:val="clear" w:color="auto" w:fill="FFFFFF"/>
        </w:rPr>
        <w:t>;</w:t>
      </w:r>
    </w:p>
    <w:p w14:paraId="43B35896" w14:textId="77777777" w:rsidR="00410849" w:rsidRPr="00E05EE7" w:rsidRDefault="00410849" w:rsidP="00410849">
      <w:pPr>
        <w:pStyle w:val="Loendilik"/>
        <w:spacing w:after="0" w:line="240" w:lineRule="auto"/>
        <w:ind w:left="0" w:firstLine="0"/>
        <w:jc w:val="both"/>
        <w:rPr>
          <w:sz w:val="24"/>
          <w:szCs w:val="24"/>
        </w:rPr>
      </w:pPr>
    </w:p>
    <w:p w14:paraId="525A48E2" w14:textId="35F235EE" w:rsidR="00410849" w:rsidRPr="00E05EE7" w:rsidRDefault="00410849" w:rsidP="00410849">
      <w:pPr>
        <w:pStyle w:val="Loendilik"/>
        <w:spacing w:after="0" w:line="240" w:lineRule="auto"/>
        <w:ind w:left="0" w:firstLine="0"/>
        <w:jc w:val="both"/>
        <w:rPr>
          <w:sz w:val="24"/>
          <w:szCs w:val="24"/>
        </w:rPr>
      </w:pPr>
      <w:r w:rsidRPr="00E05EE7">
        <w:rPr>
          <w:b/>
          <w:sz w:val="24"/>
          <w:szCs w:val="24"/>
        </w:rPr>
        <w:t xml:space="preserve">18) </w:t>
      </w:r>
      <w:r w:rsidRPr="00E05EE7">
        <w:rPr>
          <w:sz w:val="24"/>
          <w:szCs w:val="24"/>
        </w:rPr>
        <w:t>paragrahvi 47 täiendatakse lõikega 3 järgmises sõnastuses:</w:t>
      </w:r>
    </w:p>
    <w:p w14:paraId="6CAAF07F" w14:textId="77777777" w:rsidR="00410849" w:rsidRPr="00E05EE7" w:rsidRDefault="00410849" w:rsidP="00410849">
      <w:pPr>
        <w:pStyle w:val="Loendilik"/>
        <w:spacing w:after="0" w:line="240" w:lineRule="auto"/>
        <w:ind w:left="0" w:firstLine="0"/>
        <w:jc w:val="both"/>
        <w:rPr>
          <w:sz w:val="24"/>
          <w:szCs w:val="24"/>
        </w:rPr>
      </w:pPr>
      <w:r w:rsidRPr="00E05EE7">
        <w:rPr>
          <w:sz w:val="24"/>
          <w:szCs w:val="24"/>
        </w:rPr>
        <w:t xml:space="preserve">„(3) Valdkonna eest vastutav minister võib kalapüügiseaduse § 11 lõigete 2 ja 3 alusel ajutiselt määrata käesoleva paragrahvi lõike 1 punktis 2 sätestatust erineva ajavahemiku.“; </w:t>
      </w:r>
    </w:p>
    <w:p w14:paraId="74D935A4" w14:textId="77777777" w:rsidR="00410849" w:rsidRPr="00E05EE7" w:rsidRDefault="00410849" w:rsidP="00410849">
      <w:pPr>
        <w:pStyle w:val="Loendilik"/>
        <w:spacing w:after="0" w:line="240" w:lineRule="auto"/>
        <w:ind w:left="0" w:firstLine="0"/>
        <w:jc w:val="both"/>
        <w:rPr>
          <w:sz w:val="24"/>
          <w:szCs w:val="24"/>
        </w:rPr>
      </w:pPr>
    </w:p>
    <w:p w14:paraId="4BEBB802" w14:textId="65F63425" w:rsidR="00410849" w:rsidRPr="00E05EE7" w:rsidRDefault="00410849" w:rsidP="00410849">
      <w:pPr>
        <w:pStyle w:val="Loendilik"/>
        <w:spacing w:after="0" w:line="240" w:lineRule="auto"/>
        <w:ind w:left="0" w:firstLine="0"/>
        <w:jc w:val="both"/>
        <w:rPr>
          <w:sz w:val="24"/>
          <w:szCs w:val="24"/>
        </w:rPr>
      </w:pPr>
      <w:r w:rsidRPr="00E05EE7">
        <w:rPr>
          <w:b/>
          <w:bCs/>
          <w:sz w:val="24"/>
          <w:szCs w:val="24"/>
        </w:rPr>
        <w:t>19)</w:t>
      </w:r>
      <w:r w:rsidRPr="00E05EE7">
        <w:rPr>
          <w:sz w:val="24"/>
          <w:szCs w:val="24"/>
        </w:rPr>
        <w:t xml:space="preserve"> paragrahvi 48 lõige 1 sõnastatakse järgmiselt:</w:t>
      </w:r>
    </w:p>
    <w:p w14:paraId="2CFF0011" w14:textId="77777777" w:rsidR="00410849" w:rsidRPr="00E05EE7" w:rsidRDefault="00410849" w:rsidP="00410849">
      <w:pPr>
        <w:pStyle w:val="Loendilik"/>
        <w:spacing w:after="0" w:line="240" w:lineRule="auto"/>
        <w:ind w:left="0" w:firstLine="0"/>
        <w:jc w:val="both"/>
        <w:rPr>
          <w:color w:val="202020"/>
          <w:sz w:val="24"/>
          <w:szCs w:val="24"/>
          <w:shd w:val="clear" w:color="auto" w:fill="FFFFFF"/>
        </w:rPr>
      </w:pPr>
      <w:r w:rsidRPr="00E05EE7">
        <w:rPr>
          <w:sz w:val="24"/>
          <w:szCs w:val="24"/>
        </w:rPr>
        <w:t>„(1)</w:t>
      </w:r>
      <w:r w:rsidRPr="00E05EE7">
        <w:rPr>
          <w:rFonts w:ascii="Arial" w:hAnsi="Arial" w:cs="Arial"/>
          <w:color w:val="202020"/>
          <w:sz w:val="21"/>
          <w:szCs w:val="21"/>
          <w:shd w:val="clear" w:color="auto" w:fill="FFFFFF"/>
        </w:rPr>
        <w:t xml:space="preserve"> </w:t>
      </w:r>
      <w:r w:rsidRPr="00E05EE7">
        <w:rPr>
          <w:color w:val="202020"/>
          <w:sz w:val="24"/>
          <w:szCs w:val="24"/>
          <w:shd w:val="clear" w:color="auto" w:fill="FFFFFF"/>
        </w:rPr>
        <w:t>Kala, kelle püük sellel ajal või selle püünisega on keelatud, kaaspüüki lubatakse kaalu järgi järgmiselt:</w:t>
      </w:r>
    </w:p>
    <w:p w14:paraId="4DB24FC3" w14:textId="77777777" w:rsidR="00410849" w:rsidRPr="00E05EE7" w:rsidRDefault="00410849" w:rsidP="00410849">
      <w:pPr>
        <w:pStyle w:val="Loendilik"/>
        <w:numPr>
          <w:ilvl w:val="0"/>
          <w:numId w:val="1"/>
        </w:numPr>
        <w:spacing w:after="0" w:line="240" w:lineRule="auto"/>
        <w:jc w:val="both"/>
        <w:rPr>
          <w:color w:val="202020"/>
          <w:sz w:val="24"/>
          <w:szCs w:val="24"/>
          <w:shd w:val="clear" w:color="auto" w:fill="FFFFFF"/>
        </w:rPr>
      </w:pPr>
      <w:r w:rsidRPr="00E05EE7">
        <w:rPr>
          <w:color w:val="202020"/>
          <w:sz w:val="24"/>
          <w:szCs w:val="24"/>
          <w:shd w:val="clear" w:color="auto" w:fill="FFFFFF"/>
        </w:rPr>
        <w:t>Koha, haugi või linaskit lõkspüünistega püügil kuni 3% ahvena, haugi, koha, latika, linaski, lutsu ja säina kogusaagist;</w:t>
      </w:r>
    </w:p>
    <w:p w14:paraId="4CAABF89" w14:textId="5A1FC6DD" w:rsidR="00410849" w:rsidRPr="00E05EE7" w:rsidRDefault="00410849" w:rsidP="00410849">
      <w:pPr>
        <w:pStyle w:val="Loendilik"/>
        <w:numPr>
          <w:ilvl w:val="0"/>
          <w:numId w:val="1"/>
        </w:numPr>
        <w:spacing w:after="0" w:line="240" w:lineRule="auto"/>
        <w:jc w:val="both"/>
        <w:rPr>
          <w:color w:val="202020"/>
          <w:sz w:val="24"/>
          <w:szCs w:val="24"/>
          <w:shd w:val="clear" w:color="auto" w:fill="FFFFFF"/>
        </w:rPr>
      </w:pPr>
      <w:r w:rsidRPr="00E05EE7">
        <w:rPr>
          <w:color w:val="202020"/>
          <w:sz w:val="24"/>
          <w:szCs w:val="24"/>
          <w:shd w:val="clear" w:color="auto" w:fill="FFFFFF"/>
        </w:rPr>
        <w:t>Haugi nakkepüünistega püügil kuni 10% ahvena, koha, latika, linaski, lutsu ja säina kogusaagist.“;</w:t>
      </w:r>
    </w:p>
    <w:p w14:paraId="4D82C07D" w14:textId="77777777" w:rsidR="00410849" w:rsidRPr="00E05EE7" w:rsidRDefault="00410849" w:rsidP="00410849">
      <w:pPr>
        <w:pStyle w:val="Loendilik"/>
        <w:spacing w:after="0" w:line="240" w:lineRule="auto"/>
        <w:ind w:left="0" w:firstLine="0"/>
        <w:jc w:val="both"/>
        <w:rPr>
          <w:sz w:val="24"/>
          <w:szCs w:val="24"/>
        </w:rPr>
      </w:pPr>
    </w:p>
    <w:p w14:paraId="2C1F4D75" w14:textId="555100B7" w:rsidR="00410849" w:rsidRPr="00E05EE7" w:rsidRDefault="00410849" w:rsidP="00410849">
      <w:pPr>
        <w:pStyle w:val="Loendilik"/>
        <w:spacing w:after="0" w:line="240" w:lineRule="auto"/>
        <w:ind w:left="0" w:firstLine="0"/>
        <w:jc w:val="both"/>
        <w:rPr>
          <w:sz w:val="24"/>
          <w:szCs w:val="24"/>
        </w:rPr>
      </w:pPr>
      <w:r w:rsidRPr="00E05EE7">
        <w:rPr>
          <w:b/>
          <w:sz w:val="24"/>
          <w:szCs w:val="24"/>
        </w:rPr>
        <w:t xml:space="preserve">20) </w:t>
      </w:r>
      <w:r w:rsidRPr="00E05EE7">
        <w:rPr>
          <w:sz w:val="24"/>
          <w:szCs w:val="24"/>
        </w:rPr>
        <w:t>paragrahvi 53 lõike 1 punkt 10 sõnastatakse järgmiselt:</w:t>
      </w:r>
    </w:p>
    <w:p w14:paraId="47EB575F" w14:textId="77777777" w:rsidR="00410849" w:rsidRPr="00E05EE7" w:rsidRDefault="00410849" w:rsidP="00410849">
      <w:pPr>
        <w:pStyle w:val="Loendilik"/>
        <w:spacing w:after="0" w:line="240" w:lineRule="auto"/>
        <w:ind w:left="0" w:firstLine="0"/>
        <w:jc w:val="both"/>
        <w:rPr>
          <w:sz w:val="24"/>
          <w:szCs w:val="24"/>
        </w:rPr>
      </w:pPr>
      <w:r w:rsidRPr="00E05EE7">
        <w:rPr>
          <w:sz w:val="24"/>
          <w:szCs w:val="24"/>
        </w:rPr>
        <w:t xml:space="preserve">„10) vimba Kunda, Selja, Loobu, Valgejõe, Jägala, Pirita, Vääna, Keila, Vasalemma, Vihterpalu, Kasari, </w:t>
      </w:r>
      <w:proofErr w:type="spellStart"/>
      <w:r w:rsidRPr="00E05EE7">
        <w:rPr>
          <w:sz w:val="24"/>
          <w:szCs w:val="24"/>
        </w:rPr>
        <w:t>Paadremaa</w:t>
      </w:r>
      <w:proofErr w:type="spellEnd"/>
      <w:r w:rsidRPr="00E05EE7">
        <w:rPr>
          <w:sz w:val="24"/>
          <w:szCs w:val="24"/>
        </w:rPr>
        <w:t>, Audru ja Pärnu jões – 10. maist 20. juunini;“;</w:t>
      </w:r>
    </w:p>
    <w:p w14:paraId="2A83B77F" w14:textId="77777777" w:rsidR="00410849" w:rsidRPr="00E05EE7" w:rsidRDefault="00410849" w:rsidP="00410849">
      <w:pPr>
        <w:pStyle w:val="Loendilik"/>
        <w:spacing w:after="0" w:line="240" w:lineRule="auto"/>
        <w:ind w:left="0" w:firstLine="0"/>
        <w:jc w:val="both"/>
        <w:rPr>
          <w:sz w:val="24"/>
          <w:szCs w:val="24"/>
        </w:rPr>
      </w:pPr>
    </w:p>
    <w:p w14:paraId="1A2350C4" w14:textId="71A3C193" w:rsidR="00410849" w:rsidRPr="00E05EE7" w:rsidRDefault="00410849" w:rsidP="00410849">
      <w:pPr>
        <w:pStyle w:val="Loendilik"/>
        <w:spacing w:after="0" w:line="240" w:lineRule="auto"/>
        <w:ind w:left="0" w:firstLine="0"/>
        <w:jc w:val="both"/>
        <w:rPr>
          <w:sz w:val="24"/>
          <w:szCs w:val="24"/>
        </w:rPr>
      </w:pPr>
      <w:r w:rsidRPr="00E05EE7">
        <w:rPr>
          <w:b/>
          <w:sz w:val="24"/>
          <w:szCs w:val="24"/>
        </w:rPr>
        <w:t>20)</w:t>
      </w:r>
      <w:r w:rsidRPr="00E05EE7">
        <w:rPr>
          <w:sz w:val="24"/>
          <w:szCs w:val="24"/>
        </w:rPr>
        <w:t xml:space="preserve"> määruse lisad </w:t>
      </w:r>
      <w:r w:rsidRPr="00613763">
        <w:rPr>
          <w:sz w:val="24"/>
          <w:szCs w:val="24"/>
          <w:highlight w:val="yellow"/>
        </w:rPr>
        <w:t>3</w:t>
      </w:r>
      <w:r w:rsidRPr="00E05EE7">
        <w:rPr>
          <w:sz w:val="24"/>
          <w:szCs w:val="24"/>
        </w:rPr>
        <w:t>, 6, 7, 8 ja 12 kehtestatakse uues sõnastuses (lisatud).</w:t>
      </w:r>
    </w:p>
    <w:p w14:paraId="57DE2992" w14:textId="77777777" w:rsidR="00410849" w:rsidRPr="00E05EE7" w:rsidRDefault="00410849" w:rsidP="00410849">
      <w:pPr>
        <w:spacing w:before="240" w:after="100" w:afterAutospacing="1" w:line="240" w:lineRule="auto"/>
        <w:ind w:left="0" w:firstLine="0"/>
        <w:jc w:val="both"/>
        <w:rPr>
          <w:rFonts w:eastAsiaTheme="minorHAnsi"/>
          <w:color w:val="auto"/>
          <w:sz w:val="24"/>
          <w:szCs w:val="24"/>
          <w:lang w:eastAsia="en-US"/>
        </w:rPr>
      </w:pPr>
    </w:p>
    <w:p w14:paraId="00EDB2FD" w14:textId="77777777" w:rsidR="00410849" w:rsidRPr="00E05EE7" w:rsidRDefault="00410849" w:rsidP="00410849">
      <w:pPr>
        <w:spacing w:after="0" w:line="240" w:lineRule="auto"/>
        <w:ind w:left="0" w:firstLine="0"/>
        <w:jc w:val="both"/>
        <w:rPr>
          <w:b/>
          <w:sz w:val="24"/>
          <w:szCs w:val="24"/>
        </w:rPr>
      </w:pPr>
      <w:bookmarkStart w:id="2" w:name="para22lg3p7"/>
      <w:bookmarkEnd w:id="2"/>
      <w:r w:rsidRPr="00E05EE7">
        <w:rPr>
          <w:b/>
          <w:sz w:val="24"/>
          <w:szCs w:val="24"/>
        </w:rPr>
        <w:t>§ 2. Määruse jõustumine</w:t>
      </w:r>
    </w:p>
    <w:p w14:paraId="39F84B6F" w14:textId="77777777" w:rsidR="00410849" w:rsidRPr="00E05EE7" w:rsidRDefault="00410849" w:rsidP="00410849">
      <w:pPr>
        <w:spacing w:after="0" w:line="240" w:lineRule="auto"/>
        <w:ind w:left="0" w:firstLine="0"/>
        <w:jc w:val="both"/>
        <w:rPr>
          <w:sz w:val="24"/>
          <w:szCs w:val="24"/>
        </w:rPr>
      </w:pPr>
    </w:p>
    <w:p w14:paraId="0572ABA8" w14:textId="77777777" w:rsidR="00410849" w:rsidRPr="00E05EE7" w:rsidRDefault="00410849" w:rsidP="00410849">
      <w:pPr>
        <w:spacing w:after="0" w:line="240" w:lineRule="auto"/>
        <w:ind w:left="0" w:firstLine="0"/>
        <w:jc w:val="both"/>
        <w:rPr>
          <w:sz w:val="24"/>
          <w:szCs w:val="24"/>
        </w:rPr>
      </w:pPr>
      <w:r w:rsidRPr="00E05EE7">
        <w:rPr>
          <w:sz w:val="24"/>
          <w:szCs w:val="24"/>
        </w:rPr>
        <w:t>Määruse § 1 punkt 11 jõustub 1. jaanuaril 2024. aastal.</w:t>
      </w:r>
    </w:p>
    <w:p w14:paraId="1B30122B" w14:textId="77777777" w:rsidR="00410849" w:rsidRPr="00E05EE7" w:rsidRDefault="00410849" w:rsidP="00410849">
      <w:pPr>
        <w:spacing w:after="0" w:line="240" w:lineRule="auto"/>
        <w:ind w:left="0" w:firstLine="0"/>
        <w:jc w:val="both"/>
        <w:rPr>
          <w:sz w:val="24"/>
          <w:szCs w:val="24"/>
        </w:rPr>
      </w:pPr>
    </w:p>
    <w:p w14:paraId="1E35AFB3" w14:textId="77777777" w:rsidR="00410849" w:rsidRPr="00E05EE7" w:rsidRDefault="00410849" w:rsidP="00410849">
      <w:pPr>
        <w:spacing w:after="0" w:line="240" w:lineRule="auto"/>
        <w:ind w:left="0" w:firstLine="0"/>
        <w:jc w:val="both"/>
        <w:rPr>
          <w:sz w:val="24"/>
          <w:szCs w:val="24"/>
        </w:rPr>
      </w:pPr>
    </w:p>
    <w:p w14:paraId="0CA222B9" w14:textId="77777777" w:rsidR="00410849" w:rsidRPr="00E05EE7" w:rsidRDefault="00410849" w:rsidP="00410849">
      <w:pPr>
        <w:spacing w:after="0" w:line="240" w:lineRule="auto"/>
        <w:ind w:left="0" w:firstLine="0"/>
        <w:jc w:val="both"/>
        <w:rPr>
          <w:sz w:val="24"/>
          <w:szCs w:val="24"/>
        </w:rPr>
      </w:pPr>
    </w:p>
    <w:p w14:paraId="431ACBA1" w14:textId="77777777" w:rsidR="00410849" w:rsidRPr="00E05EE7" w:rsidRDefault="00410849" w:rsidP="00410849">
      <w:pPr>
        <w:spacing w:line="240" w:lineRule="auto"/>
        <w:ind w:left="9"/>
        <w:jc w:val="both"/>
        <w:rPr>
          <w:sz w:val="24"/>
          <w:szCs w:val="24"/>
        </w:rPr>
      </w:pPr>
      <w:r w:rsidRPr="00E05EE7">
        <w:rPr>
          <w:sz w:val="24"/>
          <w:szCs w:val="24"/>
        </w:rPr>
        <w:t>Kaja Kallas</w:t>
      </w:r>
    </w:p>
    <w:p w14:paraId="7602B0B5" w14:textId="77777777" w:rsidR="00410849" w:rsidRPr="00E05EE7" w:rsidRDefault="00410849" w:rsidP="00410849">
      <w:pPr>
        <w:spacing w:line="240" w:lineRule="auto"/>
        <w:ind w:left="9"/>
        <w:jc w:val="both"/>
        <w:rPr>
          <w:sz w:val="24"/>
          <w:szCs w:val="24"/>
        </w:rPr>
      </w:pPr>
      <w:r w:rsidRPr="00E05EE7">
        <w:rPr>
          <w:sz w:val="24"/>
          <w:szCs w:val="24"/>
        </w:rPr>
        <w:t>Peaminister</w:t>
      </w:r>
    </w:p>
    <w:p w14:paraId="60420C0F" w14:textId="77777777" w:rsidR="00410849" w:rsidRPr="00E05EE7" w:rsidRDefault="00410849" w:rsidP="00410849">
      <w:pPr>
        <w:spacing w:after="0" w:line="240" w:lineRule="auto"/>
        <w:ind w:left="0" w:firstLine="0"/>
        <w:jc w:val="both"/>
        <w:rPr>
          <w:sz w:val="24"/>
          <w:szCs w:val="24"/>
        </w:rPr>
      </w:pPr>
    </w:p>
    <w:p w14:paraId="60D58279" w14:textId="77777777" w:rsidR="00410849" w:rsidRPr="00E05EE7" w:rsidRDefault="00410849" w:rsidP="00410849">
      <w:pPr>
        <w:spacing w:after="0" w:line="240" w:lineRule="auto"/>
        <w:ind w:left="0" w:firstLine="0"/>
        <w:jc w:val="both"/>
        <w:rPr>
          <w:sz w:val="24"/>
          <w:szCs w:val="24"/>
        </w:rPr>
      </w:pPr>
      <w:r w:rsidRPr="00E05EE7">
        <w:rPr>
          <w:sz w:val="24"/>
          <w:szCs w:val="24"/>
        </w:rPr>
        <w:t>Madis Kallas</w:t>
      </w:r>
    </w:p>
    <w:p w14:paraId="79FB52CA" w14:textId="77777777" w:rsidR="00410849" w:rsidRPr="00E05EE7" w:rsidRDefault="00410849" w:rsidP="00410849">
      <w:pPr>
        <w:spacing w:line="240" w:lineRule="auto"/>
        <w:ind w:left="9"/>
        <w:jc w:val="both"/>
        <w:rPr>
          <w:sz w:val="24"/>
          <w:szCs w:val="24"/>
        </w:rPr>
      </w:pPr>
      <w:r w:rsidRPr="00E05EE7">
        <w:rPr>
          <w:sz w:val="24"/>
          <w:szCs w:val="24"/>
        </w:rPr>
        <w:t>Keskkonnaminister</w:t>
      </w:r>
    </w:p>
    <w:p w14:paraId="39A412BC" w14:textId="77777777" w:rsidR="00410849" w:rsidRPr="00E05EE7" w:rsidRDefault="00410849" w:rsidP="00410849">
      <w:pPr>
        <w:spacing w:line="240" w:lineRule="auto"/>
        <w:ind w:left="9"/>
        <w:jc w:val="both"/>
        <w:rPr>
          <w:sz w:val="24"/>
          <w:szCs w:val="24"/>
        </w:rPr>
      </w:pPr>
    </w:p>
    <w:p w14:paraId="666F79CE" w14:textId="77777777" w:rsidR="00410849" w:rsidRPr="00E05EE7" w:rsidRDefault="00410849" w:rsidP="00410849">
      <w:pPr>
        <w:spacing w:line="240" w:lineRule="auto"/>
        <w:ind w:left="9"/>
        <w:jc w:val="both"/>
        <w:rPr>
          <w:sz w:val="24"/>
          <w:szCs w:val="24"/>
        </w:rPr>
      </w:pPr>
      <w:proofErr w:type="spellStart"/>
      <w:r w:rsidRPr="00E05EE7">
        <w:rPr>
          <w:sz w:val="24"/>
          <w:szCs w:val="24"/>
        </w:rPr>
        <w:t>Taimar</w:t>
      </w:r>
      <w:proofErr w:type="spellEnd"/>
      <w:r w:rsidRPr="00E05EE7">
        <w:rPr>
          <w:sz w:val="24"/>
          <w:szCs w:val="24"/>
        </w:rPr>
        <w:t xml:space="preserve"> </w:t>
      </w:r>
      <w:proofErr w:type="spellStart"/>
      <w:r w:rsidRPr="00E05EE7">
        <w:rPr>
          <w:sz w:val="24"/>
          <w:szCs w:val="24"/>
        </w:rPr>
        <w:t>Peterkop</w:t>
      </w:r>
      <w:proofErr w:type="spellEnd"/>
    </w:p>
    <w:p w14:paraId="5DA0C6ED" w14:textId="77777777" w:rsidR="00410849" w:rsidRPr="00E05EE7" w:rsidRDefault="00410849" w:rsidP="00410849">
      <w:pPr>
        <w:spacing w:line="240" w:lineRule="auto"/>
        <w:ind w:left="9"/>
        <w:jc w:val="both"/>
        <w:rPr>
          <w:sz w:val="24"/>
          <w:szCs w:val="24"/>
        </w:rPr>
      </w:pPr>
      <w:r w:rsidRPr="00E05EE7">
        <w:rPr>
          <w:sz w:val="24"/>
          <w:szCs w:val="24"/>
        </w:rPr>
        <w:t>Riigisekretär</w:t>
      </w:r>
    </w:p>
    <w:p w14:paraId="7BFC4BEF" w14:textId="77777777" w:rsidR="00410849" w:rsidRPr="00E05EE7" w:rsidRDefault="00410849" w:rsidP="00410849">
      <w:pPr>
        <w:spacing w:line="240" w:lineRule="auto"/>
        <w:ind w:left="9"/>
        <w:jc w:val="both"/>
        <w:rPr>
          <w:sz w:val="24"/>
          <w:szCs w:val="24"/>
        </w:rPr>
      </w:pPr>
    </w:p>
    <w:p w14:paraId="18FA07DD" w14:textId="77777777" w:rsidR="00410849" w:rsidRPr="00E05EE7" w:rsidRDefault="00410849" w:rsidP="00410849">
      <w:pPr>
        <w:spacing w:line="240" w:lineRule="auto"/>
        <w:ind w:left="9"/>
        <w:jc w:val="both"/>
        <w:rPr>
          <w:sz w:val="24"/>
          <w:szCs w:val="24"/>
        </w:rPr>
      </w:pPr>
    </w:p>
    <w:p w14:paraId="4B0C5C76" w14:textId="3320D0D3" w:rsidR="00410849" w:rsidRPr="00E05EE7" w:rsidRDefault="00410849" w:rsidP="00410849">
      <w:pPr>
        <w:spacing w:after="0" w:line="240" w:lineRule="auto"/>
        <w:ind w:left="9"/>
        <w:jc w:val="both"/>
        <w:rPr>
          <w:sz w:val="24"/>
          <w:szCs w:val="24"/>
        </w:rPr>
      </w:pPr>
      <w:r w:rsidRPr="00613763">
        <w:rPr>
          <w:sz w:val="24"/>
          <w:szCs w:val="24"/>
          <w:highlight w:val="yellow"/>
        </w:rPr>
        <w:lastRenderedPageBreak/>
        <w:t>Lisa 3</w:t>
      </w:r>
      <w:r w:rsidRPr="00E05EE7">
        <w:rPr>
          <w:sz w:val="24"/>
          <w:szCs w:val="24"/>
        </w:rPr>
        <w:t>.Kalade alammõõdud ja mõõtmise nõuded</w:t>
      </w:r>
    </w:p>
    <w:p w14:paraId="3443F708" w14:textId="77777777" w:rsidR="00410849" w:rsidRPr="00E05EE7" w:rsidRDefault="00410849" w:rsidP="00410849">
      <w:pPr>
        <w:spacing w:after="0" w:line="240" w:lineRule="auto"/>
        <w:ind w:left="9"/>
        <w:jc w:val="both"/>
        <w:rPr>
          <w:sz w:val="24"/>
          <w:szCs w:val="24"/>
        </w:rPr>
      </w:pPr>
      <w:r w:rsidRPr="00E05EE7">
        <w:rPr>
          <w:sz w:val="24"/>
          <w:szCs w:val="24"/>
        </w:rPr>
        <w:t xml:space="preserve">Lisa 6. Läänemeri, </w:t>
      </w:r>
      <w:proofErr w:type="spellStart"/>
      <w:r w:rsidRPr="00E05EE7">
        <w:rPr>
          <w:sz w:val="24"/>
          <w:szCs w:val="24"/>
        </w:rPr>
        <w:t>ICESi</w:t>
      </w:r>
      <w:proofErr w:type="spellEnd"/>
      <w:r w:rsidRPr="00E05EE7">
        <w:rPr>
          <w:sz w:val="24"/>
          <w:szCs w:val="24"/>
        </w:rPr>
        <w:t xml:space="preserve"> alarajoonid ja väikesed püügiruudud Eesti Vabariigi territoriaalvees</w:t>
      </w:r>
    </w:p>
    <w:p w14:paraId="2E68B16B" w14:textId="77777777" w:rsidR="00410849" w:rsidRPr="00E05EE7" w:rsidRDefault="00410849" w:rsidP="00410849">
      <w:pPr>
        <w:spacing w:after="0" w:line="240" w:lineRule="auto"/>
        <w:ind w:left="9"/>
        <w:jc w:val="both"/>
        <w:rPr>
          <w:sz w:val="24"/>
          <w:szCs w:val="24"/>
        </w:rPr>
      </w:pPr>
      <w:r w:rsidRPr="00E05EE7">
        <w:rPr>
          <w:sz w:val="24"/>
          <w:szCs w:val="24"/>
        </w:rPr>
        <w:t>Lisa 7. Vooluveekogud, mille suudmele lähemal kui 500 m meres on kalapüük keelatud 15. augustist 30. novembrini</w:t>
      </w:r>
    </w:p>
    <w:p w14:paraId="016B229A" w14:textId="77777777" w:rsidR="00410849" w:rsidRPr="00E05EE7" w:rsidRDefault="00410849" w:rsidP="00410849">
      <w:pPr>
        <w:spacing w:after="0" w:line="240" w:lineRule="auto"/>
        <w:ind w:left="9"/>
        <w:jc w:val="both"/>
        <w:rPr>
          <w:sz w:val="24"/>
          <w:szCs w:val="24"/>
        </w:rPr>
      </w:pPr>
      <w:r w:rsidRPr="00E05EE7">
        <w:rPr>
          <w:sz w:val="24"/>
          <w:szCs w:val="24"/>
        </w:rPr>
        <w:t>Lisa 8. Vooluveekogud, mille suudmele lähemal kui 500 m meres on kalapüük keelatud 1. märtsist 31. maini</w:t>
      </w:r>
    </w:p>
    <w:p w14:paraId="061B216D" w14:textId="77777777" w:rsidR="00410849" w:rsidRPr="00247157" w:rsidRDefault="00410849" w:rsidP="00410849">
      <w:pPr>
        <w:spacing w:after="0" w:line="240" w:lineRule="auto"/>
        <w:ind w:left="9"/>
        <w:jc w:val="both"/>
        <w:rPr>
          <w:sz w:val="24"/>
          <w:szCs w:val="24"/>
        </w:rPr>
      </w:pPr>
      <w:r w:rsidRPr="00E05EE7">
        <w:rPr>
          <w:sz w:val="24"/>
          <w:szCs w:val="24"/>
        </w:rPr>
        <w:t>Lisa 12. Vooluveekogud, mille suudmele lähemal kui 1000 m on kalapüük meres keelatud aasta ringi, sealhulgas veekogud, mille suudmealal kehtib 1. septembrist 31. oktoobrini püügikeeld ka 1500 m raadiuses</w:t>
      </w:r>
    </w:p>
    <w:p w14:paraId="59DDFDE8" w14:textId="77777777" w:rsidR="00410849" w:rsidRPr="00400CE0" w:rsidRDefault="00410849" w:rsidP="00410849">
      <w:pPr>
        <w:spacing w:after="0" w:line="240" w:lineRule="auto"/>
        <w:ind w:left="9"/>
        <w:jc w:val="both"/>
        <w:rPr>
          <w:sz w:val="24"/>
          <w:szCs w:val="24"/>
        </w:rPr>
      </w:pPr>
    </w:p>
    <w:p w14:paraId="2DADA27B" w14:textId="77777777" w:rsidR="009863D0" w:rsidRDefault="009863D0"/>
    <w:sectPr w:rsidR="009863D0" w:rsidSect="00D86C25">
      <w:pgSz w:w="11906" w:h="16838"/>
      <w:pgMar w:top="1134" w:right="1134" w:bottom="1134" w:left="1701"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B311C"/>
    <w:multiLevelType w:val="hybridMultilevel"/>
    <w:tmpl w:val="F4261EB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2AF7DCE"/>
    <w:multiLevelType w:val="hybridMultilevel"/>
    <w:tmpl w:val="03646BF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878855309">
    <w:abstractNumId w:val="0"/>
  </w:num>
  <w:num w:numId="2" w16cid:durableId="1669869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49"/>
    <w:rsid w:val="00012AE9"/>
    <w:rsid w:val="00067E9F"/>
    <w:rsid w:val="000A71A6"/>
    <w:rsid w:val="00112F54"/>
    <w:rsid w:val="00174C0B"/>
    <w:rsid w:val="0019324B"/>
    <w:rsid w:val="0028430D"/>
    <w:rsid w:val="00297A18"/>
    <w:rsid w:val="002B021D"/>
    <w:rsid w:val="00383507"/>
    <w:rsid w:val="00410849"/>
    <w:rsid w:val="0041643C"/>
    <w:rsid w:val="004C7EE3"/>
    <w:rsid w:val="005D1243"/>
    <w:rsid w:val="00613763"/>
    <w:rsid w:val="006930FD"/>
    <w:rsid w:val="006A3C96"/>
    <w:rsid w:val="00805779"/>
    <w:rsid w:val="009863D0"/>
    <w:rsid w:val="009B58E9"/>
    <w:rsid w:val="009C1B1C"/>
    <w:rsid w:val="00AA00FE"/>
    <w:rsid w:val="00B4795A"/>
    <w:rsid w:val="00B97217"/>
    <w:rsid w:val="00C35292"/>
    <w:rsid w:val="00C80759"/>
    <w:rsid w:val="00D712AA"/>
    <w:rsid w:val="00D73611"/>
    <w:rsid w:val="00E05EE7"/>
    <w:rsid w:val="00E13137"/>
    <w:rsid w:val="00E41815"/>
    <w:rsid w:val="00E41B1C"/>
    <w:rsid w:val="00ED3BA5"/>
    <w:rsid w:val="00F24482"/>
    <w:rsid w:val="00FA5A8F"/>
    <w:rsid w:val="00FB71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A1B9"/>
  <w15:chartTrackingRefBased/>
  <w15:docId w15:val="{452648F4-9CF2-407B-937C-40682066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10849"/>
    <w:pPr>
      <w:spacing w:after="13" w:line="248" w:lineRule="auto"/>
      <w:ind w:left="8092" w:hanging="10"/>
    </w:pPr>
    <w:rPr>
      <w:rFonts w:ascii="Times New Roman" w:eastAsia="Times New Roman" w:hAnsi="Times New Roman" w:cs="Times New Roman"/>
      <w:color w:val="000000"/>
      <w:lang w:eastAsia="et-EE"/>
    </w:rPr>
  </w:style>
  <w:style w:type="paragraph" w:styleId="Pealkiri1">
    <w:name w:val="heading 1"/>
    <w:next w:val="Normaallaad"/>
    <w:link w:val="Pealkiri1Mrk"/>
    <w:uiPriority w:val="9"/>
    <w:unhideWhenUsed/>
    <w:qFormat/>
    <w:rsid w:val="00410849"/>
    <w:pPr>
      <w:keepNext/>
      <w:keepLines/>
      <w:spacing w:after="0"/>
      <w:ind w:left="8092" w:hanging="10"/>
      <w:jc w:val="center"/>
      <w:outlineLvl w:val="0"/>
    </w:pPr>
    <w:rPr>
      <w:rFonts w:ascii="Times New Roman" w:eastAsia="Times New Roman" w:hAnsi="Times New Roman" w:cs="Times New Roman"/>
      <w:color w:val="00000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410849"/>
    <w:rPr>
      <w:rFonts w:ascii="Times New Roman" w:eastAsia="Times New Roman" w:hAnsi="Times New Roman" w:cs="Times New Roman"/>
      <w:color w:val="000000"/>
      <w:lang w:eastAsia="et-EE"/>
    </w:rPr>
  </w:style>
  <w:style w:type="paragraph" w:styleId="Loendilik">
    <w:name w:val="List Paragraph"/>
    <w:basedOn w:val="Normaallaad"/>
    <w:uiPriority w:val="34"/>
    <w:qFormat/>
    <w:rsid w:val="00410849"/>
    <w:pPr>
      <w:ind w:left="720"/>
      <w:contextualSpacing/>
    </w:pPr>
  </w:style>
  <w:style w:type="character" w:styleId="Hperlink">
    <w:name w:val="Hyperlink"/>
    <w:basedOn w:val="Liguvaikefont"/>
    <w:uiPriority w:val="99"/>
    <w:unhideWhenUsed/>
    <w:rsid w:val="00410849"/>
    <w:rPr>
      <w:color w:val="0563C1" w:themeColor="hyperlink"/>
      <w:u w:val="single"/>
    </w:rPr>
  </w:style>
  <w:style w:type="character" w:customStyle="1" w:styleId="ui-provider">
    <w:name w:val="ui-provider"/>
    <w:basedOn w:val="Liguvaikefont"/>
    <w:rsid w:val="00410849"/>
  </w:style>
  <w:style w:type="character" w:styleId="Kommentaariviide">
    <w:name w:val="annotation reference"/>
    <w:basedOn w:val="Liguvaikefont"/>
    <w:uiPriority w:val="99"/>
    <w:semiHidden/>
    <w:unhideWhenUsed/>
    <w:rsid w:val="000A71A6"/>
    <w:rPr>
      <w:sz w:val="16"/>
      <w:szCs w:val="16"/>
    </w:rPr>
  </w:style>
  <w:style w:type="paragraph" w:styleId="Kommentaaritekst">
    <w:name w:val="annotation text"/>
    <w:basedOn w:val="Normaallaad"/>
    <w:link w:val="KommentaaritekstMrk"/>
    <w:uiPriority w:val="99"/>
    <w:unhideWhenUsed/>
    <w:rsid w:val="000A71A6"/>
    <w:pPr>
      <w:spacing w:line="240" w:lineRule="auto"/>
    </w:pPr>
    <w:rPr>
      <w:sz w:val="20"/>
      <w:szCs w:val="20"/>
    </w:rPr>
  </w:style>
  <w:style w:type="character" w:customStyle="1" w:styleId="KommentaaritekstMrk">
    <w:name w:val="Kommentaari tekst Märk"/>
    <w:basedOn w:val="Liguvaikefont"/>
    <w:link w:val="Kommentaaritekst"/>
    <w:uiPriority w:val="99"/>
    <w:rsid w:val="000A71A6"/>
    <w:rPr>
      <w:rFonts w:ascii="Times New Roman" w:eastAsia="Times New Roman" w:hAnsi="Times New Roman" w:cs="Times New Roman"/>
      <w:color w:val="000000"/>
      <w:sz w:val="20"/>
      <w:szCs w:val="20"/>
      <w:lang w:eastAsia="et-EE"/>
    </w:rPr>
  </w:style>
  <w:style w:type="paragraph" w:styleId="Kommentaariteema">
    <w:name w:val="annotation subject"/>
    <w:basedOn w:val="Kommentaaritekst"/>
    <w:next w:val="Kommentaaritekst"/>
    <w:link w:val="KommentaariteemaMrk"/>
    <w:uiPriority w:val="99"/>
    <w:semiHidden/>
    <w:unhideWhenUsed/>
    <w:rsid w:val="000A71A6"/>
    <w:rPr>
      <w:b/>
      <w:bCs/>
    </w:rPr>
  </w:style>
  <w:style w:type="character" w:customStyle="1" w:styleId="KommentaariteemaMrk">
    <w:name w:val="Kommentaari teema Märk"/>
    <w:basedOn w:val="KommentaaritekstMrk"/>
    <w:link w:val="Kommentaariteema"/>
    <w:uiPriority w:val="99"/>
    <w:semiHidden/>
    <w:rsid w:val="000A71A6"/>
    <w:rPr>
      <w:rFonts w:ascii="Times New Roman" w:eastAsia="Times New Roman" w:hAnsi="Times New Roman" w:cs="Times New Roman"/>
      <w:b/>
      <w:bCs/>
      <w:color w:val="000000"/>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247@1247.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1064</Words>
  <Characters>6176</Characters>
  <Application>Microsoft Office Word</Application>
  <DocSecurity>0</DocSecurity>
  <Lines>51</Lines>
  <Paragraphs>14</Paragraphs>
  <ScaleCrop>false</ScaleCrop>
  <HeadingPairs>
    <vt:vector size="2" baseType="variant">
      <vt:variant>
        <vt:lpstr>Pealkiri</vt:lpstr>
      </vt:variant>
      <vt:variant>
        <vt:i4>1</vt:i4>
      </vt:variant>
    </vt:vector>
  </HeadingPairs>
  <TitlesOfParts>
    <vt:vector size="1" baseType="lpstr">
      <vt:lpstr/>
    </vt:vector>
  </TitlesOfParts>
  <Company>KeMIT</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Tarvo Lillema</dc:creator>
  <cp:keywords/>
  <dc:description/>
  <cp:lastModifiedBy>Kaire Märtin</cp:lastModifiedBy>
  <cp:revision>5</cp:revision>
  <dcterms:created xsi:type="dcterms:W3CDTF">2023-03-27T06:49:00Z</dcterms:created>
  <dcterms:modified xsi:type="dcterms:W3CDTF">2023-03-27T09:25:00Z</dcterms:modified>
</cp:coreProperties>
</file>