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23D42" w:rsidRDefault="00723D42">
      <w:pPr>
        <w:spacing w:line="276" w:lineRule="auto"/>
      </w:pPr>
    </w:p>
    <w:p w14:paraId="00000002" w14:textId="77777777" w:rsidR="00723D42" w:rsidRDefault="00723D42">
      <w:pPr>
        <w:spacing w:line="276" w:lineRule="auto"/>
      </w:pPr>
    </w:p>
    <w:p w14:paraId="00000003" w14:textId="77777777" w:rsidR="00723D42" w:rsidRDefault="00723D42">
      <w:pPr>
        <w:spacing w:line="276" w:lineRule="auto"/>
      </w:pPr>
    </w:p>
    <w:p w14:paraId="00000004" w14:textId="77777777" w:rsidR="00723D42" w:rsidRDefault="00000000">
      <w:pPr>
        <w:spacing w:line="276" w:lineRule="auto"/>
        <w:jc w:val="center"/>
        <w:rPr>
          <w:sz w:val="48"/>
          <w:szCs w:val="48"/>
        </w:rPr>
      </w:pPr>
      <w:r>
        <w:rPr>
          <w:noProof/>
          <w:sz w:val="48"/>
          <w:szCs w:val="48"/>
        </w:rPr>
        <w:drawing>
          <wp:inline distT="114300" distB="114300" distL="114300" distR="114300">
            <wp:extent cx="2458785" cy="1654801"/>
            <wp:effectExtent l="0" t="0" r="0" b="0"/>
            <wp:docPr id="17197718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458785" cy="1654801"/>
                    </a:xfrm>
                    <a:prstGeom prst="rect">
                      <a:avLst/>
                    </a:prstGeom>
                    <a:ln/>
                  </pic:spPr>
                </pic:pic>
              </a:graphicData>
            </a:graphic>
          </wp:inline>
        </w:drawing>
      </w:r>
    </w:p>
    <w:p w14:paraId="00000005" w14:textId="77777777" w:rsidR="00723D42" w:rsidRDefault="00723D42">
      <w:pPr>
        <w:spacing w:line="276" w:lineRule="auto"/>
        <w:jc w:val="center"/>
        <w:rPr>
          <w:sz w:val="8"/>
          <w:szCs w:val="8"/>
        </w:rPr>
      </w:pPr>
    </w:p>
    <w:p w14:paraId="00000006" w14:textId="77777777" w:rsidR="00723D42" w:rsidRDefault="00000000">
      <w:pPr>
        <w:spacing w:line="276" w:lineRule="auto"/>
        <w:jc w:val="center"/>
        <w:rPr>
          <w:color w:val="00B0F0"/>
          <w:sz w:val="104"/>
          <w:szCs w:val="104"/>
        </w:rPr>
      </w:pPr>
      <w:r>
        <w:rPr>
          <w:color w:val="00B0F0"/>
          <w:sz w:val="104"/>
          <w:szCs w:val="104"/>
        </w:rPr>
        <w:t xml:space="preserve">Hiiumaa kalanduspiirkonna tegevusstrateegia </w:t>
      </w:r>
      <w:r>
        <w:t xml:space="preserve">          </w:t>
      </w:r>
      <w:r>
        <w:rPr>
          <w:color w:val="00B0F0"/>
          <w:sz w:val="104"/>
          <w:szCs w:val="104"/>
        </w:rPr>
        <w:t xml:space="preserve">2023–2030 </w:t>
      </w:r>
    </w:p>
    <w:p w14:paraId="00000007" w14:textId="77777777" w:rsidR="00723D42" w:rsidRDefault="00723D42">
      <w:pPr>
        <w:spacing w:line="276" w:lineRule="auto"/>
      </w:pPr>
    </w:p>
    <w:p w14:paraId="00000008" w14:textId="77777777" w:rsidR="00723D42" w:rsidRDefault="00723D42">
      <w:pPr>
        <w:spacing w:line="276" w:lineRule="auto"/>
      </w:pPr>
    </w:p>
    <w:p w14:paraId="00000009" w14:textId="77777777" w:rsidR="00723D42" w:rsidRDefault="00723D42">
      <w:pPr>
        <w:spacing w:line="276" w:lineRule="auto"/>
      </w:pPr>
    </w:p>
    <w:p w14:paraId="0000000A" w14:textId="77777777" w:rsidR="00723D42" w:rsidRDefault="00000000">
      <w:pPr>
        <w:spacing w:line="276" w:lineRule="auto"/>
        <w:jc w:val="center"/>
      </w:pPr>
      <w:r>
        <w:rPr>
          <w:noProof/>
        </w:rPr>
        <w:drawing>
          <wp:inline distT="114300" distB="114300" distL="114300" distR="114300">
            <wp:extent cx="2678585" cy="1343130"/>
            <wp:effectExtent l="0" t="0" r="0" b="0"/>
            <wp:docPr id="17197718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678585" cy="1343130"/>
                    </a:xfrm>
                    <a:prstGeom prst="rect">
                      <a:avLst/>
                    </a:prstGeom>
                    <a:ln/>
                  </pic:spPr>
                </pic:pic>
              </a:graphicData>
            </a:graphic>
          </wp:inline>
        </w:drawing>
      </w:r>
    </w:p>
    <w:p w14:paraId="0000000B" w14:textId="77777777" w:rsidR="00723D42" w:rsidRDefault="00000000">
      <w:pPr>
        <w:keepNext/>
        <w:keepLines/>
        <w:pBdr>
          <w:top w:val="nil"/>
          <w:left w:val="nil"/>
          <w:bottom w:val="nil"/>
          <w:right w:val="nil"/>
          <w:between w:val="nil"/>
        </w:pBdr>
        <w:spacing w:after="600"/>
        <w:ind w:left="360" w:hanging="360"/>
        <w:jc w:val="left"/>
        <w:rPr>
          <w:rFonts w:ascii="Calibri" w:hAnsi="Calibri" w:cs="Calibri"/>
          <w:b/>
          <w:smallCaps/>
          <w:color w:val="00B0F0"/>
          <w:sz w:val="40"/>
          <w:szCs w:val="40"/>
        </w:rPr>
      </w:pPr>
      <w:r>
        <w:rPr>
          <w:rFonts w:ascii="Calibri" w:hAnsi="Calibri" w:cs="Calibri"/>
          <w:b/>
          <w:smallCaps/>
          <w:color w:val="00B0F0"/>
          <w:sz w:val="40"/>
          <w:szCs w:val="40"/>
        </w:rPr>
        <w:lastRenderedPageBreak/>
        <w:t>Sisukord</w:t>
      </w:r>
    </w:p>
    <w:sdt>
      <w:sdtPr>
        <w:id w:val="-537813585"/>
        <w:docPartObj>
          <w:docPartGallery w:val="Table of Contents"/>
          <w:docPartUnique/>
        </w:docPartObj>
      </w:sdtPr>
      <w:sdtContent>
        <w:p w14:paraId="0000000C" w14:textId="77777777" w:rsidR="00723D42" w:rsidRDefault="00000000">
          <w:pPr>
            <w:widowControl w:val="0"/>
            <w:tabs>
              <w:tab w:val="right" w:pos="12000"/>
            </w:tabs>
            <w:spacing w:before="60" w:after="0"/>
            <w:jc w:val="left"/>
            <w:rPr>
              <w:rFonts w:ascii="Arial" w:eastAsia="Arial" w:hAnsi="Arial" w:cs="Arial"/>
              <w:b/>
              <w:color w:val="000000"/>
            </w:rPr>
          </w:pPr>
          <w:r>
            <w:fldChar w:fldCharType="begin"/>
          </w:r>
          <w:r>
            <w:instrText xml:space="preserve"> TOC \h \u \z \t "Heading 1,1,Heading 2,2,Heading 3,3,"</w:instrText>
          </w:r>
          <w:r>
            <w:fldChar w:fldCharType="separate"/>
          </w:r>
          <w:hyperlink w:anchor="_heading=h.30j0zll">
            <w:r>
              <w:rPr>
                <w:rFonts w:ascii="Calibri" w:hAnsi="Calibri" w:cs="Calibri"/>
                <w:b/>
                <w:smallCaps/>
                <w:color w:val="00ABC0"/>
              </w:rPr>
              <w:t>1. Sissejuhatus</w:t>
            </w:r>
            <w:r>
              <w:rPr>
                <w:rFonts w:ascii="Calibri" w:hAnsi="Calibri" w:cs="Calibri"/>
                <w:b/>
                <w:smallCaps/>
                <w:color w:val="00ABC0"/>
              </w:rPr>
              <w:tab/>
              <w:t>4</w:t>
            </w:r>
          </w:hyperlink>
        </w:p>
        <w:p w14:paraId="0000000D" w14:textId="77777777" w:rsidR="00723D42" w:rsidRDefault="00000000">
          <w:pPr>
            <w:widowControl w:val="0"/>
            <w:tabs>
              <w:tab w:val="right" w:pos="12000"/>
            </w:tabs>
            <w:spacing w:before="60" w:after="0"/>
            <w:jc w:val="left"/>
            <w:rPr>
              <w:rFonts w:ascii="Arial" w:eastAsia="Arial" w:hAnsi="Arial" w:cs="Arial"/>
              <w:b/>
              <w:color w:val="000000"/>
            </w:rPr>
          </w:pPr>
          <w:hyperlink w:anchor="_heading=h.1fob9te">
            <w:r>
              <w:rPr>
                <w:rFonts w:ascii="Calibri" w:hAnsi="Calibri" w:cs="Calibri"/>
                <w:b/>
                <w:smallCaps/>
                <w:color w:val="00ABC0"/>
              </w:rPr>
              <w:t>2. piirkonna hetkeolukorra kirjeldus</w:t>
            </w:r>
            <w:r>
              <w:rPr>
                <w:rFonts w:ascii="Calibri" w:hAnsi="Calibri" w:cs="Calibri"/>
                <w:b/>
                <w:smallCaps/>
                <w:color w:val="00ABC0"/>
              </w:rPr>
              <w:tab/>
              <w:t>5</w:t>
            </w:r>
          </w:hyperlink>
        </w:p>
        <w:p w14:paraId="0000000E"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znysh7">
            <w:r>
              <w:rPr>
                <w:rFonts w:ascii="Calibri" w:hAnsi="Calibri" w:cs="Calibri"/>
                <w:color w:val="000000"/>
              </w:rPr>
              <w:t>2.1. Haldusjaotus</w:t>
            </w:r>
            <w:r>
              <w:rPr>
                <w:rFonts w:ascii="Calibri" w:hAnsi="Calibri" w:cs="Calibri"/>
                <w:color w:val="000000"/>
              </w:rPr>
              <w:tab/>
              <w:t>5</w:t>
            </w:r>
          </w:hyperlink>
        </w:p>
        <w:p w14:paraId="0000000F"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et92p0">
            <w:r>
              <w:rPr>
                <w:rFonts w:ascii="Calibri" w:hAnsi="Calibri" w:cs="Calibri"/>
                <w:color w:val="000000"/>
              </w:rPr>
              <w:t>2.2. Rahvastik</w:t>
            </w:r>
            <w:r>
              <w:rPr>
                <w:rFonts w:ascii="Calibri" w:hAnsi="Calibri" w:cs="Calibri"/>
                <w:color w:val="000000"/>
              </w:rPr>
              <w:tab/>
              <w:t>5</w:t>
            </w:r>
          </w:hyperlink>
        </w:p>
        <w:p w14:paraId="00000010"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4d34og8">
            <w:r>
              <w:rPr>
                <w:rFonts w:ascii="Calibri" w:hAnsi="Calibri" w:cs="Calibri"/>
                <w:color w:val="000000"/>
              </w:rPr>
              <w:t>2.3. Majandus</w:t>
            </w:r>
            <w:r>
              <w:rPr>
                <w:rFonts w:ascii="Calibri" w:hAnsi="Calibri" w:cs="Calibri"/>
                <w:color w:val="000000"/>
              </w:rPr>
              <w:tab/>
              <w:t>7</w:t>
            </w:r>
          </w:hyperlink>
        </w:p>
        <w:p w14:paraId="00000011" w14:textId="77777777" w:rsidR="00723D42" w:rsidRDefault="00000000">
          <w:pPr>
            <w:widowControl w:val="0"/>
            <w:tabs>
              <w:tab w:val="right" w:pos="12000"/>
            </w:tabs>
            <w:spacing w:before="60" w:after="0"/>
            <w:ind w:left="720"/>
            <w:jc w:val="left"/>
            <w:rPr>
              <w:rFonts w:ascii="Arial" w:eastAsia="Arial" w:hAnsi="Arial" w:cs="Arial"/>
              <w:color w:val="000000"/>
            </w:rPr>
          </w:pPr>
          <w:hyperlink w:anchor="_heading=h.26in1rg">
            <w:r>
              <w:rPr>
                <w:rFonts w:ascii="Calibri" w:hAnsi="Calibri" w:cs="Calibri"/>
                <w:color w:val="000000"/>
              </w:rPr>
              <w:t>2.3.1. Võimalused majandustegevuse mitmekesistamiseks</w:t>
            </w:r>
            <w:r>
              <w:rPr>
                <w:rFonts w:ascii="Calibri" w:hAnsi="Calibri" w:cs="Calibri"/>
                <w:color w:val="000000"/>
              </w:rPr>
              <w:tab/>
              <w:t>10</w:t>
            </w:r>
          </w:hyperlink>
        </w:p>
        <w:p w14:paraId="00000012"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lnxbz9">
            <w:r>
              <w:rPr>
                <w:rFonts w:ascii="Calibri" w:hAnsi="Calibri" w:cs="Calibri"/>
                <w:color w:val="000000"/>
              </w:rPr>
              <w:t>2.4. Looduskaitsevööndid</w:t>
            </w:r>
            <w:r>
              <w:rPr>
                <w:rFonts w:ascii="Calibri" w:hAnsi="Calibri" w:cs="Calibri"/>
                <w:color w:val="000000"/>
              </w:rPr>
              <w:tab/>
              <w:t>11</w:t>
            </w:r>
          </w:hyperlink>
        </w:p>
        <w:p w14:paraId="00000013"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44sinio">
            <w:r>
              <w:rPr>
                <w:rFonts w:ascii="Calibri" w:hAnsi="Calibri" w:cs="Calibri"/>
                <w:color w:val="000000"/>
              </w:rPr>
              <w:t>2.5. Veealade keskkonnaseisund</w:t>
            </w:r>
            <w:r>
              <w:rPr>
                <w:rFonts w:ascii="Calibri" w:hAnsi="Calibri" w:cs="Calibri"/>
                <w:color w:val="000000"/>
              </w:rPr>
              <w:tab/>
              <w:t>13</w:t>
            </w:r>
          </w:hyperlink>
        </w:p>
        <w:p w14:paraId="00000014"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z337ya">
            <w:r>
              <w:rPr>
                <w:rFonts w:ascii="Calibri" w:hAnsi="Calibri" w:cs="Calibri"/>
                <w:color w:val="000000"/>
              </w:rPr>
              <w:t>2.6. Loodusressursid</w:t>
            </w:r>
            <w:r>
              <w:rPr>
                <w:rFonts w:ascii="Calibri" w:hAnsi="Calibri" w:cs="Calibri"/>
                <w:color w:val="000000"/>
              </w:rPr>
              <w:tab/>
              <w:t>14</w:t>
            </w:r>
          </w:hyperlink>
        </w:p>
        <w:p w14:paraId="00000015"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y810tw">
            <w:r>
              <w:rPr>
                <w:rFonts w:ascii="Calibri" w:hAnsi="Calibri" w:cs="Calibri"/>
                <w:color w:val="000000"/>
              </w:rPr>
              <w:t>2.7. Kalapüük</w:t>
            </w:r>
            <w:r>
              <w:rPr>
                <w:rFonts w:ascii="Calibri" w:hAnsi="Calibri" w:cs="Calibri"/>
                <w:color w:val="000000"/>
              </w:rPr>
              <w:tab/>
              <w:t>16</w:t>
            </w:r>
          </w:hyperlink>
        </w:p>
        <w:p w14:paraId="00000016" w14:textId="77777777" w:rsidR="00723D42" w:rsidRDefault="00000000">
          <w:pPr>
            <w:widowControl w:val="0"/>
            <w:tabs>
              <w:tab w:val="right" w:pos="12000"/>
            </w:tabs>
            <w:spacing w:before="60" w:after="0"/>
            <w:ind w:left="720"/>
            <w:jc w:val="left"/>
            <w:rPr>
              <w:rFonts w:ascii="Arial" w:eastAsia="Arial" w:hAnsi="Arial" w:cs="Arial"/>
              <w:color w:val="000000"/>
            </w:rPr>
          </w:pPr>
          <w:hyperlink w:anchor="_heading=h.4i7ojhp">
            <w:r>
              <w:rPr>
                <w:rFonts w:ascii="Calibri" w:hAnsi="Calibri" w:cs="Calibri"/>
                <w:color w:val="000000"/>
              </w:rPr>
              <w:t>2.7.1. Rannapüük</w:t>
            </w:r>
            <w:r>
              <w:rPr>
                <w:rFonts w:ascii="Calibri" w:hAnsi="Calibri" w:cs="Calibri"/>
                <w:color w:val="000000"/>
              </w:rPr>
              <w:tab/>
              <w:t>16</w:t>
            </w:r>
          </w:hyperlink>
        </w:p>
        <w:p w14:paraId="00000017" w14:textId="77777777" w:rsidR="00723D42" w:rsidRDefault="00000000">
          <w:pPr>
            <w:widowControl w:val="0"/>
            <w:tabs>
              <w:tab w:val="right" w:pos="12000"/>
            </w:tabs>
            <w:spacing w:before="60" w:after="0"/>
            <w:ind w:left="720"/>
            <w:jc w:val="left"/>
            <w:rPr>
              <w:rFonts w:ascii="Arial" w:eastAsia="Arial" w:hAnsi="Arial" w:cs="Arial"/>
              <w:color w:val="000000"/>
            </w:rPr>
          </w:pPr>
          <w:hyperlink w:anchor="_heading=h.1ci93xb">
            <w:r>
              <w:rPr>
                <w:rFonts w:ascii="Calibri" w:hAnsi="Calibri" w:cs="Calibri"/>
                <w:color w:val="000000"/>
              </w:rPr>
              <w:t>2.7.2. Traalpüük</w:t>
            </w:r>
            <w:r>
              <w:rPr>
                <w:rFonts w:ascii="Calibri" w:hAnsi="Calibri" w:cs="Calibri"/>
                <w:color w:val="000000"/>
              </w:rPr>
              <w:tab/>
              <w:t>17</w:t>
            </w:r>
          </w:hyperlink>
        </w:p>
        <w:p w14:paraId="00000018" w14:textId="77777777" w:rsidR="00723D42" w:rsidRDefault="00000000">
          <w:pPr>
            <w:widowControl w:val="0"/>
            <w:tabs>
              <w:tab w:val="right" w:pos="12000"/>
            </w:tabs>
            <w:spacing w:before="60" w:after="0"/>
            <w:ind w:left="720"/>
            <w:jc w:val="left"/>
            <w:rPr>
              <w:rFonts w:ascii="Arial" w:eastAsia="Arial" w:hAnsi="Arial" w:cs="Arial"/>
              <w:color w:val="000000"/>
            </w:rPr>
          </w:pPr>
          <w:hyperlink w:anchor="_heading=h.3whwml4">
            <w:r>
              <w:rPr>
                <w:rFonts w:ascii="Calibri" w:hAnsi="Calibri" w:cs="Calibri"/>
                <w:color w:val="000000"/>
              </w:rPr>
              <w:t>2.7.3. Harrastuspüük</w:t>
            </w:r>
            <w:r>
              <w:rPr>
                <w:rFonts w:ascii="Calibri" w:hAnsi="Calibri" w:cs="Calibri"/>
                <w:color w:val="000000"/>
              </w:rPr>
              <w:tab/>
              <w:t>17</w:t>
            </w:r>
          </w:hyperlink>
        </w:p>
        <w:p w14:paraId="00000019"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bn6wsx">
            <w:r>
              <w:rPr>
                <w:rFonts w:ascii="Calibri" w:hAnsi="Calibri" w:cs="Calibri"/>
                <w:color w:val="000000"/>
              </w:rPr>
              <w:t>2.8. Kalavarude olukord</w:t>
            </w:r>
            <w:r>
              <w:rPr>
                <w:rFonts w:ascii="Calibri" w:hAnsi="Calibri" w:cs="Calibri"/>
                <w:color w:val="000000"/>
              </w:rPr>
              <w:tab/>
              <w:t>17</w:t>
            </w:r>
          </w:hyperlink>
        </w:p>
        <w:p w14:paraId="0000001A"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as4poj">
            <w:r>
              <w:rPr>
                <w:rFonts w:ascii="Calibri" w:hAnsi="Calibri" w:cs="Calibri"/>
                <w:color w:val="000000"/>
              </w:rPr>
              <w:t>2.9. Laevastik</w:t>
            </w:r>
            <w:r>
              <w:rPr>
                <w:rFonts w:ascii="Calibri" w:hAnsi="Calibri" w:cs="Calibri"/>
                <w:color w:val="000000"/>
              </w:rPr>
              <w:tab/>
              <w:t>20</w:t>
            </w:r>
          </w:hyperlink>
        </w:p>
        <w:p w14:paraId="0000001B"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pxezwc">
            <w:r>
              <w:rPr>
                <w:rFonts w:ascii="Calibri" w:hAnsi="Calibri" w:cs="Calibri"/>
                <w:color w:val="000000"/>
              </w:rPr>
              <w:t>2.10. Sadamad ja lossimiskohad</w:t>
            </w:r>
            <w:r>
              <w:rPr>
                <w:rFonts w:ascii="Calibri" w:hAnsi="Calibri" w:cs="Calibri"/>
                <w:color w:val="000000"/>
              </w:rPr>
              <w:tab/>
              <w:t>21</w:t>
            </w:r>
          </w:hyperlink>
        </w:p>
        <w:p w14:paraId="0000001C"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o7alnk">
            <w:r>
              <w:rPr>
                <w:rFonts w:ascii="Calibri" w:hAnsi="Calibri" w:cs="Calibri"/>
                <w:color w:val="000000"/>
              </w:rPr>
              <w:t>2.11. Kala töötlemine ja otseturustamine</w:t>
            </w:r>
            <w:r>
              <w:rPr>
                <w:rFonts w:ascii="Calibri" w:hAnsi="Calibri" w:cs="Calibri"/>
                <w:color w:val="000000"/>
              </w:rPr>
              <w:tab/>
              <w:t>23</w:t>
            </w:r>
          </w:hyperlink>
        </w:p>
        <w:p w14:paraId="0000001D"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3ckvvd">
            <w:r>
              <w:rPr>
                <w:rFonts w:ascii="Calibri" w:hAnsi="Calibri" w:cs="Calibri"/>
                <w:color w:val="000000"/>
              </w:rPr>
              <w:t>2.12. Vesiviljelus</w:t>
            </w:r>
            <w:r>
              <w:rPr>
                <w:rFonts w:ascii="Calibri" w:hAnsi="Calibri" w:cs="Calibri"/>
                <w:color w:val="000000"/>
              </w:rPr>
              <w:tab/>
              <w:t>24</w:t>
            </w:r>
          </w:hyperlink>
        </w:p>
        <w:p w14:paraId="0000001E"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ihv636">
            <w:r>
              <w:rPr>
                <w:rFonts w:ascii="Calibri" w:hAnsi="Calibri" w:cs="Calibri"/>
                <w:color w:val="000000"/>
              </w:rPr>
              <w:t>2.13. Kala tarbimine ja selle muutused</w:t>
            </w:r>
            <w:r>
              <w:rPr>
                <w:rFonts w:ascii="Calibri" w:hAnsi="Calibri" w:cs="Calibri"/>
                <w:color w:val="000000"/>
              </w:rPr>
              <w:tab/>
              <w:t>25</w:t>
            </w:r>
          </w:hyperlink>
        </w:p>
        <w:p w14:paraId="0000001F"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hmsyys">
            <w:r>
              <w:rPr>
                <w:rFonts w:ascii="Calibri" w:hAnsi="Calibri" w:cs="Calibri"/>
                <w:color w:val="000000"/>
              </w:rPr>
              <w:t>2.14. Kalanduse tuntus piirkonnas</w:t>
            </w:r>
            <w:r>
              <w:rPr>
                <w:rFonts w:ascii="Calibri" w:hAnsi="Calibri" w:cs="Calibri"/>
                <w:color w:val="000000"/>
              </w:rPr>
              <w:tab/>
              <w:t>26</w:t>
            </w:r>
          </w:hyperlink>
        </w:p>
        <w:p w14:paraId="00000020" w14:textId="77777777" w:rsidR="00723D42" w:rsidRDefault="00000000">
          <w:pPr>
            <w:widowControl w:val="0"/>
            <w:tabs>
              <w:tab w:val="right" w:pos="12000"/>
            </w:tabs>
            <w:spacing w:before="60" w:after="0"/>
            <w:jc w:val="left"/>
            <w:rPr>
              <w:rFonts w:ascii="Arial" w:eastAsia="Arial" w:hAnsi="Arial" w:cs="Arial"/>
              <w:b/>
              <w:color w:val="000000"/>
            </w:rPr>
          </w:pPr>
          <w:hyperlink w:anchor="_heading=h.41mghml">
            <w:r>
              <w:rPr>
                <w:rFonts w:ascii="Calibri" w:hAnsi="Calibri" w:cs="Calibri"/>
                <w:b/>
                <w:smallCaps/>
                <w:color w:val="00ABC0"/>
              </w:rPr>
              <w:t>3. Piirkonna arenguvajaduste ja potentsiaali analüüs</w:t>
            </w:r>
            <w:r>
              <w:rPr>
                <w:rFonts w:ascii="Calibri" w:hAnsi="Calibri" w:cs="Calibri"/>
                <w:b/>
                <w:smallCaps/>
                <w:color w:val="00ABC0"/>
              </w:rPr>
              <w:tab/>
              <w:t>27</w:t>
            </w:r>
          </w:hyperlink>
        </w:p>
        <w:p w14:paraId="00000021" w14:textId="77777777" w:rsidR="00723D42" w:rsidRDefault="00000000">
          <w:pPr>
            <w:widowControl w:val="0"/>
            <w:tabs>
              <w:tab w:val="right" w:pos="12000"/>
            </w:tabs>
            <w:spacing w:before="60" w:after="0"/>
            <w:jc w:val="left"/>
            <w:rPr>
              <w:rFonts w:ascii="Arial" w:eastAsia="Arial" w:hAnsi="Arial" w:cs="Arial"/>
              <w:b/>
              <w:color w:val="000000"/>
            </w:rPr>
          </w:pPr>
          <w:hyperlink w:anchor="_heading=h.vx1227">
            <w:r>
              <w:rPr>
                <w:rFonts w:ascii="Calibri" w:hAnsi="Calibri" w:cs="Calibri"/>
                <w:b/>
                <w:smallCaps/>
                <w:color w:val="00ABC0"/>
              </w:rPr>
              <w:t>4. Tegevusstrateegia eesmärgid</w:t>
            </w:r>
            <w:r>
              <w:rPr>
                <w:rFonts w:ascii="Calibri" w:hAnsi="Calibri" w:cs="Calibri"/>
                <w:b/>
                <w:smallCaps/>
                <w:color w:val="00ABC0"/>
              </w:rPr>
              <w:tab/>
              <w:t>33</w:t>
            </w:r>
          </w:hyperlink>
        </w:p>
        <w:p w14:paraId="00000022"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fwokq0">
            <w:r>
              <w:rPr>
                <w:rFonts w:ascii="Calibri" w:hAnsi="Calibri" w:cs="Calibri"/>
                <w:color w:val="000000"/>
              </w:rPr>
              <w:t>4.1. Esimene tegevussuund: vee-eluressursside väärindamine ja otseturustamine</w:t>
            </w:r>
            <w:r>
              <w:rPr>
                <w:rFonts w:ascii="Calibri" w:hAnsi="Calibri" w:cs="Calibri"/>
                <w:color w:val="000000"/>
              </w:rPr>
              <w:tab/>
              <w:t>33</w:t>
            </w:r>
          </w:hyperlink>
        </w:p>
        <w:p w14:paraId="00000023"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v1yuxt">
            <w:r>
              <w:rPr>
                <w:rFonts w:ascii="Calibri" w:hAnsi="Calibri" w:cs="Calibri"/>
                <w:color w:val="000000"/>
              </w:rPr>
              <w:t>4.2. Teine tegevussuund: sadamate taristu parendamine ja pakutavate teenuste mitmekesistamine</w:t>
            </w:r>
            <w:r>
              <w:rPr>
                <w:rFonts w:ascii="Calibri" w:hAnsi="Calibri" w:cs="Calibri"/>
                <w:color w:val="000000"/>
              </w:rPr>
              <w:tab/>
              <w:t>34</w:t>
            </w:r>
          </w:hyperlink>
        </w:p>
        <w:p w14:paraId="00000024"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4f1mdlm">
            <w:r>
              <w:rPr>
                <w:rFonts w:ascii="Calibri" w:hAnsi="Calibri" w:cs="Calibri"/>
                <w:color w:val="000000"/>
              </w:rPr>
              <w:t>4.3. Kolmas tegevussuund: majandustegevuste mitmekesistamine</w:t>
            </w:r>
            <w:r>
              <w:rPr>
                <w:rFonts w:ascii="Calibri" w:hAnsi="Calibri" w:cs="Calibri"/>
                <w:color w:val="000000"/>
              </w:rPr>
              <w:tab/>
              <w:t>34</w:t>
            </w:r>
          </w:hyperlink>
        </w:p>
        <w:p w14:paraId="00000025"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u6wntf">
            <w:r>
              <w:rPr>
                <w:rFonts w:ascii="Calibri" w:hAnsi="Calibri" w:cs="Calibri"/>
                <w:color w:val="000000"/>
              </w:rPr>
              <w:t>4.4. Neljas tegevussuund: looduskeskkonna tingimuste parendamine</w:t>
            </w:r>
            <w:r>
              <w:rPr>
                <w:rFonts w:ascii="Calibri" w:hAnsi="Calibri" w:cs="Calibri"/>
                <w:color w:val="000000"/>
              </w:rPr>
              <w:tab/>
              <w:t>35</w:t>
            </w:r>
          </w:hyperlink>
        </w:p>
        <w:p w14:paraId="00000026"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9c6y18">
            <w:r>
              <w:rPr>
                <w:rFonts w:ascii="Calibri" w:hAnsi="Calibri" w:cs="Calibri"/>
                <w:color w:val="000000"/>
              </w:rPr>
              <w:t>4.5. Viies tegevussuund: kalandus- ja merendustraditsioonide edendamine</w:t>
            </w:r>
            <w:r>
              <w:rPr>
                <w:rFonts w:ascii="Calibri" w:hAnsi="Calibri" w:cs="Calibri"/>
                <w:color w:val="000000"/>
              </w:rPr>
              <w:tab/>
              <w:t>36</w:t>
            </w:r>
          </w:hyperlink>
        </w:p>
        <w:p w14:paraId="00000027"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tbugp1">
            <w:r>
              <w:rPr>
                <w:rFonts w:ascii="Calibri" w:hAnsi="Calibri" w:cs="Calibri"/>
                <w:color w:val="000000"/>
              </w:rPr>
              <w:t>4.6. Kuues tegevussuund: kalurite teadmiste ja oskuste edendamine</w:t>
            </w:r>
            <w:r>
              <w:rPr>
                <w:rFonts w:ascii="Calibri" w:hAnsi="Calibri" w:cs="Calibri"/>
                <w:color w:val="000000"/>
              </w:rPr>
              <w:tab/>
              <w:t>36</w:t>
            </w:r>
          </w:hyperlink>
        </w:p>
        <w:p w14:paraId="00000028"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8h4qwu">
            <w:r>
              <w:rPr>
                <w:rFonts w:ascii="Calibri" w:hAnsi="Calibri" w:cs="Calibri"/>
                <w:color w:val="000000"/>
              </w:rPr>
              <w:t>4.7. Strateegia lõimitus</w:t>
            </w:r>
            <w:r>
              <w:rPr>
                <w:rFonts w:ascii="Calibri" w:hAnsi="Calibri" w:cs="Calibri"/>
                <w:color w:val="000000"/>
              </w:rPr>
              <w:tab/>
              <w:t>37</w:t>
            </w:r>
          </w:hyperlink>
        </w:p>
        <w:p w14:paraId="00000029"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nmf14n">
            <w:r>
              <w:rPr>
                <w:rFonts w:ascii="Calibri" w:hAnsi="Calibri" w:cs="Calibri"/>
                <w:color w:val="000000"/>
              </w:rPr>
              <w:t>4.8. Seosed muude arengukavade ja strateegiatega</w:t>
            </w:r>
            <w:r>
              <w:rPr>
                <w:rFonts w:ascii="Calibri" w:hAnsi="Calibri" w:cs="Calibri"/>
                <w:color w:val="000000"/>
              </w:rPr>
              <w:tab/>
              <w:t>37</w:t>
            </w:r>
          </w:hyperlink>
        </w:p>
        <w:p w14:paraId="0000002A" w14:textId="77777777" w:rsidR="00723D42" w:rsidRDefault="00000000">
          <w:pPr>
            <w:widowControl w:val="0"/>
            <w:tabs>
              <w:tab w:val="right" w:pos="12000"/>
            </w:tabs>
            <w:spacing w:before="60" w:after="0"/>
            <w:jc w:val="left"/>
            <w:rPr>
              <w:rFonts w:ascii="Arial" w:eastAsia="Arial" w:hAnsi="Arial" w:cs="Arial"/>
              <w:b/>
              <w:color w:val="000000"/>
            </w:rPr>
          </w:pPr>
          <w:hyperlink w:anchor="_heading=h.37m2jsg">
            <w:r>
              <w:rPr>
                <w:rFonts w:ascii="Calibri" w:hAnsi="Calibri" w:cs="Calibri"/>
                <w:b/>
                <w:smallCaps/>
                <w:color w:val="00ABC0"/>
              </w:rPr>
              <w:t>5. Kogukonna kaasamise protsess</w:t>
            </w:r>
            <w:r>
              <w:rPr>
                <w:rFonts w:ascii="Calibri" w:hAnsi="Calibri" w:cs="Calibri"/>
                <w:b/>
                <w:smallCaps/>
                <w:color w:val="00ABC0"/>
              </w:rPr>
              <w:tab/>
              <w:t>41</w:t>
            </w:r>
          </w:hyperlink>
        </w:p>
        <w:p w14:paraId="0000002B" w14:textId="77777777" w:rsidR="00723D42" w:rsidRDefault="00000000">
          <w:pPr>
            <w:widowControl w:val="0"/>
            <w:tabs>
              <w:tab w:val="right" w:pos="12000"/>
            </w:tabs>
            <w:spacing w:before="60" w:after="0"/>
            <w:jc w:val="left"/>
            <w:rPr>
              <w:rFonts w:ascii="Arial" w:eastAsia="Arial" w:hAnsi="Arial" w:cs="Arial"/>
              <w:b/>
              <w:color w:val="000000"/>
            </w:rPr>
          </w:pPr>
          <w:hyperlink w:anchor="_heading=h.1mrcu09">
            <w:r>
              <w:rPr>
                <w:rFonts w:ascii="Calibri" w:hAnsi="Calibri" w:cs="Calibri"/>
                <w:b/>
                <w:smallCaps/>
                <w:color w:val="00ABC0"/>
              </w:rPr>
              <w:t>6. tegevusrühma ülevaade, strateegia seire ja hindamise kord</w:t>
            </w:r>
            <w:r>
              <w:rPr>
                <w:rFonts w:ascii="Calibri" w:hAnsi="Calibri" w:cs="Calibri"/>
                <w:b/>
                <w:smallCaps/>
                <w:color w:val="00ABC0"/>
              </w:rPr>
              <w:tab/>
              <w:t>42</w:t>
            </w:r>
          </w:hyperlink>
        </w:p>
        <w:p w14:paraId="0000002C"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46r0co2">
            <w:r>
              <w:rPr>
                <w:rFonts w:ascii="Calibri" w:hAnsi="Calibri" w:cs="Calibri"/>
                <w:color w:val="000000"/>
              </w:rPr>
              <w:t>6.1. Kohaliku tegevusrühma töökorraldus</w:t>
            </w:r>
            <w:r>
              <w:rPr>
                <w:rFonts w:ascii="Calibri" w:hAnsi="Calibri" w:cs="Calibri"/>
                <w:color w:val="000000"/>
              </w:rPr>
              <w:tab/>
              <w:t>42</w:t>
            </w:r>
          </w:hyperlink>
        </w:p>
        <w:p w14:paraId="0000002D"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lwamvv">
            <w:r>
              <w:rPr>
                <w:rFonts w:ascii="Calibri" w:hAnsi="Calibri" w:cs="Calibri"/>
                <w:color w:val="000000"/>
              </w:rPr>
              <w:t>6.2. Huvirühmade võimekuse tõstmine projektitaotluste koostamiseks ja elluviimiseks</w:t>
            </w:r>
            <w:r>
              <w:rPr>
                <w:rFonts w:ascii="Calibri" w:hAnsi="Calibri" w:cs="Calibri"/>
                <w:color w:val="000000"/>
              </w:rPr>
              <w:tab/>
              <w:t>43</w:t>
            </w:r>
          </w:hyperlink>
        </w:p>
        <w:p w14:paraId="0000002E"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11kx3o">
            <w:r>
              <w:rPr>
                <w:rFonts w:ascii="Calibri" w:hAnsi="Calibri" w:cs="Calibri"/>
                <w:color w:val="000000"/>
              </w:rPr>
              <w:t>6.3. Eelmise EMKF perioodi tulemuste ja strateegia eesmärkide täitmise analüüs</w:t>
            </w:r>
            <w:r>
              <w:rPr>
                <w:rFonts w:ascii="Calibri" w:hAnsi="Calibri" w:cs="Calibri"/>
                <w:color w:val="000000"/>
              </w:rPr>
              <w:tab/>
              <w:t>44</w:t>
            </w:r>
          </w:hyperlink>
        </w:p>
        <w:p w14:paraId="0000002F"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l18frh">
            <w:r>
              <w:rPr>
                <w:rFonts w:ascii="Calibri" w:hAnsi="Calibri" w:cs="Calibri"/>
                <w:color w:val="000000"/>
              </w:rPr>
              <w:t>6.4. Kommunikatsiooniplaan</w:t>
            </w:r>
            <w:r>
              <w:rPr>
                <w:rFonts w:ascii="Calibri" w:hAnsi="Calibri" w:cs="Calibri"/>
                <w:color w:val="000000"/>
              </w:rPr>
              <w:tab/>
              <w:t>44</w:t>
            </w:r>
          </w:hyperlink>
        </w:p>
        <w:p w14:paraId="00000030"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egqt2p">
            <w:r>
              <w:rPr>
                <w:rFonts w:ascii="Calibri" w:hAnsi="Calibri" w:cs="Calibri"/>
                <w:color w:val="000000"/>
              </w:rPr>
              <w:t>6.5. Projektide seire ja kohaliku strateegia hindamine</w:t>
            </w:r>
            <w:r>
              <w:rPr>
                <w:rFonts w:ascii="Calibri" w:hAnsi="Calibri" w:cs="Calibri"/>
                <w:color w:val="000000"/>
              </w:rPr>
              <w:tab/>
              <w:t>45</w:t>
            </w:r>
          </w:hyperlink>
        </w:p>
        <w:p w14:paraId="00000031" w14:textId="77777777" w:rsidR="00723D42" w:rsidRDefault="00000000">
          <w:pPr>
            <w:widowControl w:val="0"/>
            <w:tabs>
              <w:tab w:val="right" w:pos="12000"/>
            </w:tabs>
            <w:spacing w:before="60" w:after="0"/>
            <w:jc w:val="left"/>
            <w:rPr>
              <w:rFonts w:ascii="Arial" w:eastAsia="Arial" w:hAnsi="Arial" w:cs="Arial"/>
              <w:b/>
              <w:color w:val="000000"/>
            </w:rPr>
          </w:pPr>
          <w:hyperlink w:anchor="_heading=h.3ygebqi">
            <w:r>
              <w:rPr>
                <w:rFonts w:ascii="Calibri" w:hAnsi="Calibri" w:cs="Calibri"/>
                <w:b/>
                <w:smallCaps/>
                <w:color w:val="00ABC0"/>
              </w:rPr>
              <w:t>7. Rahastamiskava</w:t>
            </w:r>
            <w:r>
              <w:rPr>
                <w:rFonts w:ascii="Calibri" w:hAnsi="Calibri" w:cs="Calibri"/>
                <w:b/>
                <w:smallCaps/>
                <w:color w:val="00ABC0"/>
              </w:rPr>
              <w:tab/>
              <w:t>47</w:t>
            </w:r>
          </w:hyperlink>
        </w:p>
        <w:p w14:paraId="00000032" w14:textId="77777777" w:rsidR="00723D42" w:rsidRDefault="00000000">
          <w:pPr>
            <w:widowControl w:val="0"/>
            <w:tabs>
              <w:tab w:val="right" w:pos="12000"/>
            </w:tabs>
            <w:spacing w:before="60" w:after="0"/>
            <w:jc w:val="left"/>
            <w:rPr>
              <w:rFonts w:ascii="Arial" w:eastAsia="Arial" w:hAnsi="Arial" w:cs="Arial"/>
              <w:b/>
              <w:color w:val="000000"/>
            </w:rPr>
          </w:pPr>
          <w:hyperlink w:anchor="_heading=h.3cqmetx">
            <w:r>
              <w:rPr>
                <w:rFonts w:ascii="Calibri" w:hAnsi="Calibri" w:cs="Calibri"/>
                <w:b/>
                <w:smallCaps/>
                <w:color w:val="00ABC0"/>
              </w:rPr>
              <w:t>LISAD</w:t>
            </w:r>
            <w:r>
              <w:rPr>
                <w:rFonts w:ascii="Calibri" w:hAnsi="Calibri" w:cs="Calibri"/>
                <w:b/>
                <w:smallCaps/>
                <w:color w:val="00ABC0"/>
              </w:rPr>
              <w:tab/>
              <w:t>50</w:t>
            </w:r>
          </w:hyperlink>
        </w:p>
        <w:p w14:paraId="00000033"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1rvwp1q">
            <w:r>
              <w:rPr>
                <w:rFonts w:ascii="Calibri" w:hAnsi="Calibri" w:cs="Calibri"/>
                <w:color w:val="000000"/>
              </w:rPr>
              <w:t>LISA 1. PIIRKONNA TOWS</w:t>
            </w:r>
            <w:r>
              <w:rPr>
                <w:rFonts w:ascii="Calibri" w:hAnsi="Calibri" w:cs="Calibri"/>
                <w:color w:val="000000"/>
              </w:rPr>
              <w:tab/>
              <w:t>50</w:t>
            </w:r>
          </w:hyperlink>
        </w:p>
        <w:p w14:paraId="00000034"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4bvk7pj">
            <w:r>
              <w:rPr>
                <w:rFonts w:ascii="Calibri" w:hAnsi="Calibri" w:cs="Calibri"/>
                <w:color w:val="000000"/>
              </w:rPr>
              <w:t>LISA 2. SADAMATE NIMEKIRI</w:t>
            </w:r>
            <w:r>
              <w:rPr>
                <w:rFonts w:ascii="Calibri" w:hAnsi="Calibri" w:cs="Calibri"/>
                <w:color w:val="000000"/>
              </w:rPr>
              <w:tab/>
              <w:t>54</w:t>
            </w:r>
          </w:hyperlink>
        </w:p>
        <w:p w14:paraId="00000035"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2r0uhxc">
            <w:r>
              <w:rPr>
                <w:rFonts w:ascii="Calibri" w:hAnsi="Calibri" w:cs="Calibri"/>
                <w:color w:val="000000"/>
              </w:rPr>
              <w:t>LISA 3. LOSSIMISKOHTADE ÜLEVAADE</w:t>
            </w:r>
            <w:r>
              <w:rPr>
                <w:rFonts w:ascii="Calibri" w:hAnsi="Calibri" w:cs="Calibri"/>
                <w:color w:val="000000"/>
              </w:rPr>
              <w:tab/>
              <w:t>55</w:t>
            </w:r>
          </w:hyperlink>
        </w:p>
        <w:p w14:paraId="00000036" w14:textId="77777777" w:rsidR="00723D42" w:rsidRDefault="00000000">
          <w:pPr>
            <w:widowControl w:val="0"/>
            <w:tabs>
              <w:tab w:val="right" w:pos="12000"/>
            </w:tabs>
            <w:spacing w:before="60" w:after="0"/>
            <w:ind w:left="360"/>
            <w:jc w:val="left"/>
            <w:rPr>
              <w:rFonts w:ascii="Arial" w:eastAsia="Arial" w:hAnsi="Arial" w:cs="Arial"/>
              <w:color w:val="000000"/>
            </w:rPr>
          </w:pPr>
          <w:hyperlink w:anchor="_heading=h.3q5sasy">
            <w:r>
              <w:rPr>
                <w:rFonts w:ascii="Calibri" w:hAnsi="Calibri" w:cs="Calibri"/>
                <w:color w:val="000000"/>
              </w:rPr>
              <w:t>LISA 5. TEGEVUSSTRATEEGIA KOOSTAMISSE KAASATUD OSALEJAD</w:t>
            </w:r>
            <w:r>
              <w:rPr>
                <w:rFonts w:ascii="Calibri" w:hAnsi="Calibri" w:cs="Calibri"/>
                <w:color w:val="000000"/>
              </w:rPr>
              <w:tab/>
              <w:t>57</w:t>
            </w:r>
          </w:hyperlink>
          <w:r>
            <w:fldChar w:fldCharType="end"/>
          </w:r>
        </w:p>
      </w:sdtContent>
    </w:sdt>
    <w:p w14:paraId="00000037" w14:textId="77777777" w:rsidR="00723D42" w:rsidRDefault="00000000">
      <w:pPr>
        <w:pStyle w:val="Pealkiri1"/>
        <w:spacing w:line="276" w:lineRule="auto"/>
        <w:ind w:firstLine="360"/>
      </w:pPr>
      <w:r>
        <w:br w:type="page"/>
      </w:r>
    </w:p>
    <w:p w14:paraId="00000038" w14:textId="77777777" w:rsidR="00723D42" w:rsidRDefault="00000000">
      <w:pPr>
        <w:pStyle w:val="Pealkiri1"/>
        <w:spacing w:line="276" w:lineRule="auto"/>
      </w:pPr>
      <w:bookmarkStart w:id="0" w:name="_heading=h.30j0zll" w:colFirst="0" w:colLast="0"/>
      <w:bookmarkEnd w:id="0"/>
      <w:r>
        <w:lastRenderedPageBreak/>
        <w:t>Sissejuhatus</w:t>
      </w:r>
    </w:p>
    <w:p w14:paraId="00000039" w14:textId="77777777" w:rsidR="00723D42" w:rsidRDefault="00000000">
      <w:pPr>
        <w:spacing w:line="276" w:lineRule="auto"/>
      </w:pPr>
      <w:r>
        <w:t xml:space="preserve">Hiiumaa kalanduspiirkond käsitleb Hiiu maakonda tervikuna, hõlmates nii Hiiumaa saart kui ka Kassarit ning ümbritsevat rannikumerd. Strateegia hõlmab kalanduspiirkonnas Hiiumaa kõiki viite osavalda: Emmaste, Käina, Kärdla, Kõrgessaare ja Pühalepa. </w:t>
      </w:r>
    </w:p>
    <w:p w14:paraId="0000003A" w14:textId="77777777" w:rsidR="00723D42" w:rsidRDefault="00000000">
      <w:pPr>
        <w:spacing w:line="276" w:lineRule="auto"/>
      </w:pPr>
      <w:r>
        <w:t>Strateegia nägemus Hiiumaa kalanduspiirkonnast aastal 2030 on järgmine: Hiiumaa kalanduspiirkonnas on aktiivses kasutuses pidevalt arenev multifunktsionaalsete teenustega sadamate võrgustik. Rannakalandus ja sellega seotud mitmekülgsed tegevused tagavad kaluritele piisava sissetuleku. Hiiumaa kalurid on konkurentsivõimelised, nende tooted ja teenused on kõrgelt hinnatud ja tuntud nii maakonnas kui ka väljaspool. Rannakalandus panustab elurikkuse hoidmisse, looduskeskkonna säilimisse ja kliimamuutustega kohanemisse. Hiiumaa olulisemad jõesuudmed on kalade kuderändeks avatud. Hiiumaal toimuvad mitmed rannakalandusega seotud traditsioonilised üritused, mis toovad külastajaid nii maakonnast kui ka väljastpoolt ja panustavad kalanduse kuvandi paranemisse.</w:t>
      </w:r>
    </w:p>
    <w:p w14:paraId="0000003B" w14:textId="77777777" w:rsidR="00723D42" w:rsidRDefault="00000000">
      <w:pPr>
        <w:spacing w:line="276" w:lineRule="auto"/>
      </w:pPr>
      <w:r>
        <w:t>Hiiumaa kalanduspiirkonna tegevusstrateegias 2023–2030 nähakse ette kuue tegevussuuna rakendamist:</w:t>
      </w:r>
    </w:p>
    <w:p w14:paraId="0000003C" w14:textId="77777777" w:rsidR="00723D42" w:rsidRDefault="00000000">
      <w:pPr>
        <w:numPr>
          <w:ilvl w:val="0"/>
          <w:numId w:val="34"/>
        </w:numPr>
        <w:pBdr>
          <w:top w:val="nil"/>
          <w:left w:val="nil"/>
          <w:bottom w:val="nil"/>
          <w:right w:val="nil"/>
          <w:between w:val="nil"/>
        </w:pBdr>
        <w:spacing w:after="0" w:line="276" w:lineRule="auto"/>
      </w:pPr>
      <w:r>
        <w:rPr>
          <w:rFonts w:ascii="Calibri" w:hAnsi="Calibri" w:cs="Calibri"/>
          <w:color w:val="000000"/>
        </w:rPr>
        <w:t xml:space="preserve">esimene tegevussuund: vee-eluressursside </w:t>
      </w:r>
      <w:proofErr w:type="spellStart"/>
      <w:r>
        <w:rPr>
          <w:rFonts w:ascii="Calibri" w:hAnsi="Calibri" w:cs="Calibri"/>
          <w:color w:val="000000"/>
        </w:rPr>
        <w:t>väärindamine</w:t>
      </w:r>
      <w:proofErr w:type="spellEnd"/>
      <w:r>
        <w:rPr>
          <w:rFonts w:ascii="Calibri" w:hAnsi="Calibri" w:cs="Calibri"/>
          <w:color w:val="000000"/>
        </w:rPr>
        <w:t xml:space="preserve"> ja otseturustamine;</w:t>
      </w:r>
    </w:p>
    <w:p w14:paraId="0000003D" w14:textId="77777777" w:rsidR="00723D42" w:rsidRDefault="00000000">
      <w:pPr>
        <w:numPr>
          <w:ilvl w:val="0"/>
          <w:numId w:val="34"/>
        </w:numPr>
        <w:pBdr>
          <w:top w:val="nil"/>
          <w:left w:val="nil"/>
          <w:bottom w:val="nil"/>
          <w:right w:val="nil"/>
          <w:between w:val="nil"/>
        </w:pBdr>
        <w:spacing w:after="0" w:line="276" w:lineRule="auto"/>
      </w:pPr>
      <w:r>
        <w:rPr>
          <w:rFonts w:ascii="Calibri" w:hAnsi="Calibri" w:cs="Calibri"/>
          <w:color w:val="000000"/>
        </w:rPr>
        <w:t>teine tegevussuund: sadamate taristu parendamine ja pakutavate teenuste mitmekesistamine;</w:t>
      </w:r>
    </w:p>
    <w:p w14:paraId="0000003E" w14:textId="77777777" w:rsidR="00723D42" w:rsidRDefault="00000000">
      <w:pPr>
        <w:numPr>
          <w:ilvl w:val="0"/>
          <w:numId w:val="34"/>
        </w:numPr>
        <w:pBdr>
          <w:top w:val="nil"/>
          <w:left w:val="nil"/>
          <w:bottom w:val="nil"/>
          <w:right w:val="nil"/>
          <w:between w:val="nil"/>
        </w:pBdr>
        <w:spacing w:after="0" w:line="276" w:lineRule="auto"/>
      </w:pPr>
      <w:r>
        <w:rPr>
          <w:rFonts w:ascii="Calibri" w:hAnsi="Calibri" w:cs="Calibri"/>
          <w:color w:val="000000"/>
        </w:rPr>
        <w:t>kolmas tegevussuund: majandustegevuse mitmekesistamine;</w:t>
      </w:r>
    </w:p>
    <w:p w14:paraId="0000003F" w14:textId="77777777" w:rsidR="00723D42" w:rsidRDefault="00000000">
      <w:pPr>
        <w:numPr>
          <w:ilvl w:val="0"/>
          <w:numId w:val="34"/>
        </w:numPr>
        <w:pBdr>
          <w:top w:val="nil"/>
          <w:left w:val="nil"/>
          <w:bottom w:val="nil"/>
          <w:right w:val="nil"/>
          <w:between w:val="nil"/>
        </w:pBdr>
        <w:spacing w:after="0" w:line="276" w:lineRule="auto"/>
      </w:pPr>
      <w:r>
        <w:rPr>
          <w:rFonts w:ascii="Calibri" w:hAnsi="Calibri" w:cs="Calibri"/>
          <w:color w:val="000000"/>
        </w:rPr>
        <w:t>neljas tegevussuund: looduskeskkonna tingimuste parendamine;</w:t>
      </w:r>
    </w:p>
    <w:p w14:paraId="00000040" w14:textId="77777777" w:rsidR="00723D42" w:rsidRDefault="00000000">
      <w:pPr>
        <w:numPr>
          <w:ilvl w:val="0"/>
          <w:numId w:val="34"/>
        </w:numPr>
        <w:pBdr>
          <w:top w:val="nil"/>
          <w:left w:val="nil"/>
          <w:bottom w:val="nil"/>
          <w:right w:val="nil"/>
          <w:between w:val="nil"/>
        </w:pBdr>
        <w:spacing w:after="0" w:line="276" w:lineRule="auto"/>
      </w:pPr>
      <w:r>
        <w:rPr>
          <w:rFonts w:ascii="Calibri" w:hAnsi="Calibri" w:cs="Calibri"/>
          <w:color w:val="000000"/>
        </w:rPr>
        <w:t>viies tegevussuund: kalandus- ja merendustraditsioonide edendamine;</w:t>
      </w:r>
    </w:p>
    <w:p w14:paraId="00000041" w14:textId="77777777" w:rsidR="00723D42" w:rsidRDefault="00000000">
      <w:pPr>
        <w:numPr>
          <w:ilvl w:val="0"/>
          <w:numId w:val="34"/>
        </w:numPr>
        <w:pBdr>
          <w:top w:val="nil"/>
          <w:left w:val="nil"/>
          <w:bottom w:val="nil"/>
          <w:right w:val="nil"/>
          <w:between w:val="nil"/>
        </w:pBdr>
        <w:spacing w:line="276" w:lineRule="auto"/>
      </w:pPr>
      <w:r>
        <w:rPr>
          <w:rFonts w:ascii="Calibri" w:hAnsi="Calibri" w:cs="Calibri"/>
          <w:color w:val="000000"/>
        </w:rPr>
        <w:t>kuues tegevussuund: kalurite teadmiste ja oskuste edendamine.</w:t>
      </w:r>
    </w:p>
    <w:p w14:paraId="00000042" w14:textId="77777777" w:rsidR="00723D42" w:rsidRDefault="00000000">
      <w:pPr>
        <w:spacing w:line="276" w:lineRule="auto"/>
      </w:pPr>
      <w:r>
        <w:t>Strateegiat ja tegevussuundi viivad lisaks MTÜ-le Hiiukala projektide kaudu ellu piirkonna kalurid, kalatöötlejad, kohalikud omavalitsused, sektorivälised ettevõtjad ning ühingud. Toetatavad projektid valitakse iga-aastaste taotlusvoorude käigus kohaliku hindamiskomisjoni poolt, kuhu kuuluvad nii kalurkonna kui erinevate elualade esindajad.</w:t>
      </w:r>
    </w:p>
    <w:p w14:paraId="00000043" w14:textId="77777777" w:rsidR="00723D42" w:rsidRDefault="00000000">
      <w:pPr>
        <w:spacing w:line="276" w:lineRule="auto"/>
        <w:rPr>
          <w:b/>
          <w:smallCaps/>
          <w:color w:val="00B0F0"/>
          <w:sz w:val="40"/>
          <w:szCs w:val="40"/>
        </w:rPr>
      </w:pPr>
      <w:r>
        <w:br w:type="page"/>
      </w:r>
    </w:p>
    <w:p w14:paraId="00000044" w14:textId="77777777" w:rsidR="00723D42" w:rsidRDefault="00000000">
      <w:pPr>
        <w:pStyle w:val="Pealkiri1"/>
        <w:spacing w:line="276" w:lineRule="auto"/>
      </w:pPr>
      <w:bookmarkStart w:id="1" w:name="_heading=h.1fob9te" w:colFirst="0" w:colLast="0"/>
      <w:bookmarkEnd w:id="1"/>
      <w:r>
        <w:lastRenderedPageBreak/>
        <w:t>piirkonna hetkeolukorra kirjeldus</w:t>
      </w:r>
    </w:p>
    <w:p w14:paraId="00000045" w14:textId="77777777" w:rsidR="00723D42" w:rsidRDefault="00000000">
      <w:pPr>
        <w:pStyle w:val="Pealkiri2"/>
      </w:pPr>
      <w:bookmarkStart w:id="2" w:name="_heading=h.3znysh7" w:colFirst="0" w:colLast="0"/>
      <w:bookmarkEnd w:id="2"/>
      <w:r>
        <w:t>Haldusjaotus</w:t>
      </w:r>
    </w:p>
    <w:p w14:paraId="00000046" w14:textId="77777777" w:rsidR="00723D42" w:rsidRDefault="00000000">
      <w:pPr>
        <w:spacing w:line="276" w:lineRule="auto"/>
      </w:pPr>
      <w:r>
        <w:rPr>
          <w:b/>
        </w:rPr>
        <w:t>Hiiumaa kalanduspiirkond hõlmab Hiiumaad tervikuna</w:t>
      </w:r>
      <w:r>
        <w:t>. Hiiumaa on Eesti väikseim maakond, kus on üks omavalitsus – Hiiumaa vald. Omavalitsus jaguneb viieks osavallaks: Emmaste, Käina, Kärdla, Kõrgessaare ja Pühalepa. Hiiumaa on Eesti suuruselt teine saar, mille pindala on 1 033 ruutkilomeetrit</w:t>
      </w:r>
      <w:r>
        <w:rPr>
          <w:vertAlign w:val="superscript"/>
        </w:rPr>
        <w:footnoteReference w:id="1"/>
      </w:r>
      <w:r>
        <w:t>. Hiiumaa rannajoone pikkus on üle 300 kilomeetri ja seda ümbritseb ligi 200 väikesaart</w:t>
      </w:r>
      <w:r>
        <w:rPr>
          <w:vertAlign w:val="superscript"/>
        </w:rPr>
        <w:footnoteReference w:id="2"/>
      </w:r>
      <w:r>
        <w:t xml:space="preserve">. </w:t>
      </w:r>
    </w:p>
    <w:p w14:paraId="00000047" w14:textId="77777777" w:rsidR="00723D42" w:rsidRDefault="00000000">
      <w:pPr>
        <w:pStyle w:val="Pealkiri2"/>
      </w:pPr>
      <w:bookmarkStart w:id="3" w:name="_heading=h.2et92p0" w:colFirst="0" w:colLast="0"/>
      <w:bookmarkEnd w:id="3"/>
      <w:r>
        <w:t>Rahvastik</w:t>
      </w:r>
    </w:p>
    <w:p w14:paraId="00000048" w14:textId="77777777" w:rsidR="00723D42" w:rsidRDefault="00000000">
      <w:pPr>
        <w:spacing w:line="276" w:lineRule="auto"/>
      </w:pPr>
      <w:bookmarkStart w:id="4" w:name="_heading=h.gjdgxs" w:colFirst="0" w:colLast="0"/>
      <w:bookmarkEnd w:id="4"/>
      <w:r>
        <w:t>Rahvastikuregistri andmetel elas Hiiumaal 2024. aasta 1. jaanuari seisuga 9 758 inimest</w:t>
      </w:r>
      <w:r>
        <w:rPr>
          <w:vertAlign w:val="superscript"/>
        </w:rPr>
        <w:footnoteReference w:id="3"/>
      </w:r>
      <w:r>
        <w:t xml:space="preserve">. Võrreldes 2015. aastaga on </w:t>
      </w:r>
      <w:r>
        <w:rPr>
          <w:b/>
        </w:rPr>
        <w:t>Hiiumaa elanike arv vähenenud</w:t>
      </w:r>
      <w:r>
        <w:t xml:space="preserve"> enam kui 1 000 inimese võrra</w:t>
      </w:r>
      <w:r>
        <w:rPr>
          <w:vertAlign w:val="superscript"/>
        </w:rPr>
        <w:footnoteReference w:id="4"/>
      </w:r>
      <w:r>
        <w:t xml:space="preserve">. Hiiumaa loomulik iive on aastatel 2015–2022 olnud järjepidevalt negatiivne ehk </w:t>
      </w:r>
      <w:r>
        <w:rPr>
          <w:b/>
        </w:rPr>
        <w:t>surmade arv ületab sündide arvu</w:t>
      </w:r>
      <w:r>
        <w:t xml:space="preserve"> (Joonis 1). Sündide arv on olnud pidevas kõikumises – näiteks 2021. aastal sündis 17 last rohkem kui 2020. aastal, ent 2022. aastal 16 last vähem kui 2021. aastal. Surmade arv on viimastel aastatel kasvanud – 2022. aastal oli surmade arv maakonnas 128, mis ületas sündide arvu kahekordselt. </w:t>
      </w:r>
    </w:p>
    <w:p w14:paraId="00000049" w14:textId="77777777" w:rsidR="00723D42" w:rsidRDefault="00000000">
      <w:pPr>
        <w:keepNext/>
        <w:spacing w:line="276" w:lineRule="auto"/>
      </w:pPr>
      <w:r>
        <w:rPr>
          <w:noProof/>
        </w:rPr>
        <w:drawing>
          <wp:inline distT="0" distB="0" distL="0" distR="0">
            <wp:extent cx="5999480" cy="2800350"/>
            <wp:effectExtent l="0" t="0" r="0" b="0"/>
            <wp:docPr id="1719771845" name="Diagramm 1719771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0004A"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rPr>
      </w:pPr>
      <w:bookmarkStart w:id="5" w:name="_heading=h.tyjcwt" w:colFirst="0" w:colLast="0"/>
      <w:bookmarkEnd w:id="5"/>
      <w:r>
        <w:rPr>
          <w:rFonts w:ascii="Calibri" w:hAnsi="Calibri" w:cs="Calibri"/>
          <w:b/>
          <w:smallCaps/>
          <w:color w:val="404040"/>
          <w:sz w:val="20"/>
          <w:szCs w:val="20"/>
        </w:rPr>
        <w:t>Joonis 1. Elussünnid ja surmad Hiiumaal aastatel 2015</w:t>
      </w:r>
      <w:r>
        <w:rPr>
          <w:rFonts w:ascii="Calibri" w:hAnsi="Calibri" w:cs="Calibri"/>
          <w:b/>
          <w:smallCaps/>
          <w:color w:val="134753"/>
          <w:sz w:val="20"/>
          <w:szCs w:val="20"/>
        </w:rPr>
        <w:t>–</w:t>
      </w:r>
      <w:r>
        <w:rPr>
          <w:rFonts w:ascii="Calibri" w:hAnsi="Calibri" w:cs="Calibri"/>
          <w:b/>
          <w:smallCaps/>
          <w:color w:val="404040"/>
          <w:sz w:val="20"/>
          <w:szCs w:val="20"/>
        </w:rPr>
        <w:t>2022 (Allikas: Statistikaamet</w:t>
      </w:r>
      <w:r>
        <w:rPr>
          <w:rFonts w:ascii="Calibri" w:hAnsi="Calibri" w:cs="Calibri"/>
          <w:b/>
          <w:smallCaps/>
          <w:color w:val="404040"/>
          <w:sz w:val="20"/>
          <w:szCs w:val="20"/>
          <w:vertAlign w:val="superscript"/>
        </w:rPr>
        <w:footnoteReference w:id="5"/>
      </w:r>
      <w:r>
        <w:rPr>
          <w:rFonts w:ascii="Calibri" w:hAnsi="Calibri" w:cs="Calibri"/>
          <w:b/>
          <w:smallCaps/>
          <w:color w:val="404040"/>
          <w:sz w:val="20"/>
          <w:szCs w:val="20"/>
        </w:rPr>
        <w:t>).</w:t>
      </w:r>
    </w:p>
    <w:p w14:paraId="0000004B" w14:textId="77777777" w:rsidR="00723D42" w:rsidRDefault="00000000">
      <w:r>
        <w:t xml:space="preserve">Samal ajal on </w:t>
      </w:r>
      <w:r>
        <w:rPr>
          <w:b/>
        </w:rPr>
        <w:t>rändesaldo olnud valdavalt positiivne</w:t>
      </w:r>
      <w:r>
        <w:t xml:space="preserve"> (kaheksa aasta keskmine +17; Joonis 2). Näiteks 2022. aastal oli sisseränne 42 võrra suurem kui aasta enne seda.</w:t>
      </w:r>
    </w:p>
    <w:p w14:paraId="0000004C" w14:textId="77777777" w:rsidR="00723D42" w:rsidRDefault="00000000">
      <w:pPr>
        <w:keepNext/>
      </w:pPr>
      <w:r>
        <w:rPr>
          <w:noProof/>
        </w:rPr>
        <w:lastRenderedPageBreak/>
        <w:drawing>
          <wp:inline distT="0" distB="0" distL="0" distR="0">
            <wp:extent cx="5999480" cy="3149600"/>
            <wp:effectExtent l="0" t="0" r="0" b="0"/>
            <wp:docPr id="1719771847" name="Diagramm 1719771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0004D"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rPr>
      </w:pPr>
      <w:bookmarkStart w:id="6" w:name="_heading=h.3dy6vkm" w:colFirst="0" w:colLast="0"/>
      <w:bookmarkEnd w:id="6"/>
      <w:r>
        <w:rPr>
          <w:rFonts w:ascii="Calibri" w:hAnsi="Calibri" w:cs="Calibri"/>
          <w:b/>
          <w:smallCaps/>
          <w:color w:val="404040"/>
          <w:sz w:val="20"/>
          <w:szCs w:val="20"/>
        </w:rPr>
        <w:t>Joonis 2. Sisse- ja väljaränne Hiiu maakonnas aastatel 2015–2022 (Allikas: Statistikaamet</w:t>
      </w:r>
      <w:r>
        <w:rPr>
          <w:rFonts w:ascii="Calibri" w:hAnsi="Calibri" w:cs="Calibri"/>
          <w:b/>
          <w:smallCaps/>
          <w:color w:val="404040"/>
          <w:sz w:val="20"/>
          <w:szCs w:val="20"/>
          <w:vertAlign w:val="superscript"/>
        </w:rPr>
        <w:footnoteReference w:id="6"/>
      </w:r>
      <w:r>
        <w:rPr>
          <w:rFonts w:ascii="Calibri" w:hAnsi="Calibri" w:cs="Calibri"/>
          <w:b/>
          <w:smallCaps/>
          <w:color w:val="404040"/>
          <w:sz w:val="20"/>
          <w:szCs w:val="20"/>
        </w:rPr>
        <w:t>).</w:t>
      </w:r>
    </w:p>
    <w:p w14:paraId="0000004E" w14:textId="77777777" w:rsidR="00723D42" w:rsidRDefault="00000000">
      <w:pPr>
        <w:spacing w:line="276" w:lineRule="auto"/>
      </w:pPr>
      <w:r>
        <w:t xml:space="preserve">2023. aasta maakonna elanikkonna soo-vanuskoosseisust on näha (Joonis 3), et nooremad vanuserühmad on väiksemad kui vanemad vanuserühmad. See tähendab, et </w:t>
      </w:r>
      <w:r>
        <w:rPr>
          <w:b/>
        </w:rPr>
        <w:t>maakonna elanikkond on vananev</w:t>
      </w:r>
      <w:r>
        <w:t xml:space="preserve">. Kõige arvukamad vanuserühmad jäävad vahemikku 50 kuni 74 eluaastat – neis kõigis on elanikke üle 600 inimese. </w:t>
      </w:r>
    </w:p>
    <w:p w14:paraId="0000004F" w14:textId="77777777" w:rsidR="00723D42" w:rsidRDefault="00000000">
      <w:pPr>
        <w:keepNext/>
        <w:spacing w:line="276" w:lineRule="auto"/>
      </w:pPr>
      <w:r>
        <w:rPr>
          <w:noProof/>
        </w:rPr>
        <w:lastRenderedPageBreak/>
        <w:drawing>
          <wp:inline distT="0" distB="0" distL="0" distR="0">
            <wp:extent cx="6001385" cy="3162300"/>
            <wp:effectExtent l="0" t="0" r="0" b="0"/>
            <wp:docPr id="1719771846" name="Diagramm 1719771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50"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rPr>
      </w:pPr>
      <w:bookmarkStart w:id="7" w:name="_heading=h.1t3h5sf" w:colFirst="0" w:colLast="0"/>
      <w:bookmarkEnd w:id="7"/>
      <w:r>
        <w:rPr>
          <w:rFonts w:ascii="Calibri" w:hAnsi="Calibri" w:cs="Calibri"/>
          <w:b/>
          <w:smallCaps/>
          <w:color w:val="404040"/>
          <w:sz w:val="20"/>
          <w:szCs w:val="20"/>
        </w:rPr>
        <w:t>Joonis 3. Hiiumaa rahvastiku soo-vanusjaotus 2023. aastal (Allikas: Statistikaamet</w:t>
      </w:r>
      <w:r>
        <w:rPr>
          <w:rFonts w:ascii="Calibri" w:hAnsi="Calibri" w:cs="Calibri"/>
          <w:b/>
          <w:smallCaps/>
          <w:color w:val="404040"/>
          <w:sz w:val="20"/>
          <w:szCs w:val="20"/>
          <w:vertAlign w:val="superscript"/>
        </w:rPr>
        <w:footnoteReference w:id="7"/>
      </w:r>
      <w:r>
        <w:rPr>
          <w:rFonts w:ascii="Calibri" w:hAnsi="Calibri" w:cs="Calibri"/>
          <w:b/>
          <w:smallCaps/>
          <w:color w:val="404040"/>
          <w:sz w:val="20"/>
          <w:szCs w:val="20"/>
        </w:rPr>
        <w:t>).</w:t>
      </w:r>
    </w:p>
    <w:p w14:paraId="00000051" w14:textId="77777777" w:rsidR="00723D42" w:rsidRDefault="00000000">
      <w:pPr>
        <w:spacing w:line="276" w:lineRule="auto"/>
      </w:pPr>
      <w:r>
        <w:t xml:space="preserve">Nooremate vanuserühmade </w:t>
      </w:r>
      <w:proofErr w:type="spellStart"/>
      <w:r>
        <w:t>pealekasv</w:t>
      </w:r>
      <w:proofErr w:type="spellEnd"/>
      <w:r>
        <w:t xml:space="preserve"> liigub vähenevas joones, jäädes </w:t>
      </w:r>
      <w:proofErr w:type="spellStart"/>
      <w:r>
        <w:t>vanuserühmiti</w:t>
      </w:r>
      <w:proofErr w:type="spellEnd"/>
      <w:r>
        <w:t xml:space="preserve"> 300–400 inimese vahele. Laias laastus saame öelda, et </w:t>
      </w:r>
      <w:proofErr w:type="spellStart"/>
      <w:r>
        <w:rPr>
          <w:b/>
        </w:rPr>
        <w:t>lähikümnendil</w:t>
      </w:r>
      <w:proofErr w:type="spellEnd"/>
      <w:r>
        <w:rPr>
          <w:b/>
        </w:rPr>
        <w:t xml:space="preserve"> sisenevad viljakasse ikka mõnevõrra väiksemad põlvkonnad, mis võib tuua kaasa sündide arvu jätkuva kahanemise</w:t>
      </w:r>
      <w:r>
        <w:t>.</w:t>
      </w:r>
    </w:p>
    <w:p w14:paraId="00000052" w14:textId="77777777" w:rsidR="00723D42" w:rsidRDefault="00000000">
      <w:pPr>
        <w:spacing w:line="276" w:lineRule="auto"/>
      </w:pPr>
      <w:r>
        <w:t xml:space="preserve">Hiiumaale on iseloomulik </w:t>
      </w:r>
      <w:r>
        <w:rPr>
          <w:b/>
        </w:rPr>
        <w:t>hõre asustus</w:t>
      </w:r>
      <w:r>
        <w:t>. Maakonna keskmine asustustihedus (8,2 in/km) on ligi neli korda madalam kui Eesti keskmine asustustihedus (31,4 in/km²)</w:t>
      </w:r>
      <w:r>
        <w:rPr>
          <w:vertAlign w:val="superscript"/>
        </w:rPr>
        <w:footnoteReference w:id="8"/>
      </w:r>
      <w:r>
        <w:t>. Hiiumaa on Eesti kõige hõredama asustusega maakond. Mitmete looduslike tingimuste (näiteks suured metsamassiivid ja soine ala Hiiumaa keskosas) tõttu on asustus koondunud eelkõige ranniku lähistele</w:t>
      </w:r>
      <w:r>
        <w:rPr>
          <w:vertAlign w:val="superscript"/>
        </w:rPr>
        <w:footnoteReference w:id="9"/>
      </w:r>
      <w:r>
        <w:t>. Hiiumaa elanikkonnast 36% ehk veidi üle 3000 inimese elab saare ainukeses linnas Kärdlas.</w:t>
      </w:r>
    </w:p>
    <w:p w14:paraId="00000053" w14:textId="77777777" w:rsidR="00723D42" w:rsidRDefault="00000000">
      <w:pPr>
        <w:pStyle w:val="Pealkiri2"/>
      </w:pPr>
      <w:bookmarkStart w:id="8" w:name="_heading=h.4d34og8" w:colFirst="0" w:colLast="0"/>
      <w:bookmarkEnd w:id="8"/>
      <w:r>
        <w:t>Majandus</w:t>
      </w:r>
    </w:p>
    <w:p w14:paraId="00000054" w14:textId="77777777" w:rsidR="00723D42" w:rsidRDefault="00000000">
      <w:pPr>
        <w:spacing w:line="276" w:lineRule="auto"/>
      </w:pPr>
      <w:r>
        <w:t xml:space="preserve">Hiiumaa sisemajanduse koguprodukt (SKP) 2021. aastal jooksevhindades oli 132,4 miljonit eurot, mis moodustab kogu Eesti majanduse </w:t>
      </w:r>
      <w:proofErr w:type="spellStart"/>
      <w:r>
        <w:t>SKP-st</w:t>
      </w:r>
      <w:proofErr w:type="spellEnd"/>
      <w:r>
        <w:t xml:space="preserve"> (31,4 miljardit eurot) 0,4%</w:t>
      </w:r>
      <w:r>
        <w:rPr>
          <w:vertAlign w:val="superscript"/>
        </w:rPr>
        <w:footnoteReference w:id="10"/>
      </w:r>
      <w:r>
        <w:t xml:space="preserve">. Sealjuures annab Harjumaa koos Tallinnaga 63,1%, Tartumaa 11,2% ja Ida-Virumaa 5,8%. Ülejäänud maakondade osatähtsus riigi </w:t>
      </w:r>
      <w:proofErr w:type="spellStart"/>
      <w:r>
        <w:t>SKP-s</w:t>
      </w:r>
      <w:proofErr w:type="spellEnd"/>
      <w:r>
        <w:t xml:space="preserve"> jääb kuni nelja protsendi juurde. Võrreldes kümne aasta taguse ajaga on </w:t>
      </w:r>
      <w:r>
        <w:rPr>
          <w:b/>
        </w:rPr>
        <w:t>Hiiumaa SKP tõusnud pea kahekordseks</w:t>
      </w:r>
      <w:r>
        <w:t xml:space="preserve"> (2013. aastal oli Hiiumaa SKP jooksevhindades 66,9 miljonit eurot).</w:t>
      </w:r>
    </w:p>
    <w:p w14:paraId="00000055" w14:textId="77777777" w:rsidR="00723D42" w:rsidRDefault="00000000">
      <w:pPr>
        <w:spacing w:line="276" w:lineRule="auto"/>
      </w:pPr>
      <w:r>
        <w:t xml:space="preserve">Hiiumaa SKP elaniku kohta oli 2021. aastal 15 490 eurot, mis on 65,6% Eesti keskmisest. Selle näitajaga jääb Hiiumaa alla üksnes Tallinnale (37 033 eurot), Harjumaale (32 446 eurot), Tartule (24 301 eurot), </w:t>
      </w:r>
      <w:r>
        <w:lastRenderedPageBreak/>
        <w:t xml:space="preserve">Tartumaale (22 460 eurot), Järvamaale (16 583 eurot) ja Viljandimaale (16 057 eurot). </w:t>
      </w:r>
      <w:r>
        <w:rPr>
          <w:b/>
        </w:rPr>
        <w:t>Võrreldes 2020. aastaga on SKP elaniku kohta tõusnud Hiiumaal rohkem kui 3000 euro võrra</w:t>
      </w:r>
      <w:r>
        <w:t xml:space="preserve">. </w:t>
      </w:r>
    </w:p>
    <w:p w14:paraId="00000056" w14:textId="77777777" w:rsidR="00723D42" w:rsidRDefault="00000000">
      <w:pPr>
        <w:spacing w:line="276" w:lineRule="auto"/>
      </w:pPr>
      <w:r>
        <w:t>Joonis 4 annab ülevaate Hiiumaa ettevõtluse struktuurist ja suundumustest. Enim ettevõtteid</w:t>
      </w:r>
      <w:r>
        <w:rPr>
          <w:vertAlign w:val="superscript"/>
        </w:rPr>
        <w:footnoteReference w:id="11"/>
      </w:r>
      <w:r>
        <w:t xml:space="preserve"> tegutseb 2022. aasta seisuga </w:t>
      </w:r>
      <w:r>
        <w:rPr>
          <w:b/>
        </w:rPr>
        <w:t>põllumajanduse, metsamajanduse ja kalapüügi valdkonnas</w:t>
      </w:r>
      <w:r>
        <w:t xml:space="preserve"> (234). Võrreldes 2017. aastaga on valdkonnas tegutsevate ettevõtete arv 12 võrra vähenenud. Suurimad muutused on toimunud kutse-, teadus- ja tehnikaalase tegevuse, hulgi- ja jaekaubanduse ning mootorsõidukite remondi, ehituse ja haldus- ja abitegevuste valdkondades – igale nimetatud tegevusalale on võrreldes 2017. aastaga lisandunud rohkem kui 25 ettevõtet. </w:t>
      </w:r>
      <w:r>
        <w:rPr>
          <w:b/>
        </w:rPr>
        <w:t>Enim on kasvanud ehitusvaldkonna ettevõtete arv</w:t>
      </w:r>
      <w:r>
        <w:t xml:space="preserve"> (+53). Kõikide tegevusalade ettevõtete arv kokku on alates 2017. aastast kasvanud 207 võrra ehk ligi 19% (896 ettevõttest 1103 ettevõtteni). </w:t>
      </w:r>
    </w:p>
    <w:p w14:paraId="00000057" w14:textId="77777777" w:rsidR="00723D42" w:rsidRDefault="00000000">
      <w:pPr>
        <w:keepNext/>
        <w:spacing w:line="276" w:lineRule="auto"/>
      </w:pPr>
      <w:r>
        <w:rPr>
          <w:noProof/>
        </w:rPr>
        <w:drawing>
          <wp:inline distT="0" distB="0" distL="0" distR="0">
            <wp:extent cx="5997575" cy="4184650"/>
            <wp:effectExtent l="0" t="0" r="0" b="0"/>
            <wp:docPr id="1719771849" name="Diagramm 1719771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058" w14:textId="77777777" w:rsidR="00723D42" w:rsidRDefault="00000000">
      <w:pPr>
        <w:keepNext/>
        <w:pBdr>
          <w:top w:val="nil"/>
          <w:left w:val="nil"/>
          <w:bottom w:val="nil"/>
          <w:right w:val="nil"/>
          <w:between w:val="nil"/>
        </w:pBdr>
        <w:spacing w:before="240" w:after="360"/>
        <w:jc w:val="left"/>
        <w:rPr>
          <w:rFonts w:ascii="Calibri" w:hAnsi="Calibri" w:cs="Calibri"/>
          <w:b/>
          <w:smallCaps/>
          <w:color w:val="404040"/>
          <w:sz w:val="20"/>
          <w:szCs w:val="20"/>
        </w:rPr>
      </w:pPr>
      <w:bookmarkStart w:id="9" w:name="_heading=h.2s8eyo1" w:colFirst="0" w:colLast="0"/>
      <w:bookmarkEnd w:id="9"/>
      <w:r>
        <w:rPr>
          <w:rFonts w:ascii="Calibri" w:hAnsi="Calibri" w:cs="Calibri"/>
          <w:b/>
          <w:smallCaps/>
          <w:color w:val="404040"/>
          <w:sz w:val="20"/>
          <w:szCs w:val="20"/>
        </w:rPr>
        <w:t>Joonis 4. Hiiumaa majandusüksused tegevusala järgi aastatel 2017 ja 2022 (Allikas: Statistikaamet</w:t>
      </w:r>
      <w:r>
        <w:rPr>
          <w:rFonts w:ascii="Calibri" w:hAnsi="Calibri" w:cs="Calibri"/>
          <w:b/>
          <w:smallCaps/>
          <w:color w:val="404040"/>
          <w:sz w:val="20"/>
          <w:szCs w:val="20"/>
          <w:vertAlign w:val="superscript"/>
        </w:rPr>
        <w:footnoteReference w:id="12"/>
      </w:r>
      <w:r>
        <w:rPr>
          <w:rFonts w:ascii="Calibri" w:hAnsi="Calibri" w:cs="Calibri"/>
          <w:b/>
          <w:smallCaps/>
          <w:color w:val="404040"/>
          <w:sz w:val="20"/>
          <w:szCs w:val="20"/>
        </w:rPr>
        <w:t>).</w:t>
      </w:r>
    </w:p>
    <w:p w14:paraId="00000059" w14:textId="77777777" w:rsidR="00723D42" w:rsidRDefault="00000000">
      <w:pPr>
        <w:spacing w:line="276" w:lineRule="auto"/>
      </w:pPr>
      <w:r>
        <w:t xml:space="preserve">Töötajate arvu järgi on 2022. aastal </w:t>
      </w:r>
      <w:r>
        <w:rPr>
          <w:b/>
        </w:rPr>
        <w:t>suurem osa ettevõtetest väikesed, st vähem kui 10 töötajaga</w:t>
      </w:r>
      <w:r>
        <w:t>. 22 ettevõttes töötab 10 kuni 49 inimest ning 8 ettevõttes 50 kuni 249 inimest</w:t>
      </w:r>
      <w:r>
        <w:rPr>
          <w:vertAlign w:val="superscript"/>
        </w:rPr>
        <w:footnoteReference w:id="13"/>
      </w:r>
      <w:r>
        <w:t>.</w:t>
      </w:r>
    </w:p>
    <w:p w14:paraId="0000005A" w14:textId="77777777" w:rsidR="00723D42" w:rsidRDefault="00000000">
      <w:pPr>
        <w:spacing w:line="276" w:lineRule="auto"/>
      </w:pPr>
      <w:r>
        <w:rPr>
          <w:b/>
        </w:rPr>
        <w:t>Tööhõive määr</w:t>
      </w:r>
      <w:r>
        <w:rPr>
          <w:vertAlign w:val="superscript"/>
        </w:rPr>
        <w:footnoteReference w:id="14"/>
      </w:r>
      <w:r>
        <w:t xml:space="preserve"> oli 2022. aastal 15- kuni 74-aastaste Hiiumaa elanike seas 70,8%, mis on Eesti üks kõrgemaid näitajaid (Joonis 5). Kõrgem tööhõive määr on üksnes Harjumaal (74,3%) ja Tartumaal (71,5%). </w:t>
      </w:r>
      <w:r>
        <w:lastRenderedPageBreak/>
        <w:t xml:space="preserve">Hiiumaa tööhõive määr on alates 2015. aastast liikunud tõusvas joones, olles osaliselt seotud tööealise elanikkonna </w:t>
      </w:r>
      <w:proofErr w:type="spellStart"/>
      <w:r>
        <w:t>pealekasvuga</w:t>
      </w:r>
      <w:proofErr w:type="spellEnd"/>
      <w:r>
        <w:t xml:space="preserve">. </w:t>
      </w:r>
      <w:r>
        <w:rPr>
          <w:b/>
        </w:rPr>
        <w:t>Kalapüügi ja vesiviljeluse sektoris oli 2021. aastal hõivatud 38 inimest, mis on võrreldes 2020. aastaga vähenenud 11 inimese võrra</w:t>
      </w:r>
      <w:r>
        <w:rPr>
          <w:vertAlign w:val="superscript"/>
        </w:rPr>
        <w:footnoteReference w:id="15"/>
      </w:r>
      <w:r>
        <w:t>.</w:t>
      </w:r>
    </w:p>
    <w:p w14:paraId="0000005B" w14:textId="77777777" w:rsidR="00723D42" w:rsidRDefault="00000000">
      <w:pPr>
        <w:keepNext/>
        <w:spacing w:line="276" w:lineRule="auto"/>
      </w:pPr>
      <w:r>
        <w:rPr>
          <w:noProof/>
        </w:rPr>
        <w:drawing>
          <wp:inline distT="0" distB="0" distL="0" distR="0">
            <wp:extent cx="5999480" cy="3060700"/>
            <wp:effectExtent l="0" t="0" r="0" b="0"/>
            <wp:docPr id="1719771848" name="Diagramm 1719771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05C"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rPr>
      </w:pPr>
      <w:bookmarkStart w:id="10" w:name="_heading=h.17dp8vu" w:colFirst="0" w:colLast="0"/>
      <w:bookmarkEnd w:id="10"/>
      <w:r>
        <w:rPr>
          <w:rFonts w:ascii="Calibri" w:hAnsi="Calibri" w:cs="Calibri"/>
          <w:b/>
          <w:smallCaps/>
          <w:color w:val="404040"/>
          <w:sz w:val="20"/>
          <w:szCs w:val="20"/>
        </w:rPr>
        <w:t>Joonis 5. 15–74-aastaste tööhõive määr aastatel 2015–2022 Hiiu-, Harju- ja Tartumaal (Allikas: Statistikaamet</w:t>
      </w:r>
      <w:r>
        <w:rPr>
          <w:rFonts w:ascii="Calibri" w:hAnsi="Calibri" w:cs="Calibri"/>
          <w:b/>
          <w:smallCaps/>
          <w:color w:val="404040"/>
          <w:sz w:val="20"/>
          <w:szCs w:val="20"/>
          <w:vertAlign w:val="superscript"/>
        </w:rPr>
        <w:footnoteReference w:id="16"/>
      </w:r>
      <w:r>
        <w:rPr>
          <w:rFonts w:ascii="Calibri" w:hAnsi="Calibri" w:cs="Calibri"/>
          <w:b/>
          <w:smallCaps/>
          <w:color w:val="404040"/>
          <w:sz w:val="20"/>
          <w:szCs w:val="20"/>
        </w:rPr>
        <w:t>).</w:t>
      </w:r>
    </w:p>
    <w:p w14:paraId="0000005D" w14:textId="77777777" w:rsidR="00723D42" w:rsidRDefault="00000000">
      <w:pPr>
        <w:spacing w:line="276" w:lineRule="auto"/>
      </w:pPr>
      <w:r>
        <w:t>Registreeritud töötute arv (16-aastased ja vanemad) Hiiumaal oli 2023. aasta maikuu seisuga 151</w:t>
      </w:r>
      <w:r>
        <w:rPr>
          <w:vertAlign w:val="superscript"/>
        </w:rPr>
        <w:footnoteReference w:id="17"/>
      </w:r>
      <w:r>
        <w:t xml:space="preserve">. </w:t>
      </w:r>
    </w:p>
    <w:p w14:paraId="0000005E" w14:textId="77777777" w:rsidR="00723D42" w:rsidRDefault="00000000">
      <w:pPr>
        <w:spacing w:line="276" w:lineRule="auto"/>
      </w:pPr>
      <w:r>
        <w:t xml:space="preserve">2023. aasta III kvartalis oli </w:t>
      </w:r>
      <w:r>
        <w:rPr>
          <w:b/>
        </w:rPr>
        <w:t>keskmine brutokuupalk Hiiumaal 1 396 eurot</w:t>
      </w:r>
      <w:r>
        <w:rPr>
          <w:vertAlign w:val="superscript"/>
        </w:rPr>
        <w:footnoteReference w:id="18"/>
      </w:r>
      <w:r>
        <w:t>. Eesti keskmisele brutokuupalgale (1812 eurot) jääb see alla enam kui 400 euroga. Madalam brutokuupalk on üksnes Saaremaal ja Valgamaal. Kalapüügi ja vesiviljeluse keskmine brutokuupalk oli 2021. aasta seisuga 2429 eurot – võrreldes 2020. aastaga on toimunud märkimisväärne tõus (38%)</w:t>
      </w:r>
      <w:r>
        <w:rPr>
          <w:vertAlign w:val="superscript"/>
        </w:rPr>
        <w:footnoteReference w:id="19"/>
      </w:r>
      <w:r>
        <w:t xml:space="preserve">. See tähendab, et </w:t>
      </w:r>
      <w:r>
        <w:rPr>
          <w:b/>
        </w:rPr>
        <w:t>kalapüügi ja vesiviljeluse sektoris on Hiiumaa kõrgeim keskmine palk</w:t>
      </w:r>
      <w:r>
        <w:t>.</w:t>
      </w:r>
    </w:p>
    <w:p w14:paraId="0000005F" w14:textId="77777777" w:rsidR="00723D42" w:rsidRDefault="00000000">
      <w:pPr>
        <w:spacing w:line="276" w:lineRule="auto"/>
      </w:pPr>
      <w:r>
        <w:t xml:space="preserve">Äriregistrisse on 2023. aasta maikuu seisuga kantud </w:t>
      </w:r>
      <w:r>
        <w:rPr>
          <w:b/>
        </w:rPr>
        <w:t>Hiiumaal 87 füüsilist isikut, kelle põhitegevusala on merekalapüük</w:t>
      </w:r>
      <w:r>
        <w:rPr>
          <w:b/>
          <w:vertAlign w:val="superscript"/>
        </w:rPr>
        <w:footnoteReference w:id="20"/>
      </w:r>
      <w:r>
        <w:t xml:space="preserve">. Veel 16 füüsilist isikut on merekalapüügi toonud välja lisategevusalana. Registrist nähtub, et </w:t>
      </w:r>
      <w:r>
        <w:rPr>
          <w:b/>
        </w:rPr>
        <w:t>lisategevusaladena</w:t>
      </w:r>
      <w:r>
        <w:t xml:space="preserve"> on merekalapüügiga tegelevad ettevõtjad teiste seas toonud välja </w:t>
      </w:r>
      <w:proofErr w:type="spellStart"/>
      <w:r>
        <w:t>segapõllumajanduse</w:t>
      </w:r>
      <w:proofErr w:type="spellEnd"/>
      <w:r>
        <w:t xml:space="preserve">; laevade ja paatide remondi ja hoolduse; kala, vähilaadsete ja limuste töötlemise ja säilitamise ning puhkemaja teenuse.  </w:t>
      </w:r>
    </w:p>
    <w:p w14:paraId="00000060" w14:textId="77777777" w:rsidR="00723D42" w:rsidRDefault="00000000">
      <w:pPr>
        <w:spacing w:line="276" w:lineRule="auto"/>
      </w:pPr>
      <w:r>
        <w:lastRenderedPageBreak/>
        <w:t xml:space="preserve">Põllumajandus- ja Toiduameti andmetel on püügivõimalused Hiiumaal </w:t>
      </w:r>
      <w:r>
        <w:rPr>
          <w:b/>
        </w:rPr>
        <w:t>2023. aastal jaotunud 181 kalapüügiloa (st kaluri püügiloa) omaniku vahel</w:t>
      </w:r>
      <w:r>
        <w:rPr>
          <w:vertAlign w:val="superscript"/>
        </w:rPr>
        <w:footnoteReference w:id="21"/>
      </w:r>
      <w:r>
        <w:t xml:space="preserve">. Nendest 95 on füüsilisest isikust ettevõtjad, 82 osaühingud ja neli aktsiaseltsid. </w:t>
      </w:r>
      <w:r>
        <w:rPr>
          <w:b/>
        </w:rPr>
        <w:t xml:space="preserve">Püügiloa omanike arv on viimaste aastate jooksul püsinud stabiilsena, </w:t>
      </w:r>
      <w:r>
        <w:t>jäädes 178–182 ettevõtja vahele</w:t>
      </w:r>
      <w:r>
        <w:rPr>
          <w:vertAlign w:val="superscript"/>
        </w:rPr>
        <w:footnoteReference w:id="22"/>
      </w:r>
      <w:r>
        <w:t xml:space="preserve">. </w:t>
      </w:r>
    </w:p>
    <w:p w14:paraId="00000061" w14:textId="77777777" w:rsidR="00723D42" w:rsidRDefault="00000000">
      <w:pPr>
        <w:spacing w:line="276" w:lineRule="auto"/>
      </w:pPr>
      <w:r>
        <w:t>2021. aastal oli Läänemere kaluri kalapüügilubadele kantud 1 950 kalurit (Tabel 1)</w:t>
      </w:r>
      <w:r>
        <w:rPr>
          <w:vertAlign w:val="superscript"/>
        </w:rPr>
        <w:footnoteReference w:id="23"/>
      </w:r>
      <w:r>
        <w:rPr>
          <w:vertAlign w:val="superscript"/>
        </w:rPr>
        <w:t>,</w:t>
      </w:r>
      <w:r>
        <w:rPr>
          <w:vertAlign w:val="superscript"/>
        </w:rPr>
        <w:footnoteReference w:id="24"/>
      </w:r>
      <w:r>
        <w:t xml:space="preserve">. </w:t>
      </w:r>
      <w:r>
        <w:rPr>
          <w:b/>
        </w:rPr>
        <w:t>Hiiumaal oli lubadele kantud 345 kalurit</w:t>
      </w:r>
      <w:r>
        <w:t>. Viimase 10 aasta trendi vaadates nähtub, et kalapüügilubadele kantud kalurite arv on Hiiumaal liikunud üha tõusvas joones, mis võib viidata kalapüügi populaarsuse väikesele kasvule.</w:t>
      </w:r>
    </w:p>
    <w:p w14:paraId="00000062"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11" w:name="_heading=h.3rdcrjn" w:colFirst="0" w:colLast="0"/>
      <w:bookmarkEnd w:id="11"/>
      <w:r>
        <w:rPr>
          <w:rFonts w:ascii="Calibri" w:hAnsi="Calibri" w:cs="Calibri"/>
          <w:b/>
          <w:smallCaps/>
          <w:color w:val="404040"/>
          <w:sz w:val="20"/>
          <w:szCs w:val="20"/>
        </w:rPr>
        <w:t>Tabel 1. Kalapüügilubadele kantud kalurite arv maakonniti 2012–2021. aastal (Allikas: Kalanduse Teabekeskus).</w:t>
      </w:r>
    </w:p>
    <w:tbl>
      <w:tblPr>
        <w:tblStyle w:val="a3"/>
        <w:tblW w:w="9420"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15"/>
        <w:gridCol w:w="825"/>
        <w:gridCol w:w="720"/>
        <w:gridCol w:w="720"/>
        <w:gridCol w:w="720"/>
        <w:gridCol w:w="720"/>
        <w:gridCol w:w="720"/>
        <w:gridCol w:w="720"/>
        <w:gridCol w:w="720"/>
        <w:gridCol w:w="720"/>
        <w:gridCol w:w="720"/>
      </w:tblGrid>
      <w:tr w:rsidR="00723D42" w14:paraId="3A4FD8EB" w14:textId="77777777">
        <w:trPr>
          <w:trHeight w:val="288"/>
        </w:trPr>
        <w:tc>
          <w:tcPr>
            <w:tcW w:w="2115" w:type="dxa"/>
          </w:tcPr>
          <w:p w14:paraId="00000063" w14:textId="77777777" w:rsidR="00723D42" w:rsidRDefault="00000000">
            <w:pPr>
              <w:jc w:val="center"/>
            </w:pPr>
            <w:r>
              <w:t>Maakond</w:t>
            </w:r>
          </w:p>
        </w:tc>
        <w:tc>
          <w:tcPr>
            <w:tcW w:w="825" w:type="dxa"/>
          </w:tcPr>
          <w:p w14:paraId="00000064" w14:textId="77777777" w:rsidR="00723D42" w:rsidRDefault="00000000">
            <w:pPr>
              <w:jc w:val="center"/>
            </w:pPr>
            <w:r>
              <w:t>2012</w:t>
            </w:r>
          </w:p>
        </w:tc>
        <w:tc>
          <w:tcPr>
            <w:tcW w:w="720" w:type="dxa"/>
          </w:tcPr>
          <w:p w14:paraId="00000065" w14:textId="77777777" w:rsidR="00723D42" w:rsidRDefault="00000000">
            <w:pPr>
              <w:jc w:val="center"/>
            </w:pPr>
            <w:r>
              <w:t>2013</w:t>
            </w:r>
          </w:p>
        </w:tc>
        <w:tc>
          <w:tcPr>
            <w:tcW w:w="720" w:type="dxa"/>
          </w:tcPr>
          <w:p w14:paraId="00000066" w14:textId="77777777" w:rsidR="00723D42" w:rsidRDefault="00000000">
            <w:pPr>
              <w:jc w:val="center"/>
            </w:pPr>
            <w:r>
              <w:t>2014</w:t>
            </w:r>
          </w:p>
        </w:tc>
        <w:tc>
          <w:tcPr>
            <w:tcW w:w="720" w:type="dxa"/>
          </w:tcPr>
          <w:p w14:paraId="00000067" w14:textId="77777777" w:rsidR="00723D42" w:rsidRDefault="00000000">
            <w:pPr>
              <w:jc w:val="center"/>
            </w:pPr>
            <w:r>
              <w:t>2015</w:t>
            </w:r>
          </w:p>
        </w:tc>
        <w:tc>
          <w:tcPr>
            <w:tcW w:w="720" w:type="dxa"/>
          </w:tcPr>
          <w:p w14:paraId="00000068" w14:textId="77777777" w:rsidR="00723D42" w:rsidRDefault="00000000">
            <w:pPr>
              <w:jc w:val="center"/>
            </w:pPr>
            <w:r>
              <w:t>2016</w:t>
            </w:r>
          </w:p>
        </w:tc>
        <w:tc>
          <w:tcPr>
            <w:tcW w:w="720" w:type="dxa"/>
          </w:tcPr>
          <w:p w14:paraId="00000069" w14:textId="77777777" w:rsidR="00723D42" w:rsidRDefault="00000000">
            <w:pPr>
              <w:jc w:val="center"/>
            </w:pPr>
            <w:r>
              <w:t>2017</w:t>
            </w:r>
          </w:p>
        </w:tc>
        <w:tc>
          <w:tcPr>
            <w:tcW w:w="720" w:type="dxa"/>
          </w:tcPr>
          <w:p w14:paraId="0000006A" w14:textId="77777777" w:rsidR="00723D42" w:rsidRDefault="00000000">
            <w:pPr>
              <w:jc w:val="center"/>
            </w:pPr>
            <w:r>
              <w:t>2018</w:t>
            </w:r>
          </w:p>
        </w:tc>
        <w:tc>
          <w:tcPr>
            <w:tcW w:w="720" w:type="dxa"/>
          </w:tcPr>
          <w:p w14:paraId="0000006B" w14:textId="77777777" w:rsidR="00723D42" w:rsidRDefault="00000000">
            <w:pPr>
              <w:jc w:val="center"/>
            </w:pPr>
            <w:r>
              <w:t>2019</w:t>
            </w:r>
          </w:p>
        </w:tc>
        <w:tc>
          <w:tcPr>
            <w:tcW w:w="720" w:type="dxa"/>
          </w:tcPr>
          <w:p w14:paraId="0000006C" w14:textId="77777777" w:rsidR="00723D42" w:rsidRDefault="00000000">
            <w:pPr>
              <w:jc w:val="center"/>
            </w:pPr>
            <w:r>
              <w:t>2020</w:t>
            </w:r>
          </w:p>
        </w:tc>
        <w:tc>
          <w:tcPr>
            <w:tcW w:w="720" w:type="dxa"/>
          </w:tcPr>
          <w:p w14:paraId="0000006D" w14:textId="77777777" w:rsidR="00723D42" w:rsidRDefault="00000000">
            <w:pPr>
              <w:jc w:val="center"/>
            </w:pPr>
            <w:r>
              <w:t>2021</w:t>
            </w:r>
          </w:p>
        </w:tc>
      </w:tr>
      <w:tr w:rsidR="00723D42" w14:paraId="244190B4" w14:textId="77777777">
        <w:trPr>
          <w:trHeight w:val="288"/>
        </w:trPr>
        <w:tc>
          <w:tcPr>
            <w:tcW w:w="2115" w:type="dxa"/>
          </w:tcPr>
          <w:p w14:paraId="0000006E" w14:textId="77777777" w:rsidR="00723D42" w:rsidRDefault="00000000">
            <w:r>
              <w:t>Saaremaa (k.a Ruhnu)</w:t>
            </w:r>
          </w:p>
        </w:tc>
        <w:tc>
          <w:tcPr>
            <w:tcW w:w="825" w:type="dxa"/>
          </w:tcPr>
          <w:p w14:paraId="0000006F" w14:textId="77777777" w:rsidR="00723D42" w:rsidRDefault="00000000">
            <w:pPr>
              <w:jc w:val="right"/>
            </w:pPr>
            <w:r>
              <w:t>403</w:t>
            </w:r>
          </w:p>
        </w:tc>
        <w:tc>
          <w:tcPr>
            <w:tcW w:w="720" w:type="dxa"/>
          </w:tcPr>
          <w:p w14:paraId="00000070" w14:textId="77777777" w:rsidR="00723D42" w:rsidRDefault="00000000">
            <w:pPr>
              <w:jc w:val="right"/>
            </w:pPr>
            <w:r>
              <w:t>415</w:t>
            </w:r>
          </w:p>
        </w:tc>
        <w:tc>
          <w:tcPr>
            <w:tcW w:w="720" w:type="dxa"/>
          </w:tcPr>
          <w:p w14:paraId="00000071" w14:textId="77777777" w:rsidR="00723D42" w:rsidRDefault="00000000">
            <w:pPr>
              <w:jc w:val="right"/>
            </w:pPr>
            <w:r>
              <w:t>431</w:t>
            </w:r>
          </w:p>
        </w:tc>
        <w:tc>
          <w:tcPr>
            <w:tcW w:w="720" w:type="dxa"/>
          </w:tcPr>
          <w:p w14:paraId="00000072" w14:textId="77777777" w:rsidR="00723D42" w:rsidRDefault="00000000">
            <w:pPr>
              <w:jc w:val="right"/>
            </w:pPr>
            <w:r>
              <w:t>445</w:t>
            </w:r>
          </w:p>
        </w:tc>
        <w:tc>
          <w:tcPr>
            <w:tcW w:w="720" w:type="dxa"/>
          </w:tcPr>
          <w:p w14:paraId="00000073" w14:textId="77777777" w:rsidR="00723D42" w:rsidRDefault="00000000">
            <w:pPr>
              <w:jc w:val="right"/>
            </w:pPr>
            <w:r>
              <w:t>442</w:t>
            </w:r>
          </w:p>
        </w:tc>
        <w:tc>
          <w:tcPr>
            <w:tcW w:w="720" w:type="dxa"/>
          </w:tcPr>
          <w:p w14:paraId="00000074" w14:textId="77777777" w:rsidR="00723D42" w:rsidRDefault="00000000">
            <w:pPr>
              <w:jc w:val="right"/>
            </w:pPr>
            <w:r>
              <w:t>448</w:t>
            </w:r>
          </w:p>
        </w:tc>
        <w:tc>
          <w:tcPr>
            <w:tcW w:w="720" w:type="dxa"/>
          </w:tcPr>
          <w:p w14:paraId="00000075" w14:textId="77777777" w:rsidR="00723D42" w:rsidRDefault="00000000">
            <w:pPr>
              <w:jc w:val="right"/>
            </w:pPr>
            <w:r>
              <w:t>428</w:t>
            </w:r>
          </w:p>
        </w:tc>
        <w:tc>
          <w:tcPr>
            <w:tcW w:w="720" w:type="dxa"/>
          </w:tcPr>
          <w:p w14:paraId="00000076" w14:textId="77777777" w:rsidR="00723D42" w:rsidRDefault="00000000">
            <w:pPr>
              <w:jc w:val="right"/>
            </w:pPr>
            <w:r>
              <w:t>453</w:t>
            </w:r>
          </w:p>
        </w:tc>
        <w:tc>
          <w:tcPr>
            <w:tcW w:w="720" w:type="dxa"/>
          </w:tcPr>
          <w:p w14:paraId="00000077" w14:textId="77777777" w:rsidR="00723D42" w:rsidRDefault="00000000">
            <w:pPr>
              <w:jc w:val="right"/>
            </w:pPr>
            <w:r>
              <w:t>457</w:t>
            </w:r>
          </w:p>
        </w:tc>
        <w:tc>
          <w:tcPr>
            <w:tcW w:w="720" w:type="dxa"/>
          </w:tcPr>
          <w:p w14:paraId="00000078" w14:textId="77777777" w:rsidR="00723D42" w:rsidRDefault="00000000">
            <w:pPr>
              <w:jc w:val="right"/>
            </w:pPr>
            <w:r>
              <w:t>451</w:t>
            </w:r>
          </w:p>
        </w:tc>
      </w:tr>
      <w:tr w:rsidR="00723D42" w14:paraId="0259215C" w14:textId="77777777">
        <w:trPr>
          <w:trHeight w:val="288"/>
        </w:trPr>
        <w:tc>
          <w:tcPr>
            <w:tcW w:w="2115" w:type="dxa"/>
          </w:tcPr>
          <w:p w14:paraId="00000079" w14:textId="77777777" w:rsidR="00723D42" w:rsidRDefault="00000000">
            <w:r>
              <w:t xml:space="preserve">Pärnumaa (k.a Kihnu ja </w:t>
            </w:r>
            <w:proofErr w:type="spellStart"/>
            <w:r>
              <w:t>Manija</w:t>
            </w:r>
            <w:proofErr w:type="spellEnd"/>
            <w:r>
              <w:t>)</w:t>
            </w:r>
          </w:p>
        </w:tc>
        <w:tc>
          <w:tcPr>
            <w:tcW w:w="825" w:type="dxa"/>
          </w:tcPr>
          <w:p w14:paraId="0000007A" w14:textId="77777777" w:rsidR="00723D42" w:rsidRDefault="00000000">
            <w:pPr>
              <w:jc w:val="right"/>
            </w:pPr>
            <w:r>
              <w:t>395</w:t>
            </w:r>
          </w:p>
        </w:tc>
        <w:tc>
          <w:tcPr>
            <w:tcW w:w="720" w:type="dxa"/>
          </w:tcPr>
          <w:p w14:paraId="0000007B" w14:textId="77777777" w:rsidR="00723D42" w:rsidRDefault="00000000">
            <w:pPr>
              <w:jc w:val="right"/>
            </w:pPr>
            <w:r>
              <w:t>393</w:t>
            </w:r>
          </w:p>
        </w:tc>
        <w:tc>
          <w:tcPr>
            <w:tcW w:w="720" w:type="dxa"/>
          </w:tcPr>
          <w:p w14:paraId="0000007C" w14:textId="77777777" w:rsidR="00723D42" w:rsidRDefault="00000000">
            <w:pPr>
              <w:jc w:val="right"/>
            </w:pPr>
            <w:r>
              <w:t>401</w:t>
            </w:r>
          </w:p>
        </w:tc>
        <w:tc>
          <w:tcPr>
            <w:tcW w:w="720" w:type="dxa"/>
          </w:tcPr>
          <w:p w14:paraId="0000007D" w14:textId="77777777" w:rsidR="00723D42" w:rsidRDefault="00000000">
            <w:pPr>
              <w:jc w:val="right"/>
            </w:pPr>
            <w:r>
              <w:t>399</w:t>
            </w:r>
          </w:p>
        </w:tc>
        <w:tc>
          <w:tcPr>
            <w:tcW w:w="720" w:type="dxa"/>
          </w:tcPr>
          <w:p w14:paraId="0000007E" w14:textId="77777777" w:rsidR="00723D42" w:rsidRDefault="00000000">
            <w:pPr>
              <w:jc w:val="right"/>
            </w:pPr>
            <w:r>
              <w:t>402</w:t>
            </w:r>
          </w:p>
        </w:tc>
        <w:tc>
          <w:tcPr>
            <w:tcW w:w="720" w:type="dxa"/>
          </w:tcPr>
          <w:p w14:paraId="0000007F" w14:textId="77777777" w:rsidR="00723D42" w:rsidRDefault="00000000">
            <w:pPr>
              <w:jc w:val="right"/>
            </w:pPr>
            <w:r>
              <w:t>413</w:t>
            </w:r>
          </w:p>
        </w:tc>
        <w:tc>
          <w:tcPr>
            <w:tcW w:w="720" w:type="dxa"/>
          </w:tcPr>
          <w:p w14:paraId="00000080" w14:textId="77777777" w:rsidR="00723D42" w:rsidRDefault="00000000">
            <w:pPr>
              <w:jc w:val="right"/>
            </w:pPr>
            <w:r>
              <w:t>326</w:t>
            </w:r>
          </w:p>
        </w:tc>
        <w:tc>
          <w:tcPr>
            <w:tcW w:w="720" w:type="dxa"/>
          </w:tcPr>
          <w:p w14:paraId="00000081" w14:textId="77777777" w:rsidR="00723D42" w:rsidRDefault="00000000">
            <w:pPr>
              <w:jc w:val="right"/>
            </w:pPr>
            <w:r>
              <w:t>392</w:t>
            </w:r>
          </w:p>
        </w:tc>
        <w:tc>
          <w:tcPr>
            <w:tcW w:w="720" w:type="dxa"/>
          </w:tcPr>
          <w:p w14:paraId="00000082" w14:textId="77777777" w:rsidR="00723D42" w:rsidRDefault="00000000">
            <w:pPr>
              <w:jc w:val="right"/>
            </w:pPr>
            <w:r>
              <w:t>419</w:t>
            </w:r>
          </w:p>
        </w:tc>
        <w:tc>
          <w:tcPr>
            <w:tcW w:w="720" w:type="dxa"/>
          </w:tcPr>
          <w:p w14:paraId="00000083" w14:textId="77777777" w:rsidR="00723D42" w:rsidRDefault="00000000">
            <w:pPr>
              <w:jc w:val="right"/>
            </w:pPr>
            <w:r>
              <w:t>395</w:t>
            </w:r>
          </w:p>
        </w:tc>
      </w:tr>
      <w:tr w:rsidR="00723D42" w14:paraId="30618357" w14:textId="77777777">
        <w:trPr>
          <w:trHeight w:val="288"/>
        </w:trPr>
        <w:tc>
          <w:tcPr>
            <w:tcW w:w="2115" w:type="dxa"/>
          </w:tcPr>
          <w:p w14:paraId="00000084" w14:textId="77777777" w:rsidR="00723D42" w:rsidRDefault="00000000">
            <w:r>
              <w:t>Hiiumaa</w:t>
            </w:r>
          </w:p>
        </w:tc>
        <w:tc>
          <w:tcPr>
            <w:tcW w:w="825" w:type="dxa"/>
          </w:tcPr>
          <w:p w14:paraId="00000085" w14:textId="77777777" w:rsidR="00723D42" w:rsidRDefault="00000000">
            <w:pPr>
              <w:jc w:val="right"/>
            </w:pPr>
            <w:r>
              <w:t>288</w:t>
            </w:r>
          </w:p>
        </w:tc>
        <w:tc>
          <w:tcPr>
            <w:tcW w:w="720" w:type="dxa"/>
          </w:tcPr>
          <w:p w14:paraId="00000086" w14:textId="77777777" w:rsidR="00723D42" w:rsidRDefault="00000000">
            <w:pPr>
              <w:jc w:val="right"/>
            </w:pPr>
            <w:r>
              <w:t>294</w:t>
            </w:r>
          </w:p>
        </w:tc>
        <w:tc>
          <w:tcPr>
            <w:tcW w:w="720" w:type="dxa"/>
          </w:tcPr>
          <w:p w14:paraId="00000087" w14:textId="77777777" w:rsidR="00723D42" w:rsidRDefault="00000000">
            <w:pPr>
              <w:jc w:val="right"/>
            </w:pPr>
            <w:r>
              <w:t>311</w:t>
            </w:r>
          </w:p>
        </w:tc>
        <w:tc>
          <w:tcPr>
            <w:tcW w:w="720" w:type="dxa"/>
          </w:tcPr>
          <w:p w14:paraId="00000088" w14:textId="77777777" w:rsidR="00723D42" w:rsidRDefault="00000000">
            <w:pPr>
              <w:jc w:val="right"/>
            </w:pPr>
            <w:r>
              <w:t>319</w:t>
            </w:r>
          </w:p>
        </w:tc>
        <w:tc>
          <w:tcPr>
            <w:tcW w:w="720" w:type="dxa"/>
          </w:tcPr>
          <w:p w14:paraId="00000089" w14:textId="77777777" w:rsidR="00723D42" w:rsidRDefault="00000000">
            <w:pPr>
              <w:jc w:val="right"/>
            </w:pPr>
            <w:r>
              <w:t>329</w:t>
            </w:r>
          </w:p>
        </w:tc>
        <w:tc>
          <w:tcPr>
            <w:tcW w:w="720" w:type="dxa"/>
          </w:tcPr>
          <w:p w14:paraId="0000008A" w14:textId="77777777" w:rsidR="00723D42" w:rsidRDefault="00000000">
            <w:pPr>
              <w:jc w:val="right"/>
            </w:pPr>
            <w:r>
              <w:t>333</w:t>
            </w:r>
          </w:p>
        </w:tc>
        <w:tc>
          <w:tcPr>
            <w:tcW w:w="720" w:type="dxa"/>
          </w:tcPr>
          <w:p w14:paraId="0000008B" w14:textId="77777777" w:rsidR="00723D42" w:rsidRDefault="00000000">
            <w:pPr>
              <w:jc w:val="right"/>
            </w:pPr>
            <w:r>
              <w:t>333</w:t>
            </w:r>
          </w:p>
        </w:tc>
        <w:tc>
          <w:tcPr>
            <w:tcW w:w="720" w:type="dxa"/>
          </w:tcPr>
          <w:p w14:paraId="0000008C" w14:textId="77777777" w:rsidR="00723D42" w:rsidRDefault="00000000">
            <w:pPr>
              <w:jc w:val="right"/>
            </w:pPr>
            <w:r>
              <w:t>337</w:t>
            </w:r>
          </w:p>
        </w:tc>
        <w:tc>
          <w:tcPr>
            <w:tcW w:w="720" w:type="dxa"/>
          </w:tcPr>
          <w:p w14:paraId="0000008D" w14:textId="77777777" w:rsidR="00723D42" w:rsidRDefault="00000000">
            <w:pPr>
              <w:jc w:val="right"/>
            </w:pPr>
            <w:r>
              <w:t>340</w:t>
            </w:r>
          </w:p>
        </w:tc>
        <w:tc>
          <w:tcPr>
            <w:tcW w:w="720" w:type="dxa"/>
          </w:tcPr>
          <w:p w14:paraId="0000008E" w14:textId="77777777" w:rsidR="00723D42" w:rsidRDefault="00000000">
            <w:pPr>
              <w:jc w:val="right"/>
            </w:pPr>
            <w:r>
              <w:t>345</w:t>
            </w:r>
          </w:p>
        </w:tc>
      </w:tr>
      <w:tr w:rsidR="00723D42" w14:paraId="27F86DF0" w14:textId="77777777">
        <w:trPr>
          <w:trHeight w:val="288"/>
        </w:trPr>
        <w:tc>
          <w:tcPr>
            <w:tcW w:w="2115" w:type="dxa"/>
          </w:tcPr>
          <w:p w14:paraId="0000008F" w14:textId="77777777" w:rsidR="00723D42" w:rsidRDefault="00000000">
            <w:r>
              <w:t>Harjumaa</w:t>
            </w:r>
          </w:p>
        </w:tc>
        <w:tc>
          <w:tcPr>
            <w:tcW w:w="825" w:type="dxa"/>
          </w:tcPr>
          <w:p w14:paraId="00000090" w14:textId="77777777" w:rsidR="00723D42" w:rsidRDefault="00000000">
            <w:pPr>
              <w:jc w:val="right"/>
            </w:pPr>
            <w:r>
              <w:t>298</w:t>
            </w:r>
          </w:p>
        </w:tc>
        <w:tc>
          <w:tcPr>
            <w:tcW w:w="720" w:type="dxa"/>
          </w:tcPr>
          <w:p w14:paraId="00000091" w14:textId="77777777" w:rsidR="00723D42" w:rsidRDefault="00000000">
            <w:pPr>
              <w:jc w:val="right"/>
            </w:pPr>
            <w:r>
              <w:t>303</w:t>
            </w:r>
          </w:p>
        </w:tc>
        <w:tc>
          <w:tcPr>
            <w:tcW w:w="720" w:type="dxa"/>
          </w:tcPr>
          <w:p w14:paraId="00000092" w14:textId="77777777" w:rsidR="00723D42" w:rsidRDefault="00000000">
            <w:pPr>
              <w:jc w:val="right"/>
            </w:pPr>
            <w:r>
              <w:t>307</w:t>
            </w:r>
          </w:p>
        </w:tc>
        <w:tc>
          <w:tcPr>
            <w:tcW w:w="720" w:type="dxa"/>
          </w:tcPr>
          <w:p w14:paraId="00000093" w14:textId="77777777" w:rsidR="00723D42" w:rsidRDefault="00000000">
            <w:pPr>
              <w:jc w:val="right"/>
            </w:pPr>
            <w:r>
              <w:t>314</w:t>
            </w:r>
          </w:p>
        </w:tc>
        <w:tc>
          <w:tcPr>
            <w:tcW w:w="720" w:type="dxa"/>
          </w:tcPr>
          <w:p w14:paraId="00000094" w14:textId="77777777" w:rsidR="00723D42" w:rsidRDefault="00000000">
            <w:pPr>
              <w:jc w:val="right"/>
            </w:pPr>
            <w:r>
              <w:t>316</w:t>
            </w:r>
          </w:p>
        </w:tc>
        <w:tc>
          <w:tcPr>
            <w:tcW w:w="720" w:type="dxa"/>
          </w:tcPr>
          <w:p w14:paraId="00000095" w14:textId="77777777" w:rsidR="00723D42" w:rsidRDefault="00000000">
            <w:pPr>
              <w:jc w:val="right"/>
            </w:pPr>
            <w:r>
              <w:t>309</w:t>
            </w:r>
          </w:p>
        </w:tc>
        <w:tc>
          <w:tcPr>
            <w:tcW w:w="720" w:type="dxa"/>
          </w:tcPr>
          <w:p w14:paraId="00000096" w14:textId="77777777" w:rsidR="00723D42" w:rsidRDefault="00000000">
            <w:pPr>
              <w:jc w:val="right"/>
            </w:pPr>
            <w:r>
              <w:t>310</w:t>
            </w:r>
          </w:p>
        </w:tc>
        <w:tc>
          <w:tcPr>
            <w:tcW w:w="720" w:type="dxa"/>
          </w:tcPr>
          <w:p w14:paraId="00000097" w14:textId="77777777" w:rsidR="00723D42" w:rsidRDefault="00000000">
            <w:pPr>
              <w:jc w:val="right"/>
            </w:pPr>
            <w:r>
              <w:t>304</w:t>
            </w:r>
          </w:p>
        </w:tc>
        <w:tc>
          <w:tcPr>
            <w:tcW w:w="720" w:type="dxa"/>
          </w:tcPr>
          <w:p w14:paraId="00000098" w14:textId="77777777" w:rsidR="00723D42" w:rsidRDefault="00000000">
            <w:pPr>
              <w:jc w:val="right"/>
            </w:pPr>
            <w:r>
              <w:t>304</w:t>
            </w:r>
          </w:p>
        </w:tc>
        <w:tc>
          <w:tcPr>
            <w:tcW w:w="720" w:type="dxa"/>
          </w:tcPr>
          <w:p w14:paraId="00000099" w14:textId="77777777" w:rsidR="00723D42" w:rsidRDefault="00000000">
            <w:pPr>
              <w:jc w:val="right"/>
            </w:pPr>
            <w:r>
              <w:t>306</w:t>
            </w:r>
          </w:p>
        </w:tc>
      </w:tr>
      <w:tr w:rsidR="00723D42" w14:paraId="009E45B1" w14:textId="77777777">
        <w:trPr>
          <w:trHeight w:val="288"/>
        </w:trPr>
        <w:tc>
          <w:tcPr>
            <w:tcW w:w="2115" w:type="dxa"/>
          </w:tcPr>
          <w:p w14:paraId="0000009A" w14:textId="77777777" w:rsidR="00723D42" w:rsidRDefault="00000000">
            <w:r>
              <w:t>Läänemaa (k.a Vormsi)</w:t>
            </w:r>
          </w:p>
        </w:tc>
        <w:tc>
          <w:tcPr>
            <w:tcW w:w="825" w:type="dxa"/>
          </w:tcPr>
          <w:p w14:paraId="0000009B" w14:textId="77777777" w:rsidR="00723D42" w:rsidRDefault="00000000">
            <w:pPr>
              <w:jc w:val="right"/>
            </w:pPr>
            <w:r>
              <w:t>261</w:t>
            </w:r>
          </w:p>
        </w:tc>
        <w:tc>
          <w:tcPr>
            <w:tcW w:w="720" w:type="dxa"/>
          </w:tcPr>
          <w:p w14:paraId="0000009C" w14:textId="77777777" w:rsidR="00723D42" w:rsidRDefault="00000000">
            <w:pPr>
              <w:jc w:val="right"/>
            </w:pPr>
            <w:r>
              <w:t>267</w:t>
            </w:r>
          </w:p>
        </w:tc>
        <w:tc>
          <w:tcPr>
            <w:tcW w:w="720" w:type="dxa"/>
          </w:tcPr>
          <w:p w14:paraId="0000009D" w14:textId="77777777" w:rsidR="00723D42" w:rsidRDefault="00000000">
            <w:pPr>
              <w:jc w:val="right"/>
            </w:pPr>
            <w:r>
              <w:t>282</w:t>
            </w:r>
          </w:p>
        </w:tc>
        <w:tc>
          <w:tcPr>
            <w:tcW w:w="720" w:type="dxa"/>
          </w:tcPr>
          <w:p w14:paraId="0000009E" w14:textId="77777777" w:rsidR="00723D42" w:rsidRDefault="00000000">
            <w:pPr>
              <w:jc w:val="right"/>
            </w:pPr>
            <w:r>
              <w:t>274</w:t>
            </w:r>
          </w:p>
        </w:tc>
        <w:tc>
          <w:tcPr>
            <w:tcW w:w="720" w:type="dxa"/>
          </w:tcPr>
          <w:p w14:paraId="0000009F" w14:textId="77777777" w:rsidR="00723D42" w:rsidRDefault="00000000">
            <w:pPr>
              <w:jc w:val="right"/>
            </w:pPr>
            <w:r>
              <w:t>288</w:t>
            </w:r>
          </w:p>
        </w:tc>
        <w:tc>
          <w:tcPr>
            <w:tcW w:w="720" w:type="dxa"/>
          </w:tcPr>
          <w:p w14:paraId="000000A0" w14:textId="77777777" w:rsidR="00723D42" w:rsidRDefault="00000000">
            <w:pPr>
              <w:jc w:val="right"/>
            </w:pPr>
            <w:r>
              <w:t>279</w:t>
            </w:r>
          </w:p>
        </w:tc>
        <w:tc>
          <w:tcPr>
            <w:tcW w:w="720" w:type="dxa"/>
          </w:tcPr>
          <w:p w14:paraId="000000A1" w14:textId="77777777" w:rsidR="00723D42" w:rsidRDefault="00000000">
            <w:pPr>
              <w:jc w:val="right"/>
            </w:pPr>
            <w:r>
              <w:t>270</w:t>
            </w:r>
          </w:p>
        </w:tc>
        <w:tc>
          <w:tcPr>
            <w:tcW w:w="720" w:type="dxa"/>
          </w:tcPr>
          <w:p w14:paraId="000000A2" w14:textId="77777777" w:rsidR="00723D42" w:rsidRDefault="00000000">
            <w:pPr>
              <w:jc w:val="right"/>
            </w:pPr>
            <w:r>
              <w:t>280</w:t>
            </w:r>
          </w:p>
        </w:tc>
        <w:tc>
          <w:tcPr>
            <w:tcW w:w="720" w:type="dxa"/>
          </w:tcPr>
          <w:p w14:paraId="000000A3" w14:textId="77777777" w:rsidR="00723D42" w:rsidRDefault="00000000">
            <w:pPr>
              <w:jc w:val="right"/>
            </w:pPr>
            <w:r>
              <w:t>290</w:t>
            </w:r>
          </w:p>
        </w:tc>
        <w:tc>
          <w:tcPr>
            <w:tcW w:w="720" w:type="dxa"/>
          </w:tcPr>
          <w:p w14:paraId="000000A4" w14:textId="77777777" w:rsidR="00723D42" w:rsidRDefault="00000000">
            <w:pPr>
              <w:jc w:val="right"/>
            </w:pPr>
            <w:r>
              <w:t>283</w:t>
            </w:r>
          </w:p>
        </w:tc>
      </w:tr>
      <w:tr w:rsidR="00723D42" w14:paraId="52E43EF0" w14:textId="77777777">
        <w:trPr>
          <w:trHeight w:val="288"/>
        </w:trPr>
        <w:tc>
          <w:tcPr>
            <w:tcW w:w="2115" w:type="dxa"/>
          </w:tcPr>
          <w:p w14:paraId="000000A5" w14:textId="77777777" w:rsidR="00723D42" w:rsidRDefault="00000000">
            <w:r>
              <w:t>Lääne-Virumaa</w:t>
            </w:r>
          </w:p>
        </w:tc>
        <w:tc>
          <w:tcPr>
            <w:tcW w:w="825" w:type="dxa"/>
          </w:tcPr>
          <w:p w14:paraId="000000A6" w14:textId="77777777" w:rsidR="00723D42" w:rsidRDefault="00000000">
            <w:pPr>
              <w:jc w:val="right"/>
            </w:pPr>
            <w:r>
              <w:t>134</w:t>
            </w:r>
          </w:p>
        </w:tc>
        <w:tc>
          <w:tcPr>
            <w:tcW w:w="720" w:type="dxa"/>
          </w:tcPr>
          <w:p w14:paraId="000000A7" w14:textId="77777777" w:rsidR="00723D42" w:rsidRDefault="00000000">
            <w:pPr>
              <w:jc w:val="right"/>
            </w:pPr>
            <w:r>
              <w:t>135</w:t>
            </w:r>
          </w:p>
        </w:tc>
        <w:tc>
          <w:tcPr>
            <w:tcW w:w="720" w:type="dxa"/>
          </w:tcPr>
          <w:p w14:paraId="000000A8" w14:textId="77777777" w:rsidR="00723D42" w:rsidRDefault="00000000">
            <w:pPr>
              <w:jc w:val="right"/>
            </w:pPr>
            <w:r>
              <w:t>133</w:t>
            </w:r>
          </w:p>
        </w:tc>
        <w:tc>
          <w:tcPr>
            <w:tcW w:w="720" w:type="dxa"/>
          </w:tcPr>
          <w:p w14:paraId="000000A9" w14:textId="77777777" w:rsidR="00723D42" w:rsidRDefault="00000000">
            <w:pPr>
              <w:jc w:val="right"/>
            </w:pPr>
            <w:r>
              <w:t>140</w:t>
            </w:r>
          </w:p>
        </w:tc>
        <w:tc>
          <w:tcPr>
            <w:tcW w:w="720" w:type="dxa"/>
          </w:tcPr>
          <w:p w14:paraId="000000AA" w14:textId="77777777" w:rsidR="00723D42" w:rsidRDefault="00000000">
            <w:pPr>
              <w:jc w:val="right"/>
            </w:pPr>
            <w:r>
              <w:t>147</w:t>
            </w:r>
          </w:p>
        </w:tc>
        <w:tc>
          <w:tcPr>
            <w:tcW w:w="720" w:type="dxa"/>
          </w:tcPr>
          <w:p w14:paraId="000000AB" w14:textId="77777777" w:rsidR="00723D42" w:rsidRDefault="00000000">
            <w:pPr>
              <w:jc w:val="right"/>
            </w:pPr>
            <w:r>
              <w:t>141</w:t>
            </w:r>
          </w:p>
        </w:tc>
        <w:tc>
          <w:tcPr>
            <w:tcW w:w="720" w:type="dxa"/>
          </w:tcPr>
          <w:p w14:paraId="000000AC" w14:textId="77777777" w:rsidR="00723D42" w:rsidRDefault="00000000">
            <w:pPr>
              <w:jc w:val="right"/>
            </w:pPr>
            <w:r>
              <w:t>145</w:t>
            </w:r>
          </w:p>
        </w:tc>
        <w:tc>
          <w:tcPr>
            <w:tcW w:w="720" w:type="dxa"/>
          </w:tcPr>
          <w:p w14:paraId="000000AD" w14:textId="77777777" w:rsidR="00723D42" w:rsidRDefault="00000000">
            <w:pPr>
              <w:jc w:val="right"/>
            </w:pPr>
            <w:r>
              <w:t>133</w:t>
            </w:r>
          </w:p>
        </w:tc>
        <w:tc>
          <w:tcPr>
            <w:tcW w:w="720" w:type="dxa"/>
          </w:tcPr>
          <w:p w14:paraId="000000AE" w14:textId="77777777" w:rsidR="00723D42" w:rsidRDefault="00000000">
            <w:pPr>
              <w:jc w:val="right"/>
            </w:pPr>
            <w:r>
              <w:t>144</w:t>
            </w:r>
          </w:p>
        </w:tc>
        <w:tc>
          <w:tcPr>
            <w:tcW w:w="720" w:type="dxa"/>
          </w:tcPr>
          <w:p w14:paraId="000000AF" w14:textId="77777777" w:rsidR="00723D42" w:rsidRDefault="00000000">
            <w:pPr>
              <w:jc w:val="right"/>
            </w:pPr>
            <w:r>
              <w:t>132</w:t>
            </w:r>
          </w:p>
        </w:tc>
      </w:tr>
      <w:tr w:rsidR="00723D42" w14:paraId="194F5A67" w14:textId="77777777">
        <w:trPr>
          <w:trHeight w:val="288"/>
        </w:trPr>
        <w:tc>
          <w:tcPr>
            <w:tcW w:w="2115" w:type="dxa"/>
          </w:tcPr>
          <w:p w14:paraId="000000B0" w14:textId="77777777" w:rsidR="00723D42" w:rsidRDefault="00000000">
            <w:r>
              <w:t>Ida-Virumaa</w:t>
            </w:r>
          </w:p>
        </w:tc>
        <w:tc>
          <w:tcPr>
            <w:tcW w:w="825" w:type="dxa"/>
          </w:tcPr>
          <w:p w14:paraId="000000B1" w14:textId="77777777" w:rsidR="00723D42" w:rsidRDefault="00000000">
            <w:pPr>
              <w:jc w:val="right"/>
            </w:pPr>
            <w:r>
              <w:t>87</w:t>
            </w:r>
          </w:p>
        </w:tc>
        <w:tc>
          <w:tcPr>
            <w:tcW w:w="720" w:type="dxa"/>
          </w:tcPr>
          <w:p w14:paraId="000000B2" w14:textId="77777777" w:rsidR="00723D42" w:rsidRDefault="00000000">
            <w:pPr>
              <w:jc w:val="right"/>
            </w:pPr>
            <w:r>
              <w:t>91</w:t>
            </w:r>
          </w:p>
        </w:tc>
        <w:tc>
          <w:tcPr>
            <w:tcW w:w="720" w:type="dxa"/>
          </w:tcPr>
          <w:p w14:paraId="000000B3" w14:textId="77777777" w:rsidR="00723D42" w:rsidRDefault="00000000">
            <w:pPr>
              <w:jc w:val="right"/>
            </w:pPr>
            <w:r>
              <w:t>92</w:t>
            </w:r>
          </w:p>
        </w:tc>
        <w:tc>
          <w:tcPr>
            <w:tcW w:w="720" w:type="dxa"/>
          </w:tcPr>
          <w:p w14:paraId="000000B4" w14:textId="77777777" w:rsidR="00723D42" w:rsidRDefault="00000000">
            <w:pPr>
              <w:jc w:val="right"/>
            </w:pPr>
            <w:r>
              <w:t>97</w:t>
            </w:r>
          </w:p>
        </w:tc>
        <w:tc>
          <w:tcPr>
            <w:tcW w:w="720" w:type="dxa"/>
          </w:tcPr>
          <w:p w14:paraId="000000B5" w14:textId="77777777" w:rsidR="00723D42" w:rsidRDefault="00000000">
            <w:pPr>
              <w:jc w:val="right"/>
            </w:pPr>
            <w:r>
              <w:t>100</w:t>
            </w:r>
          </w:p>
        </w:tc>
        <w:tc>
          <w:tcPr>
            <w:tcW w:w="720" w:type="dxa"/>
          </w:tcPr>
          <w:p w14:paraId="000000B6" w14:textId="77777777" w:rsidR="00723D42" w:rsidRDefault="00000000">
            <w:pPr>
              <w:jc w:val="right"/>
            </w:pPr>
            <w:r>
              <w:t>98</w:t>
            </w:r>
          </w:p>
        </w:tc>
        <w:tc>
          <w:tcPr>
            <w:tcW w:w="720" w:type="dxa"/>
          </w:tcPr>
          <w:p w14:paraId="000000B7" w14:textId="77777777" w:rsidR="00723D42" w:rsidRDefault="00000000">
            <w:pPr>
              <w:jc w:val="right"/>
            </w:pPr>
            <w:r>
              <w:t>93</w:t>
            </w:r>
          </w:p>
        </w:tc>
        <w:tc>
          <w:tcPr>
            <w:tcW w:w="720" w:type="dxa"/>
          </w:tcPr>
          <w:p w14:paraId="000000B8" w14:textId="77777777" w:rsidR="00723D42" w:rsidRDefault="00000000">
            <w:pPr>
              <w:jc w:val="right"/>
            </w:pPr>
            <w:r>
              <w:t>85</w:t>
            </w:r>
          </w:p>
        </w:tc>
        <w:tc>
          <w:tcPr>
            <w:tcW w:w="720" w:type="dxa"/>
          </w:tcPr>
          <w:p w14:paraId="000000B9" w14:textId="77777777" w:rsidR="00723D42" w:rsidRDefault="00000000">
            <w:pPr>
              <w:jc w:val="right"/>
            </w:pPr>
            <w:r>
              <w:t>82</w:t>
            </w:r>
          </w:p>
        </w:tc>
        <w:tc>
          <w:tcPr>
            <w:tcW w:w="720" w:type="dxa"/>
          </w:tcPr>
          <w:p w14:paraId="000000BA" w14:textId="77777777" w:rsidR="00723D42" w:rsidRDefault="00000000">
            <w:pPr>
              <w:jc w:val="right"/>
            </w:pPr>
            <w:r>
              <w:t>92</w:t>
            </w:r>
          </w:p>
        </w:tc>
      </w:tr>
      <w:tr w:rsidR="00723D42" w14:paraId="144BDEDD" w14:textId="77777777">
        <w:trPr>
          <w:trHeight w:val="288"/>
        </w:trPr>
        <w:tc>
          <w:tcPr>
            <w:tcW w:w="2115" w:type="dxa"/>
          </w:tcPr>
          <w:p w14:paraId="000000BB" w14:textId="77777777" w:rsidR="00723D42" w:rsidRDefault="00000000">
            <w:pPr>
              <w:jc w:val="right"/>
              <w:rPr>
                <w:i/>
              </w:rPr>
            </w:pPr>
            <w:r>
              <w:rPr>
                <w:i/>
              </w:rPr>
              <w:t>Kokku</w:t>
            </w:r>
          </w:p>
        </w:tc>
        <w:tc>
          <w:tcPr>
            <w:tcW w:w="825" w:type="dxa"/>
          </w:tcPr>
          <w:p w14:paraId="000000BC" w14:textId="77777777" w:rsidR="00723D42" w:rsidRDefault="00000000">
            <w:pPr>
              <w:jc w:val="right"/>
              <w:rPr>
                <w:i/>
              </w:rPr>
            </w:pPr>
            <w:r>
              <w:rPr>
                <w:i/>
              </w:rPr>
              <w:t>1 821</w:t>
            </w:r>
          </w:p>
        </w:tc>
        <w:tc>
          <w:tcPr>
            <w:tcW w:w="720" w:type="dxa"/>
          </w:tcPr>
          <w:p w14:paraId="000000BD" w14:textId="77777777" w:rsidR="00723D42" w:rsidRDefault="00000000">
            <w:pPr>
              <w:jc w:val="right"/>
              <w:rPr>
                <w:i/>
              </w:rPr>
            </w:pPr>
            <w:r>
              <w:rPr>
                <w:i/>
              </w:rPr>
              <w:t>1 841</w:t>
            </w:r>
          </w:p>
        </w:tc>
        <w:tc>
          <w:tcPr>
            <w:tcW w:w="720" w:type="dxa"/>
          </w:tcPr>
          <w:p w14:paraId="000000BE" w14:textId="77777777" w:rsidR="00723D42" w:rsidRDefault="00000000">
            <w:pPr>
              <w:jc w:val="right"/>
              <w:rPr>
                <w:i/>
              </w:rPr>
            </w:pPr>
            <w:r>
              <w:rPr>
                <w:i/>
              </w:rPr>
              <w:t>1 895</w:t>
            </w:r>
          </w:p>
        </w:tc>
        <w:tc>
          <w:tcPr>
            <w:tcW w:w="720" w:type="dxa"/>
          </w:tcPr>
          <w:p w14:paraId="000000BF" w14:textId="77777777" w:rsidR="00723D42" w:rsidRDefault="00000000">
            <w:pPr>
              <w:jc w:val="right"/>
              <w:rPr>
                <w:i/>
              </w:rPr>
            </w:pPr>
            <w:r>
              <w:rPr>
                <w:i/>
              </w:rPr>
              <w:t>1 923</w:t>
            </w:r>
          </w:p>
        </w:tc>
        <w:tc>
          <w:tcPr>
            <w:tcW w:w="720" w:type="dxa"/>
          </w:tcPr>
          <w:p w14:paraId="000000C0" w14:textId="77777777" w:rsidR="00723D42" w:rsidRDefault="00000000">
            <w:pPr>
              <w:jc w:val="right"/>
              <w:rPr>
                <w:i/>
              </w:rPr>
            </w:pPr>
            <w:r>
              <w:rPr>
                <w:i/>
              </w:rPr>
              <w:t>1 952</w:t>
            </w:r>
          </w:p>
        </w:tc>
        <w:tc>
          <w:tcPr>
            <w:tcW w:w="720" w:type="dxa"/>
          </w:tcPr>
          <w:p w14:paraId="000000C1" w14:textId="77777777" w:rsidR="00723D42" w:rsidRDefault="00000000">
            <w:pPr>
              <w:jc w:val="right"/>
              <w:rPr>
                <w:i/>
              </w:rPr>
            </w:pPr>
            <w:r>
              <w:rPr>
                <w:i/>
              </w:rPr>
              <w:t>1 950</w:t>
            </w:r>
          </w:p>
        </w:tc>
        <w:tc>
          <w:tcPr>
            <w:tcW w:w="720" w:type="dxa"/>
          </w:tcPr>
          <w:p w14:paraId="000000C2" w14:textId="77777777" w:rsidR="00723D42" w:rsidRDefault="00000000">
            <w:pPr>
              <w:jc w:val="right"/>
              <w:rPr>
                <w:i/>
              </w:rPr>
            </w:pPr>
            <w:r>
              <w:rPr>
                <w:i/>
              </w:rPr>
              <w:t>1 905</w:t>
            </w:r>
          </w:p>
        </w:tc>
        <w:tc>
          <w:tcPr>
            <w:tcW w:w="720" w:type="dxa"/>
          </w:tcPr>
          <w:p w14:paraId="000000C3" w14:textId="77777777" w:rsidR="00723D42" w:rsidRDefault="00000000">
            <w:pPr>
              <w:jc w:val="right"/>
              <w:rPr>
                <w:i/>
              </w:rPr>
            </w:pPr>
            <w:r>
              <w:rPr>
                <w:i/>
              </w:rPr>
              <w:t>1 938</w:t>
            </w:r>
          </w:p>
        </w:tc>
        <w:tc>
          <w:tcPr>
            <w:tcW w:w="720" w:type="dxa"/>
          </w:tcPr>
          <w:p w14:paraId="000000C4" w14:textId="77777777" w:rsidR="00723D42" w:rsidRDefault="00000000">
            <w:pPr>
              <w:jc w:val="right"/>
              <w:rPr>
                <w:i/>
              </w:rPr>
            </w:pPr>
            <w:r>
              <w:rPr>
                <w:i/>
              </w:rPr>
              <w:t>1 943</w:t>
            </w:r>
          </w:p>
        </w:tc>
        <w:tc>
          <w:tcPr>
            <w:tcW w:w="720" w:type="dxa"/>
          </w:tcPr>
          <w:p w14:paraId="000000C5" w14:textId="77777777" w:rsidR="00723D42" w:rsidRDefault="00000000">
            <w:pPr>
              <w:jc w:val="right"/>
              <w:rPr>
                <w:i/>
              </w:rPr>
            </w:pPr>
            <w:r>
              <w:rPr>
                <w:i/>
              </w:rPr>
              <w:t>1 950</w:t>
            </w:r>
          </w:p>
        </w:tc>
      </w:tr>
    </w:tbl>
    <w:p w14:paraId="000000C6" w14:textId="77777777" w:rsidR="00723D42" w:rsidRDefault="00000000">
      <w:pPr>
        <w:spacing w:before="240"/>
      </w:pPr>
      <w:r>
        <w:t xml:space="preserve">Samaaegselt </w:t>
      </w:r>
      <w:r>
        <w:rPr>
          <w:b/>
        </w:rPr>
        <w:t>on kalurkond nii Hiiumaal kui ka teistes Eesti piirkondades vananev</w:t>
      </w:r>
      <w:r>
        <w:t>: Hiiumaa kaluri keskmine vanus oli 2021. aastal 52 eluaastat (Eesti keskmine 54)</w:t>
      </w:r>
      <w:r>
        <w:rPr>
          <w:vertAlign w:val="superscript"/>
        </w:rPr>
        <w:footnoteReference w:id="25"/>
      </w:r>
      <w:r>
        <w:t>.</w:t>
      </w:r>
    </w:p>
    <w:p w14:paraId="000000C7" w14:textId="77777777" w:rsidR="00723D42" w:rsidRDefault="00000000">
      <w:pPr>
        <w:pStyle w:val="Pealkiri3"/>
        <w:rPr>
          <w:color w:val="00B0F0"/>
        </w:rPr>
      </w:pPr>
      <w:bookmarkStart w:id="12" w:name="_heading=h.26in1rg" w:colFirst="0" w:colLast="0"/>
      <w:bookmarkEnd w:id="12"/>
      <w:r>
        <w:rPr>
          <w:color w:val="00B0F0"/>
        </w:rPr>
        <w:t>Võimalused majandustegevuse mitmekesistamiseks</w:t>
      </w:r>
    </w:p>
    <w:p w14:paraId="000000C8" w14:textId="77777777" w:rsidR="00723D42" w:rsidRDefault="00000000">
      <w:r>
        <w:t>Hiiumaa majandusliku potentsiaali uuring</w:t>
      </w:r>
      <w:r>
        <w:rPr>
          <w:vertAlign w:val="superscript"/>
        </w:rPr>
        <w:footnoteReference w:id="26"/>
      </w:r>
      <w:r>
        <w:t xml:space="preserve"> toob välja mitmeid perspektiivseid tegevussuundi majandustegevuse mitmekesistamiseks:</w:t>
      </w:r>
    </w:p>
    <w:p w14:paraId="000000C9" w14:textId="77777777" w:rsidR="00723D42" w:rsidRDefault="00000000">
      <w:pPr>
        <w:numPr>
          <w:ilvl w:val="0"/>
          <w:numId w:val="11"/>
        </w:numPr>
        <w:pBdr>
          <w:top w:val="nil"/>
          <w:left w:val="nil"/>
          <w:bottom w:val="nil"/>
          <w:right w:val="nil"/>
          <w:between w:val="nil"/>
        </w:pBdr>
        <w:spacing w:after="0"/>
      </w:pPr>
      <w:r>
        <w:rPr>
          <w:rFonts w:ascii="Calibri" w:hAnsi="Calibri" w:cs="Calibri"/>
          <w:b/>
          <w:color w:val="000000"/>
        </w:rPr>
        <w:t>toiduainete tootmine</w:t>
      </w:r>
      <w:r>
        <w:rPr>
          <w:rFonts w:ascii="Calibri" w:hAnsi="Calibri" w:cs="Calibri"/>
          <w:color w:val="000000"/>
        </w:rPr>
        <w:t>;</w:t>
      </w:r>
    </w:p>
    <w:p w14:paraId="000000CA" w14:textId="77777777" w:rsidR="00723D42" w:rsidRDefault="00000000">
      <w:pPr>
        <w:numPr>
          <w:ilvl w:val="0"/>
          <w:numId w:val="11"/>
        </w:numPr>
        <w:pBdr>
          <w:top w:val="nil"/>
          <w:left w:val="nil"/>
          <w:bottom w:val="nil"/>
          <w:right w:val="nil"/>
          <w:between w:val="nil"/>
        </w:pBdr>
        <w:spacing w:after="0"/>
      </w:pPr>
      <w:r>
        <w:rPr>
          <w:rFonts w:ascii="Calibri" w:hAnsi="Calibri" w:cs="Calibri"/>
          <w:b/>
          <w:color w:val="000000"/>
        </w:rPr>
        <w:t xml:space="preserve">meremajandus </w:t>
      </w:r>
      <w:r>
        <w:rPr>
          <w:rFonts w:ascii="Calibri" w:hAnsi="Calibri" w:cs="Calibri"/>
          <w:color w:val="000000"/>
        </w:rPr>
        <w:t xml:space="preserve">(vt </w:t>
      </w:r>
      <w:proofErr w:type="spellStart"/>
      <w:r>
        <w:rPr>
          <w:rFonts w:ascii="Calibri" w:hAnsi="Calibri" w:cs="Calibri"/>
          <w:color w:val="000000"/>
        </w:rPr>
        <w:t>ptk</w:t>
      </w:r>
      <w:proofErr w:type="spellEnd"/>
      <w:r>
        <w:rPr>
          <w:rFonts w:ascii="Calibri" w:hAnsi="Calibri" w:cs="Calibri"/>
          <w:color w:val="000000"/>
        </w:rPr>
        <w:t xml:space="preserve"> 2.12);</w:t>
      </w:r>
    </w:p>
    <w:p w14:paraId="000000CB" w14:textId="77777777" w:rsidR="00723D42" w:rsidRDefault="00000000">
      <w:pPr>
        <w:numPr>
          <w:ilvl w:val="0"/>
          <w:numId w:val="11"/>
        </w:numPr>
        <w:pBdr>
          <w:top w:val="nil"/>
          <w:left w:val="nil"/>
          <w:bottom w:val="nil"/>
          <w:right w:val="nil"/>
          <w:between w:val="nil"/>
        </w:pBdr>
      </w:pPr>
      <w:r>
        <w:rPr>
          <w:rFonts w:ascii="Calibri" w:hAnsi="Calibri" w:cs="Calibri"/>
          <w:b/>
          <w:color w:val="000000"/>
        </w:rPr>
        <w:t>elamus- ja loodusturism</w:t>
      </w:r>
      <w:r>
        <w:rPr>
          <w:rFonts w:ascii="Calibri" w:hAnsi="Calibri" w:cs="Calibri"/>
          <w:color w:val="000000"/>
        </w:rPr>
        <w:t>.</w:t>
      </w:r>
    </w:p>
    <w:p w14:paraId="000000CC" w14:textId="77777777" w:rsidR="00723D42" w:rsidRDefault="00000000">
      <w:r>
        <w:t xml:space="preserve">Toiduainete tootmist pärsib hetkel hea ressursiväärtusega kohaliku tooraine vähene </w:t>
      </w:r>
      <w:proofErr w:type="spellStart"/>
      <w:r>
        <w:t>väärindamine</w:t>
      </w:r>
      <w:proofErr w:type="spellEnd"/>
      <w:r>
        <w:rPr>
          <w:vertAlign w:val="superscript"/>
        </w:rPr>
        <w:footnoteReference w:id="27"/>
      </w:r>
      <w:r>
        <w:t xml:space="preserve">. Ka meremajanduse ja elamus- ja loodusturismiga on seotud mitmeid väljakutseid (nt vahepeal katkenud </w:t>
      </w:r>
      <w:r>
        <w:lastRenderedPageBreak/>
        <w:t>mereteadmiste ja kogemuse edasiandmine piirkonnas), ent esmajoones oleks tarvis tegeleda ettevõtjate huvi tõstmisega</w:t>
      </w:r>
      <w:r>
        <w:rPr>
          <w:vertAlign w:val="superscript"/>
        </w:rPr>
        <w:footnoteReference w:id="28"/>
      </w:r>
      <w:r>
        <w:t xml:space="preserve">. </w:t>
      </w:r>
    </w:p>
    <w:p w14:paraId="000000CD" w14:textId="77777777" w:rsidR="00723D42" w:rsidRDefault="00000000">
      <w:pPr>
        <w:pStyle w:val="Pealkiri2"/>
      </w:pPr>
      <w:bookmarkStart w:id="13" w:name="_heading=h.lnxbz9" w:colFirst="0" w:colLast="0"/>
      <w:bookmarkEnd w:id="13"/>
      <w:r>
        <w:t>Looduskaitsevööndid</w:t>
      </w:r>
    </w:p>
    <w:p w14:paraId="000000CE" w14:textId="77777777" w:rsidR="00723D42" w:rsidRDefault="00000000">
      <w:r>
        <w:t xml:space="preserve">Joonis 6 kujutab Hiiumaa looduskaitselisi piirkondi. Suurimad </w:t>
      </w:r>
      <w:r>
        <w:rPr>
          <w:b/>
        </w:rPr>
        <w:t xml:space="preserve">looduskaitsealad </w:t>
      </w:r>
      <w:r>
        <w:t xml:space="preserve">(LKA) on Kõpu, </w:t>
      </w:r>
      <w:proofErr w:type="spellStart"/>
      <w:r>
        <w:t>Paope</w:t>
      </w:r>
      <w:proofErr w:type="spellEnd"/>
      <w:r>
        <w:t>, Pihla-</w:t>
      </w:r>
      <w:proofErr w:type="spellStart"/>
      <w:r>
        <w:t>Kaibaldi</w:t>
      </w:r>
      <w:proofErr w:type="spellEnd"/>
      <w:r>
        <w:t xml:space="preserve"> ja Tahkuna LKA-d. Olulisemad </w:t>
      </w:r>
      <w:r>
        <w:rPr>
          <w:b/>
        </w:rPr>
        <w:t>hoiualad</w:t>
      </w:r>
      <w:r>
        <w:t xml:space="preserve"> on Hiiu madala, Kõrgessaare-Mudaste, Suureranna, Vanamõisa lahe ja Väinamere (Hiiu). </w:t>
      </w:r>
      <w:r>
        <w:rPr>
          <w:b/>
        </w:rPr>
        <w:t>Maastikukaitsealadest</w:t>
      </w:r>
      <w:r>
        <w:t xml:space="preserve"> (MKA) kuuluvad olulisemate hulka Hiiumaa laidude MKA, Käina lahe-Kassari, Sarve, </w:t>
      </w:r>
      <w:proofErr w:type="spellStart"/>
      <w:r>
        <w:t>Tareste</w:t>
      </w:r>
      <w:proofErr w:type="spellEnd"/>
      <w:r>
        <w:t xml:space="preserve"> ja </w:t>
      </w:r>
      <w:proofErr w:type="spellStart"/>
      <w:r>
        <w:t>Vahtrepa</w:t>
      </w:r>
      <w:proofErr w:type="spellEnd"/>
      <w:r>
        <w:t xml:space="preserve"> </w:t>
      </w:r>
      <w:proofErr w:type="spellStart"/>
      <w:r>
        <w:t>MKA-d</w:t>
      </w:r>
      <w:proofErr w:type="spellEnd"/>
      <w:r>
        <w:t xml:space="preserve">. Hiiumaa ümber on ka mitmeid </w:t>
      </w:r>
      <w:r>
        <w:rPr>
          <w:b/>
        </w:rPr>
        <w:t xml:space="preserve">püsielupaiku </w:t>
      </w:r>
      <w:r>
        <w:t xml:space="preserve">(nt Raudrahu, Selgrahu, Kadakalaiu), kuhu sisenemine on osaliselt keelatud ja/või piiratud (nt kiirusepiirangud). Seega seavad nimetatud looduskaitsevööndid mitmeid piiranguid kalandusele. </w:t>
      </w:r>
      <w:r>
        <w:rPr>
          <w:noProof/>
        </w:rPr>
        <w:drawing>
          <wp:inline distT="0" distB="0" distL="0" distR="0">
            <wp:extent cx="5996630" cy="4102100"/>
            <wp:effectExtent l="0" t="0" r="0" b="0"/>
            <wp:docPr id="1719771854" name="image6.png" descr="Pilt, millel on kujutatud tekst, kaart, Atlas, kuvatõmmis&#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6.png" descr="Pilt, millel on kujutatud tekst, kaart, Atlas, kuvatõmmis&#10;&#10;Kirjeldus on genereeritud automaatselt"/>
                    <pic:cNvPicPr preferRelativeResize="0"/>
                  </pic:nvPicPr>
                  <pic:blipFill>
                    <a:blip r:embed="rId15"/>
                    <a:srcRect l="1059" b="2233"/>
                    <a:stretch>
                      <a:fillRect/>
                    </a:stretch>
                  </pic:blipFill>
                  <pic:spPr>
                    <a:xfrm>
                      <a:off x="0" y="0"/>
                      <a:ext cx="5996630" cy="4102100"/>
                    </a:xfrm>
                    <a:prstGeom prst="rect">
                      <a:avLst/>
                    </a:prstGeom>
                    <a:ln/>
                  </pic:spPr>
                </pic:pic>
              </a:graphicData>
            </a:graphic>
          </wp:inline>
        </w:drawing>
      </w:r>
    </w:p>
    <w:p w14:paraId="000000CF" w14:textId="77777777" w:rsidR="00723D42" w:rsidRDefault="00723D42">
      <w:pPr>
        <w:keepNext/>
      </w:pPr>
    </w:p>
    <w:p w14:paraId="000000D0"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rPr>
      </w:pPr>
      <w:bookmarkStart w:id="14" w:name="_heading=h.35nkun2" w:colFirst="0" w:colLast="0"/>
      <w:bookmarkEnd w:id="14"/>
      <w:r>
        <w:rPr>
          <w:rFonts w:ascii="Calibri" w:hAnsi="Calibri" w:cs="Calibri"/>
          <w:b/>
          <w:smallCaps/>
          <w:color w:val="404040"/>
          <w:sz w:val="20"/>
          <w:szCs w:val="20"/>
        </w:rPr>
        <w:t>Joonis 6. Hiiumaa looduskaitsevööndid (Allikas: Hiiumaa valla arengukava 2035+, Keskkonnaagentuuri andmetel)</w:t>
      </w:r>
      <w:r>
        <w:rPr>
          <w:rFonts w:ascii="Calibri" w:hAnsi="Calibri" w:cs="Calibri"/>
          <w:b/>
          <w:smallCaps/>
          <w:color w:val="404040"/>
          <w:sz w:val="20"/>
          <w:szCs w:val="20"/>
          <w:vertAlign w:val="superscript"/>
        </w:rPr>
        <w:footnoteReference w:id="29"/>
      </w:r>
      <w:r>
        <w:rPr>
          <w:rFonts w:ascii="Calibri" w:hAnsi="Calibri" w:cs="Calibri"/>
          <w:b/>
          <w:smallCaps/>
          <w:color w:val="404040"/>
          <w:sz w:val="20"/>
          <w:szCs w:val="20"/>
        </w:rPr>
        <w:t>.</w:t>
      </w:r>
    </w:p>
    <w:p w14:paraId="000000D1" w14:textId="77777777" w:rsidR="00723D42" w:rsidRDefault="00000000">
      <w:r>
        <w:rPr>
          <w:b/>
        </w:rPr>
        <w:t>Hiiu maakonna merealade planeeringus</w:t>
      </w:r>
      <w:r>
        <w:rPr>
          <w:vertAlign w:val="superscript"/>
        </w:rPr>
        <w:footnoteReference w:id="30"/>
      </w:r>
      <w:r>
        <w:t xml:space="preserve"> on kirjeldatud liikumispiirangute vajadus tulevikus (Tabel 2, vt kaarti</w:t>
      </w:r>
      <w:r>
        <w:rPr>
          <w:color w:val="FF0000"/>
        </w:rPr>
        <w:t xml:space="preserve"> </w:t>
      </w:r>
      <w:hyperlink r:id="rId16">
        <w:r>
          <w:rPr>
            <w:rFonts w:ascii="Calibri" w:hAnsi="Calibri" w:cs="Calibri"/>
            <w:color w:val="0000FF"/>
            <w:u w:val="single"/>
          </w:rPr>
          <w:t>siit</w:t>
        </w:r>
      </w:hyperlink>
      <w:r>
        <w:t xml:space="preserve">). </w:t>
      </w:r>
    </w:p>
    <w:p w14:paraId="000000D2"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15" w:name="_heading=h.1ksv4uv" w:colFirst="0" w:colLast="0"/>
      <w:bookmarkEnd w:id="15"/>
      <w:r>
        <w:rPr>
          <w:rFonts w:ascii="Calibri" w:hAnsi="Calibri" w:cs="Calibri"/>
          <w:b/>
          <w:smallCaps/>
          <w:color w:val="404040"/>
          <w:sz w:val="20"/>
          <w:szCs w:val="20"/>
        </w:rPr>
        <w:lastRenderedPageBreak/>
        <w:t>Tabel 2. Liikumispiirangute vajadus Hiiumaal (Allikas: Hiiu maakonna merealade planeering).</w:t>
      </w:r>
    </w:p>
    <w:tbl>
      <w:tblPr>
        <w:tblStyle w:val="a4"/>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17"/>
        <w:gridCol w:w="4718"/>
      </w:tblGrid>
      <w:tr w:rsidR="00723D42" w14:paraId="098025F8" w14:textId="77777777">
        <w:tc>
          <w:tcPr>
            <w:tcW w:w="4717" w:type="dxa"/>
          </w:tcPr>
          <w:p w14:paraId="000000D3" w14:textId="77777777" w:rsidR="00723D42" w:rsidRDefault="00000000">
            <w:pPr>
              <w:jc w:val="center"/>
            </w:pPr>
            <w:r>
              <w:t>Ala</w:t>
            </w:r>
          </w:p>
        </w:tc>
        <w:tc>
          <w:tcPr>
            <w:tcW w:w="4718" w:type="dxa"/>
          </w:tcPr>
          <w:p w14:paraId="000000D4" w14:textId="77777777" w:rsidR="00723D42" w:rsidRDefault="00000000">
            <w:pPr>
              <w:jc w:val="center"/>
            </w:pPr>
            <w:r>
              <w:t>Võimalik piirang</w:t>
            </w:r>
          </w:p>
        </w:tc>
      </w:tr>
      <w:tr w:rsidR="00723D42" w14:paraId="143D438F" w14:textId="77777777">
        <w:tc>
          <w:tcPr>
            <w:tcW w:w="4717" w:type="dxa"/>
          </w:tcPr>
          <w:p w14:paraId="000000D5" w14:textId="77777777" w:rsidR="00723D42" w:rsidRDefault="00000000">
            <w:r>
              <w:t>Mereala laskeharjutuseks</w:t>
            </w:r>
          </w:p>
        </w:tc>
        <w:tc>
          <w:tcPr>
            <w:tcW w:w="4718" w:type="dxa"/>
          </w:tcPr>
          <w:p w14:paraId="000000D6" w14:textId="77777777" w:rsidR="00723D42" w:rsidRDefault="00000000">
            <w:pPr>
              <w:jc w:val="left"/>
            </w:pPr>
            <w:r>
              <w:t>Sisenemine on piiratud määratud ajaks.</w:t>
            </w:r>
          </w:p>
        </w:tc>
      </w:tr>
      <w:tr w:rsidR="00723D42" w14:paraId="0D557BBA" w14:textId="77777777">
        <w:tc>
          <w:tcPr>
            <w:tcW w:w="4717" w:type="dxa"/>
          </w:tcPr>
          <w:p w14:paraId="000000D7" w14:textId="77777777" w:rsidR="00723D42" w:rsidRDefault="00000000">
            <w:r>
              <w:t>Planeeritud tuulikute ala</w:t>
            </w:r>
          </w:p>
        </w:tc>
        <w:tc>
          <w:tcPr>
            <w:tcW w:w="4718" w:type="dxa"/>
          </w:tcPr>
          <w:p w14:paraId="000000D8" w14:textId="77777777" w:rsidR="00723D42" w:rsidRDefault="00000000">
            <w:pPr>
              <w:jc w:val="left"/>
            </w:pPr>
            <w:r>
              <w:t>Tuulikutevaheline ala on avalikult kasutamiseks lubatudväikelaevadele, kalalaevadele ja laevadele, mida kasutatakse majandustegevuseks ja riigihaldusülesannete täitmiseks (pikkusega kuni 24 m). Laevad pikkusega üle 24 m, v.a kalalaevad, ei tohi läbida tuuleparke, vaid peavad hoidma ohutut vahemaad tuuleparkidest. Veeteede Amet (tänane Transpordiamet) võib kehtestada tuuliku lähiümbruses liikumiskeelu ohutuse tagamiseks arvestades eespool toodud põhimõtet.</w:t>
            </w:r>
          </w:p>
        </w:tc>
      </w:tr>
      <w:tr w:rsidR="00723D42" w14:paraId="23783995" w14:textId="77777777">
        <w:tc>
          <w:tcPr>
            <w:tcW w:w="4717" w:type="dxa"/>
          </w:tcPr>
          <w:p w14:paraId="000000D9" w14:textId="77777777" w:rsidR="00723D42" w:rsidRDefault="00000000">
            <w:r>
              <w:t>Planeeritud vesiviljelusala</w:t>
            </w:r>
          </w:p>
        </w:tc>
        <w:tc>
          <w:tcPr>
            <w:tcW w:w="4718" w:type="dxa"/>
          </w:tcPr>
          <w:p w14:paraId="000000DA" w14:textId="77777777" w:rsidR="00723D42" w:rsidRDefault="00000000">
            <w:pPr>
              <w:jc w:val="left"/>
            </w:pPr>
            <w:r>
              <w:t xml:space="preserve">Sisenemine on piiratud vesiviljelusala eesmärgipärase kasutamise ajal. </w:t>
            </w:r>
          </w:p>
        </w:tc>
      </w:tr>
      <w:tr w:rsidR="00723D42" w14:paraId="5645C6A5" w14:textId="77777777">
        <w:trPr>
          <w:trHeight w:val="54"/>
        </w:trPr>
        <w:tc>
          <w:tcPr>
            <w:tcW w:w="4717" w:type="dxa"/>
          </w:tcPr>
          <w:p w14:paraId="000000DB" w14:textId="77777777" w:rsidR="00723D42" w:rsidRDefault="00000000">
            <w:r>
              <w:t>Jääteeks sobilik ala</w:t>
            </w:r>
          </w:p>
        </w:tc>
        <w:tc>
          <w:tcPr>
            <w:tcW w:w="4718" w:type="dxa"/>
          </w:tcPr>
          <w:p w14:paraId="000000DC" w14:textId="77777777" w:rsidR="00723D42" w:rsidRDefault="00000000">
            <w:pPr>
              <w:jc w:val="left"/>
            </w:pPr>
            <w:r>
              <w:t>Sisenemine on piiratud määratud ajaks.</w:t>
            </w:r>
          </w:p>
        </w:tc>
      </w:tr>
      <w:tr w:rsidR="00723D42" w14:paraId="4DE286A6" w14:textId="77777777">
        <w:tc>
          <w:tcPr>
            <w:tcW w:w="4717" w:type="dxa"/>
          </w:tcPr>
          <w:p w14:paraId="000000DD" w14:textId="77777777" w:rsidR="00723D42" w:rsidRDefault="00000000">
            <w:r>
              <w:t>Võimalikud täiendavad kaitsealused objektid</w:t>
            </w:r>
          </w:p>
        </w:tc>
        <w:tc>
          <w:tcPr>
            <w:tcW w:w="4718" w:type="dxa"/>
          </w:tcPr>
          <w:p w14:paraId="000000DE" w14:textId="77777777" w:rsidR="00723D42" w:rsidRDefault="00000000">
            <w:pPr>
              <w:jc w:val="left"/>
            </w:pPr>
            <w:r>
              <w:t>Sisenemine on piiratud määratud ajaks.</w:t>
            </w:r>
          </w:p>
        </w:tc>
      </w:tr>
    </w:tbl>
    <w:p w14:paraId="000000DF" w14:textId="77777777" w:rsidR="00723D42" w:rsidRDefault="00000000">
      <w:pPr>
        <w:spacing w:before="360"/>
      </w:pPr>
      <w:r>
        <w:t xml:space="preserve">Tabelis toodud piirangutest võib Hiiumaa kalandusele tulevikus avaldada eelkõige mõju avamere </w:t>
      </w:r>
      <w:r>
        <w:rPr>
          <w:b/>
        </w:rPr>
        <w:t xml:space="preserve">tuuleparkide rajamine </w:t>
      </w:r>
      <w:r>
        <w:t>ja sellega seotud piirangud. Arutelud parkide rajamise üle käivad – kavandamisel on vähemalt kaheksa tuuleparki</w:t>
      </w:r>
      <w:r>
        <w:rPr>
          <w:vertAlign w:val="superscript"/>
        </w:rPr>
        <w:footnoteReference w:id="31"/>
      </w:r>
      <w:r>
        <w:t>. Hiljutine Hiiu mereala analüüs tõi siiski välja, et seitset neist rajada ei saaks (peamiselt lindude kaitseks)</w:t>
      </w:r>
      <w:r>
        <w:rPr>
          <w:vertAlign w:val="superscript"/>
        </w:rPr>
        <w:footnoteReference w:id="32"/>
      </w:r>
      <w:r>
        <w:t xml:space="preserve">. </w:t>
      </w:r>
    </w:p>
    <w:p w14:paraId="000000E0" w14:textId="77777777" w:rsidR="00723D42" w:rsidRDefault="00000000">
      <w:pPr>
        <w:spacing w:before="120"/>
      </w:pPr>
      <w:r>
        <w:t xml:space="preserve">Kalanduse seisukohast võib tuuleparkide rajamisel täheldada nii positiivset kui ka negatiivset mõju. </w:t>
      </w:r>
      <w:r>
        <w:rPr>
          <w:b/>
        </w:rPr>
        <w:t xml:space="preserve">Kalade arvukus ja </w:t>
      </w:r>
      <w:proofErr w:type="spellStart"/>
      <w:r>
        <w:rPr>
          <w:b/>
        </w:rPr>
        <w:t>liigiline</w:t>
      </w:r>
      <w:proofErr w:type="spellEnd"/>
      <w:r>
        <w:rPr>
          <w:b/>
        </w:rPr>
        <w:t xml:space="preserve"> mitmekesisus võib tõusta</w:t>
      </w:r>
      <w:r>
        <w:t>, sest tuulikute vundamentide ja tornide näol lisatakse merepõhja kõva substraati, millel on tihti kalu koondav ja/või produktsiooni suurendav lokaalne mõju</w:t>
      </w:r>
      <w:r>
        <w:rPr>
          <w:vertAlign w:val="superscript"/>
        </w:rPr>
        <w:footnoteReference w:id="33"/>
      </w:r>
      <w:r>
        <w:t xml:space="preserve">. Samaaegselt võivad </w:t>
      </w:r>
      <w:r>
        <w:rPr>
          <w:b/>
        </w:rPr>
        <w:t>ehitus- ja demonteerimistööde aegne tegevus kalastikule negatiivselt mõjuda</w:t>
      </w:r>
      <w:r>
        <w:t xml:space="preserve"> – lisaks mürataseme suurenemisele esineb mitmeid teisi keskkonna häiringuid (nt mürkainete vabastamine merepõhjast, võimalik elektromagnetväljade mõju kaladele jne)</w:t>
      </w:r>
      <w:r>
        <w:rPr>
          <w:vertAlign w:val="superscript"/>
        </w:rPr>
        <w:footnoteReference w:id="34"/>
      </w:r>
      <w:r>
        <w:t xml:space="preserve">. Loode-Eesti rannikumere tuulepargi keskkonnamõju hindamise aruanne toob välja, et tuulepargi rajamise </w:t>
      </w:r>
      <w:r>
        <w:rPr>
          <w:b/>
        </w:rPr>
        <w:t>mõju rannapüügile on madal</w:t>
      </w:r>
      <w:r>
        <w:t>, ent võib samaaegselt mõjutada koelmuid</w:t>
      </w:r>
      <w:r>
        <w:rPr>
          <w:vertAlign w:val="superscript"/>
        </w:rPr>
        <w:footnoteReference w:id="35"/>
      </w:r>
      <w:r>
        <w:t xml:space="preserve">. </w:t>
      </w:r>
      <w:r>
        <w:rPr>
          <w:b/>
        </w:rPr>
        <w:t>Traalpüügi osas võib tuulepargi negatiivne mõju</w:t>
      </w:r>
      <w:r>
        <w:t xml:space="preserve"> kalandusele avalduda nii mõjus kalavarule (eelkõige selle paiknemisele) kui ka otseses mõjus kala püüdmisele (sealhulgas laevade liikumisele püügirajooni ja tagasi kodusadamasse)</w:t>
      </w:r>
      <w:r>
        <w:rPr>
          <w:vertAlign w:val="superscript"/>
        </w:rPr>
        <w:footnoteReference w:id="36"/>
      </w:r>
      <w:r>
        <w:t>.</w:t>
      </w:r>
    </w:p>
    <w:p w14:paraId="000000E1" w14:textId="77777777" w:rsidR="00723D42" w:rsidRDefault="00000000">
      <w:pPr>
        <w:pStyle w:val="Pealkiri2"/>
      </w:pPr>
      <w:bookmarkStart w:id="16" w:name="_heading=h.44sinio" w:colFirst="0" w:colLast="0"/>
      <w:bookmarkEnd w:id="16"/>
      <w:r>
        <w:lastRenderedPageBreak/>
        <w:t>Veealade keskkonnaseisund</w:t>
      </w:r>
    </w:p>
    <w:p w14:paraId="000000E2" w14:textId="77777777" w:rsidR="00723D42" w:rsidRDefault="00000000">
      <w:r>
        <w:t>Pinnaveekogumite</w:t>
      </w:r>
      <w:r>
        <w:rPr>
          <w:vertAlign w:val="superscript"/>
        </w:rPr>
        <w:footnoteReference w:id="37"/>
      </w:r>
      <w:r>
        <w:t xml:space="preserve"> keskkonnaseisundile annab iga-aastaselt hinnangu</w:t>
      </w:r>
      <w:r>
        <w:rPr>
          <w:vertAlign w:val="superscript"/>
        </w:rPr>
        <w:footnoteReference w:id="38"/>
      </w:r>
      <w:r>
        <w:t xml:space="preserve"> Keskkonnaagentuur. 2021. aasta pinnavee koondseisundist Hiiumaal annab ülevaate Joonis 7. Hiiumaa </w:t>
      </w:r>
      <w:r>
        <w:rPr>
          <w:b/>
        </w:rPr>
        <w:t>vooluveekogumite ja maismaa seisuveekogumite olukord on valdavalt hea või kesine</w:t>
      </w:r>
      <w:r>
        <w:t xml:space="preserve">, v.a </w:t>
      </w:r>
      <w:proofErr w:type="spellStart"/>
      <w:r>
        <w:t>Lehtma</w:t>
      </w:r>
      <w:proofErr w:type="spellEnd"/>
      <w:r>
        <w:t xml:space="preserve"> oja (väga halvas seisundis) ja Nuutri jõgi (halvas seisundis). </w:t>
      </w:r>
      <w:r>
        <w:rPr>
          <w:b/>
        </w:rPr>
        <w:t>Rannikuveekogumite seisundit on hinnatud halvaks</w:t>
      </w:r>
      <w:r>
        <w:t xml:space="preserve">. Peamisteks kesise või halvema seisundi põhjusteks on </w:t>
      </w:r>
      <w:proofErr w:type="spellStart"/>
      <w:r>
        <w:t>eutrofeerumine</w:t>
      </w:r>
      <w:proofErr w:type="spellEnd"/>
      <w:r>
        <w:t xml:space="preserve"> ehk toitainetega rikastumine, paisud ning ohtlike ainete nagu elavhõbeda ja kaadmiumi sisaldus kalas</w:t>
      </w:r>
      <w:r>
        <w:rPr>
          <w:vertAlign w:val="superscript"/>
        </w:rPr>
        <w:footnoteReference w:id="39"/>
      </w:r>
      <w:r>
        <w:t xml:space="preserve">. </w:t>
      </w:r>
      <w:r>
        <w:rPr>
          <w:noProof/>
        </w:rPr>
        <w:drawing>
          <wp:anchor distT="0" distB="0" distL="0" distR="0" simplePos="0" relativeHeight="251658240" behindDoc="0" locked="0" layoutInCell="1" hidden="0" allowOverlap="1">
            <wp:simplePos x="0" y="0"/>
            <wp:positionH relativeFrom="column">
              <wp:posOffset>19050</wp:posOffset>
            </wp:positionH>
            <wp:positionV relativeFrom="paragraph">
              <wp:posOffset>1042243</wp:posOffset>
            </wp:positionV>
            <wp:extent cx="5996630" cy="3987800"/>
            <wp:effectExtent l="0" t="0" r="0" b="0"/>
            <wp:wrapTopAndBottom distT="0" distB="0"/>
            <wp:docPr id="1719771853" name="image3.png" descr="Pilt, millel on kujutatud kaart, tekst&#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3.png" descr="Pilt, millel on kujutatud kaart, tekst&#10;&#10;Kirjeldus on genereeritud automaatselt"/>
                    <pic:cNvPicPr preferRelativeResize="0"/>
                  </pic:nvPicPr>
                  <pic:blipFill>
                    <a:blip r:embed="rId17"/>
                    <a:srcRect l="7411" t="7027"/>
                    <a:stretch>
                      <a:fillRect/>
                    </a:stretch>
                  </pic:blipFill>
                  <pic:spPr>
                    <a:xfrm>
                      <a:off x="0" y="0"/>
                      <a:ext cx="5996630" cy="3987800"/>
                    </a:xfrm>
                    <a:prstGeom prst="rect">
                      <a:avLst/>
                    </a:prstGeom>
                    <a:ln/>
                  </pic:spPr>
                </pic:pic>
              </a:graphicData>
            </a:graphic>
          </wp:anchor>
        </w:drawing>
      </w:r>
    </w:p>
    <w:p w14:paraId="000000E3" w14:textId="77777777" w:rsidR="00723D42" w:rsidRDefault="00723D42"/>
    <w:p w14:paraId="000000E4" w14:textId="77777777" w:rsidR="00723D42" w:rsidRDefault="00723D42">
      <w:pPr>
        <w:keepNext/>
      </w:pPr>
    </w:p>
    <w:p w14:paraId="000000E5"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rPr>
      </w:pPr>
      <w:bookmarkStart w:id="17" w:name="_heading=h.2jxsxqh" w:colFirst="0" w:colLast="0"/>
      <w:bookmarkEnd w:id="17"/>
      <w:r>
        <w:rPr>
          <w:rFonts w:ascii="Calibri" w:hAnsi="Calibri" w:cs="Calibri"/>
          <w:b/>
          <w:smallCaps/>
          <w:color w:val="404040"/>
          <w:sz w:val="20"/>
          <w:szCs w:val="20"/>
        </w:rPr>
        <w:t>Joonis 7. Pinnavee seisund Hiiumaal 2021. aastal. Värvid tähistavad hinnanguid: roheline – hea, kollane – kesine, oranž – halb, punane – väga halb (Allikas: Keskkonnaagentuur)</w:t>
      </w:r>
      <w:r>
        <w:rPr>
          <w:rFonts w:ascii="Calibri" w:hAnsi="Calibri" w:cs="Calibri"/>
          <w:b/>
          <w:smallCaps/>
          <w:color w:val="404040"/>
          <w:sz w:val="20"/>
          <w:szCs w:val="20"/>
          <w:vertAlign w:val="superscript"/>
        </w:rPr>
        <w:footnoteReference w:id="40"/>
      </w:r>
      <w:r>
        <w:rPr>
          <w:rFonts w:ascii="Calibri" w:hAnsi="Calibri" w:cs="Calibri"/>
          <w:b/>
          <w:smallCaps/>
          <w:color w:val="404040"/>
          <w:sz w:val="20"/>
          <w:szCs w:val="20"/>
        </w:rPr>
        <w:t>.</w:t>
      </w:r>
    </w:p>
    <w:p w14:paraId="000000E6" w14:textId="77777777" w:rsidR="00723D42" w:rsidRDefault="00000000">
      <w:r>
        <w:t>Läänemere merekeskkonna kaitse komisjoni (HELCOM) Läänemere tegevuskavas</w:t>
      </w:r>
      <w:r>
        <w:rPr>
          <w:vertAlign w:val="superscript"/>
        </w:rPr>
        <w:footnoteReference w:id="41"/>
      </w:r>
      <w:r>
        <w:t xml:space="preserve"> on loetletud peamised Läänemere, sh Hiiumaa rannikuveekogumite, probleemid: </w:t>
      </w:r>
    </w:p>
    <w:p w14:paraId="000000E7" w14:textId="77777777" w:rsidR="00723D42" w:rsidRDefault="00000000">
      <w:pPr>
        <w:numPr>
          <w:ilvl w:val="0"/>
          <w:numId w:val="4"/>
        </w:numPr>
        <w:pBdr>
          <w:top w:val="nil"/>
          <w:left w:val="nil"/>
          <w:bottom w:val="nil"/>
          <w:right w:val="nil"/>
          <w:between w:val="nil"/>
        </w:pBdr>
        <w:spacing w:after="0"/>
      </w:pPr>
      <w:r>
        <w:rPr>
          <w:rFonts w:ascii="Calibri" w:hAnsi="Calibri" w:cs="Calibri"/>
          <w:b/>
          <w:color w:val="000000"/>
        </w:rPr>
        <w:lastRenderedPageBreak/>
        <w:t>elurikkuse vähenemine</w:t>
      </w:r>
      <w:r>
        <w:rPr>
          <w:rFonts w:ascii="Calibri" w:hAnsi="Calibri" w:cs="Calibri"/>
          <w:color w:val="000000"/>
        </w:rPr>
        <w:t xml:space="preserve"> inimtegevuse ja kliimamuutuste tõttu (väljasuremisohus on peaaegu 100 Läänemeres leiduvat makroliiki);</w:t>
      </w:r>
    </w:p>
    <w:p w14:paraId="000000E8" w14:textId="77777777" w:rsidR="00723D42" w:rsidRDefault="00000000">
      <w:pPr>
        <w:numPr>
          <w:ilvl w:val="0"/>
          <w:numId w:val="4"/>
        </w:numPr>
        <w:pBdr>
          <w:top w:val="nil"/>
          <w:left w:val="nil"/>
          <w:bottom w:val="nil"/>
          <w:right w:val="nil"/>
          <w:between w:val="nil"/>
        </w:pBdr>
        <w:spacing w:after="0"/>
      </w:pPr>
      <w:proofErr w:type="spellStart"/>
      <w:r>
        <w:rPr>
          <w:rFonts w:ascii="Calibri" w:hAnsi="Calibri" w:cs="Calibri"/>
          <w:b/>
          <w:color w:val="000000"/>
        </w:rPr>
        <w:t>eutrofeerumine</w:t>
      </w:r>
      <w:proofErr w:type="spellEnd"/>
      <w:r>
        <w:rPr>
          <w:rFonts w:ascii="Calibri" w:hAnsi="Calibri" w:cs="Calibri"/>
          <w:color w:val="000000"/>
        </w:rPr>
        <w:t xml:space="preserve"> liigsete toitainete (fosfor, lämmastik) veekeskkonda sattumise tõttu;</w:t>
      </w:r>
    </w:p>
    <w:p w14:paraId="000000E9" w14:textId="77777777" w:rsidR="00723D42" w:rsidRDefault="00000000">
      <w:pPr>
        <w:numPr>
          <w:ilvl w:val="0"/>
          <w:numId w:val="4"/>
        </w:numPr>
        <w:pBdr>
          <w:top w:val="nil"/>
          <w:left w:val="nil"/>
          <w:bottom w:val="nil"/>
          <w:right w:val="nil"/>
          <w:between w:val="nil"/>
        </w:pBdr>
        <w:spacing w:after="0"/>
      </w:pPr>
      <w:r>
        <w:rPr>
          <w:rFonts w:ascii="Calibri" w:hAnsi="Calibri" w:cs="Calibri"/>
          <w:b/>
          <w:color w:val="000000"/>
        </w:rPr>
        <w:t>ohtlike ainete</w:t>
      </w:r>
      <w:r>
        <w:rPr>
          <w:rFonts w:ascii="Calibri" w:hAnsi="Calibri" w:cs="Calibri"/>
          <w:color w:val="000000"/>
        </w:rPr>
        <w:t xml:space="preserve"> (raskemetallid, orgaanilised saasteained, radioaktiivsed ained, ravimid) ja </w:t>
      </w:r>
      <w:r>
        <w:rPr>
          <w:rFonts w:ascii="Calibri" w:hAnsi="Calibri" w:cs="Calibri"/>
          <w:b/>
          <w:color w:val="000000"/>
        </w:rPr>
        <w:t>prügi</w:t>
      </w:r>
      <w:r>
        <w:rPr>
          <w:rFonts w:ascii="Calibri" w:hAnsi="Calibri" w:cs="Calibri"/>
          <w:color w:val="000000"/>
        </w:rPr>
        <w:t xml:space="preserve"> </w:t>
      </w:r>
      <w:r>
        <w:rPr>
          <w:rFonts w:ascii="Calibri" w:hAnsi="Calibri" w:cs="Calibri"/>
          <w:b/>
          <w:color w:val="000000"/>
        </w:rPr>
        <w:t xml:space="preserve">sisaldus </w:t>
      </w:r>
      <w:r>
        <w:rPr>
          <w:rFonts w:ascii="Calibri" w:hAnsi="Calibri" w:cs="Calibri"/>
          <w:color w:val="000000"/>
        </w:rPr>
        <w:t>(pärit eelkõige puhkemajandusest, turismitegevusest, ehitussektorist ja kodumajapidamistest);</w:t>
      </w:r>
    </w:p>
    <w:p w14:paraId="000000EA" w14:textId="77777777" w:rsidR="00723D42" w:rsidRDefault="00000000">
      <w:pPr>
        <w:numPr>
          <w:ilvl w:val="0"/>
          <w:numId w:val="4"/>
        </w:numPr>
        <w:pBdr>
          <w:top w:val="nil"/>
          <w:left w:val="nil"/>
          <w:bottom w:val="nil"/>
          <w:right w:val="nil"/>
          <w:between w:val="nil"/>
        </w:pBdr>
      </w:pPr>
      <w:r>
        <w:rPr>
          <w:rFonts w:ascii="Calibri" w:hAnsi="Calibri" w:cs="Calibri"/>
          <w:b/>
          <w:color w:val="000000"/>
        </w:rPr>
        <w:t>merelised tegevused</w:t>
      </w:r>
      <w:r>
        <w:rPr>
          <w:rFonts w:ascii="Calibri" w:hAnsi="Calibri" w:cs="Calibri"/>
          <w:color w:val="000000"/>
        </w:rPr>
        <w:t xml:space="preserve"> (nt laevanduse heitkogused, kalandus, vesiviljelus, maavarade kaevandamine, süvendamine, avamere tuuleparkide rajamine jms).</w:t>
      </w:r>
    </w:p>
    <w:p w14:paraId="000000EB" w14:textId="77777777" w:rsidR="00723D42" w:rsidRDefault="00000000">
      <w:r>
        <w:t>Läänemerd peetakse üheks inimtegevusest mõjutatuimaks mereks maailmas – arvestades meres toimuvate protsesside aeglust ning merre kogunenud varasemat reostust, pole rannikumere hea seisundi saavutamine lähiaastakümnel ilmselt võimalik</w:t>
      </w:r>
      <w:r>
        <w:rPr>
          <w:vertAlign w:val="superscript"/>
        </w:rPr>
        <w:footnoteReference w:id="42"/>
      </w:r>
      <w:r>
        <w:t xml:space="preserve">. Eelpool loetletud probleemid avaldavad nüüd ja edaspidi </w:t>
      </w:r>
      <w:r>
        <w:rPr>
          <w:b/>
        </w:rPr>
        <w:t>olulist mõju Hiiumaa kalanduspiirkonnale</w:t>
      </w:r>
      <w:r>
        <w:t>, piirates mh võimalikku sotsiaalmajanduslikku kasu, sh kalurite sissetulekuid</w:t>
      </w:r>
      <w:r>
        <w:rPr>
          <w:vertAlign w:val="superscript"/>
        </w:rPr>
        <w:footnoteReference w:id="43"/>
      </w:r>
      <w:r>
        <w:t xml:space="preserve">. </w:t>
      </w:r>
    </w:p>
    <w:p w14:paraId="000000EC" w14:textId="77777777" w:rsidR="00723D42" w:rsidRDefault="00000000">
      <w:pPr>
        <w:pStyle w:val="Pealkiri2"/>
      </w:pPr>
      <w:bookmarkStart w:id="18" w:name="_heading=h.z337ya" w:colFirst="0" w:colLast="0"/>
      <w:bookmarkEnd w:id="18"/>
      <w:r>
        <w:t>Loodusressursid</w:t>
      </w:r>
    </w:p>
    <w:p w14:paraId="000000ED" w14:textId="77777777" w:rsidR="00723D42" w:rsidRDefault="00000000">
      <w:r>
        <w:t xml:space="preserve">Hiiumaa maavarad ja maardlad on toodud alloleval joonisel (Joonis 8). </w:t>
      </w:r>
    </w:p>
    <w:p w14:paraId="000000EE" w14:textId="77777777" w:rsidR="00723D42" w:rsidRDefault="00000000">
      <w:pPr>
        <w:keepNext/>
      </w:pPr>
      <w:r>
        <w:rPr>
          <w:noProof/>
        </w:rPr>
        <w:lastRenderedPageBreak/>
        <w:drawing>
          <wp:inline distT="0" distB="0" distL="0" distR="0">
            <wp:extent cx="5997575" cy="3913505"/>
            <wp:effectExtent l="0" t="0" r="0" b="0"/>
            <wp:docPr id="1719771856" name="image5.png" descr="Pilt, millel on kujutatud tekst, kaart, Atlas, diagramm&#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5.png" descr="Pilt, millel on kujutatud tekst, kaart, Atlas, diagramm&#10;&#10;Kirjeldus on genereeritud automaatselt"/>
                    <pic:cNvPicPr preferRelativeResize="0"/>
                  </pic:nvPicPr>
                  <pic:blipFill>
                    <a:blip r:embed="rId18"/>
                    <a:srcRect/>
                    <a:stretch>
                      <a:fillRect/>
                    </a:stretch>
                  </pic:blipFill>
                  <pic:spPr>
                    <a:xfrm>
                      <a:off x="0" y="0"/>
                      <a:ext cx="5997575" cy="3913505"/>
                    </a:xfrm>
                    <a:prstGeom prst="rect">
                      <a:avLst/>
                    </a:prstGeom>
                    <a:ln/>
                  </pic:spPr>
                </pic:pic>
              </a:graphicData>
            </a:graphic>
          </wp:inline>
        </w:drawing>
      </w:r>
    </w:p>
    <w:p w14:paraId="000000EF" w14:textId="77777777" w:rsidR="00723D42" w:rsidRDefault="00000000">
      <w:pPr>
        <w:keepNext/>
        <w:pBdr>
          <w:top w:val="nil"/>
          <w:left w:val="nil"/>
          <w:bottom w:val="nil"/>
          <w:right w:val="nil"/>
          <w:between w:val="nil"/>
        </w:pBdr>
        <w:spacing w:before="240" w:after="360"/>
        <w:rPr>
          <w:rFonts w:ascii="Calibri" w:hAnsi="Calibri" w:cs="Calibri"/>
          <w:b/>
          <w:smallCaps/>
          <w:color w:val="404040"/>
          <w:sz w:val="20"/>
          <w:szCs w:val="20"/>
          <w:highlight w:val="lightGray"/>
        </w:rPr>
      </w:pPr>
      <w:bookmarkStart w:id="19" w:name="_heading=h.3j2qqm3" w:colFirst="0" w:colLast="0"/>
      <w:bookmarkEnd w:id="19"/>
      <w:r>
        <w:rPr>
          <w:rFonts w:ascii="Calibri" w:hAnsi="Calibri" w:cs="Calibri"/>
          <w:b/>
          <w:smallCaps/>
          <w:color w:val="404040"/>
          <w:sz w:val="20"/>
          <w:szCs w:val="20"/>
        </w:rPr>
        <w:t>Joonis 8. HIIUMAA maavarad ja maardlad (ALLIKAS: HIIUMAA VALLA ARENGUKAVA 2035+, Maa-ameti ANDMETEL)</w:t>
      </w:r>
      <w:r>
        <w:rPr>
          <w:rFonts w:ascii="Calibri" w:hAnsi="Calibri" w:cs="Calibri"/>
          <w:b/>
          <w:smallCaps/>
          <w:color w:val="404040"/>
          <w:sz w:val="20"/>
          <w:szCs w:val="20"/>
          <w:vertAlign w:val="superscript"/>
        </w:rPr>
        <w:footnoteReference w:id="44"/>
      </w:r>
      <w:r>
        <w:rPr>
          <w:rFonts w:ascii="Calibri" w:hAnsi="Calibri" w:cs="Calibri"/>
          <w:b/>
          <w:smallCaps/>
          <w:color w:val="404040"/>
          <w:sz w:val="20"/>
          <w:szCs w:val="20"/>
        </w:rPr>
        <w:t>.</w:t>
      </w:r>
    </w:p>
    <w:p w14:paraId="000000F0" w14:textId="77777777" w:rsidR="00723D42" w:rsidRDefault="00000000">
      <w:r>
        <w:t>Maa-ameti 2022. aasta maavaravarude koondbilansi seletuskiri annab ülevaate loodusressursside kasutamisest Hiiumaal</w:t>
      </w:r>
      <w:r>
        <w:rPr>
          <w:vertAlign w:val="superscript"/>
        </w:rPr>
        <w:footnoteReference w:id="45"/>
      </w:r>
      <w:r>
        <w:t xml:space="preserve">. Hiiumaal on kolm </w:t>
      </w:r>
      <w:r>
        <w:rPr>
          <w:b/>
        </w:rPr>
        <w:t>turbamaardlat</w:t>
      </w:r>
      <w:r>
        <w:t xml:space="preserve">, kus 2022. aastal varumuutusi ei olnud. Käina maardlas kaevandati 1,5 tonni </w:t>
      </w:r>
      <w:r>
        <w:rPr>
          <w:b/>
        </w:rPr>
        <w:t>meremuda</w:t>
      </w:r>
      <w:r>
        <w:t xml:space="preserve">. </w:t>
      </w:r>
      <w:r>
        <w:rPr>
          <w:b/>
        </w:rPr>
        <w:t>Lubjakivi</w:t>
      </w:r>
      <w:r>
        <w:t xml:space="preserve"> ja </w:t>
      </w:r>
      <w:r>
        <w:rPr>
          <w:b/>
        </w:rPr>
        <w:t>savi</w:t>
      </w:r>
      <w:r>
        <w:t xml:space="preserve"> 2022. aastal saarel ei kaevandatud. Hiiumaal leidub </w:t>
      </w:r>
      <w:r>
        <w:rPr>
          <w:b/>
        </w:rPr>
        <w:t>ehitusliiva</w:t>
      </w:r>
      <w:r>
        <w:t xml:space="preserve"> 19 maardlas, täiteliiva leidub neljas maardlas, liiva kaevandati kolmes maardlas (</w:t>
      </w:r>
      <w:proofErr w:type="spellStart"/>
      <w:r>
        <w:t>Malvaste</w:t>
      </w:r>
      <w:proofErr w:type="spellEnd"/>
      <w:r>
        <w:t xml:space="preserve">, </w:t>
      </w:r>
      <w:proofErr w:type="spellStart"/>
      <w:r>
        <w:t>Määvli</w:t>
      </w:r>
      <w:proofErr w:type="spellEnd"/>
      <w:r>
        <w:t xml:space="preserve"> ja Partsi) kokku 4,7 tuhat m</w:t>
      </w:r>
      <w:r>
        <w:rPr>
          <w:vertAlign w:val="superscript"/>
        </w:rPr>
        <w:t>3</w:t>
      </w:r>
      <w:r>
        <w:t xml:space="preserve">. </w:t>
      </w:r>
      <w:r>
        <w:rPr>
          <w:b/>
        </w:rPr>
        <w:t>Ehituskruusa</w:t>
      </w:r>
      <w:r>
        <w:t xml:space="preserve"> leidub kuues maardlas, neist kaevandati neljas (</w:t>
      </w:r>
      <w:proofErr w:type="spellStart"/>
      <w:r>
        <w:t>Määvli</w:t>
      </w:r>
      <w:proofErr w:type="spellEnd"/>
      <w:r>
        <w:t xml:space="preserve">, Partsi, Prassi ja </w:t>
      </w:r>
      <w:proofErr w:type="spellStart"/>
      <w:r>
        <w:t>Suurepsi</w:t>
      </w:r>
      <w:proofErr w:type="spellEnd"/>
      <w:r>
        <w:t>), kokku 109,4 tuhat m</w:t>
      </w:r>
      <w:r>
        <w:rPr>
          <w:vertAlign w:val="superscript"/>
        </w:rPr>
        <w:t>3</w:t>
      </w:r>
      <w:r>
        <w:t xml:space="preserve">. Hiiumaal on olemas maavarade varud, mida kohapeal </w:t>
      </w:r>
      <w:proofErr w:type="spellStart"/>
      <w:r>
        <w:t>väärindada</w:t>
      </w:r>
      <w:proofErr w:type="spellEnd"/>
      <w:r>
        <w:rPr>
          <w:vertAlign w:val="superscript"/>
        </w:rPr>
        <w:footnoteReference w:id="46"/>
      </w:r>
      <w:r>
        <w:t xml:space="preserve">. </w:t>
      </w:r>
    </w:p>
    <w:bookmarkStart w:id="20" w:name="_heading=h.1y810tw" w:colFirst="0" w:colLast="0"/>
    <w:bookmarkEnd w:id="20"/>
    <w:p w14:paraId="000000F1" w14:textId="77777777" w:rsidR="00723D42" w:rsidRDefault="00000000">
      <w:pPr>
        <w:pStyle w:val="Pealkiri2"/>
      </w:pPr>
      <w:sdt>
        <w:sdtPr>
          <w:tag w:val="goog_rdk_0"/>
          <w:id w:val="1121647697"/>
        </w:sdtPr>
        <w:sdtContent/>
      </w:sdt>
      <w:r>
        <w:t>Kalapüük</w:t>
      </w:r>
    </w:p>
    <w:p w14:paraId="000000F2" w14:textId="77777777" w:rsidR="00723D42" w:rsidRDefault="00000000">
      <w:pPr>
        <w:pStyle w:val="Pealkiri3"/>
        <w:rPr>
          <w:color w:val="00B0F0"/>
        </w:rPr>
      </w:pPr>
      <w:bookmarkStart w:id="21" w:name="_heading=h.4i7ojhp" w:colFirst="0" w:colLast="0"/>
      <w:bookmarkEnd w:id="21"/>
      <w:r>
        <w:rPr>
          <w:color w:val="00B0F0"/>
        </w:rPr>
        <w:t>Rannapüük</w:t>
      </w:r>
    </w:p>
    <w:p w14:paraId="000000F3" w14:textId="77777777" w:rsidR="00723D42" w:rsidRDefault="00000000">
      <w:pPr>
        <w:spacing w:line="276" w:lineRule="auto"/>
        <w:sectPr w:rsidR="00723D42" w:rsidSect="009D4F28">
          <w:headerReference w:type="default" r:id="rId19"/>
          <w:footerReference w:type="default" r:id="rId20"/>
          <w:footerReference w:type="first" r:id="rId21"/>
          <w:pgSz w:w="11907" w:h="16839"/>
          <w:pgMar w:top="1440" w:right="1022" w:bottom="1152" w:left="1440" w:header="706" w:footer="283" w:gutter="0"/>
          <w:pgNumType w:start="1"/>
          <w:cols w:space="708"/>
          <w:titlePg/>
        </w:sectPr>
      </w:pPr>
      <w:r>
        <w:t>Tabel 3 kujutab Hiiumaa püügistatistikat viimasel kümnel aastal</w:t>
      </w:r>
      <w:r>
        <w:rPr>
          <w:vertAlign w:val="superscript"/>
        </w:rPr>
        <w:footnoteReference w:id="47"/>
      </w:r>
      <w:r>
        <w:t xml:space="preserve">. 2022. aastal olid peamised püütud kalaliigid </w:t>
      </w:r>
      <w:r>
        <w:rPr>
          <w:b/>
        </w:rPr>
        <w:t xml:space="preserve">ahven, säinas, tuulehaug, lest </w:t>
      </w:r>
      <w:r>
        <w:t>ja</w:t>
      </w:r>
      <w:r>
        <w:rPr>
          <w:b/>
        </w:rPr>
        <w:t xml:space="preserve"> ümarmudil</w:t>
      </w:r>
      <w:r>
        <w:t xml:space="preserve"> (püük üle 25 000 kg aastas). Ahven on olnud viimase </w:t>
      </w:r>
      <w:r>
        <w:lastRenderedPageBreak/>
        <w:t>kümne aasta jooksul enimpüütud kalaliik, mille püük on võrreldes 2013. aastaga kasvanud poole võrra. Enimpüütud kalaliikide seas on ka lest, tuulehaug, säinas ja räim (püük üle 100 000 kg viimase kümne aasta jooksul). Räimepüük on vaadeldaval perioodil olnud siiski langustrendis. Samal ajal on ümarmudila püük üha hoogustunud – näiteks 2022. aastal suurenes ümarmudila püügikogus võrreldes 2021. aastaga poole võrra. Lisaks ümarmudilale on vaadeldaval kümneaastasel perioodil suurenenud tuulehaugi, säina, haugi ja meresiia püük. Pärast suuremaid püügiaastaid on lestakogused taas langenud – näiteks 2022. aastal püüti lesta üle 12 000 kg vähem kui 2021. aastal. Ülevaate kalavarude olukorrast ja muutuste põhjustest annab peatükk 2.8.</w:t>
      </w:r>
    </w:p>
    <w:p w14:paraId="000000F4"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22" w:name="_heading=h.2xcytpi" w:colFirst="0" w:colLast="0"/>
      <w:bookmarkEnd w:id="22"/>
      <w:r>
        <w:rPr>
          <w:rFonts w:ascii="Calibri" w:hAnsi="Calibri" w:cs="Calibri"/>
          <w:b/>
          <w:smallCaps/>
          <w:color w:val="404040"/>
          <w:sz w:val="20"/>
          <w:szCs w:val="20"/>
        </w:rPr>
        <w:lastRenderedPageBreak/>
        <w:t>Tabel 3. Hiiumaa püügistatistika (kalade kogus kg) 201</w:t>
      </w:r>
      <w:r>
        <w:rPr>
          <w:b/>
          <w:smallCaps/>
          <w:color w:val="404040"/>
          <w:sz w:val="20"/>
          <w:szCs w:val="20"/>
        </w:rPr>
        <w:t>4</w:t>
      </w:r>
      <w:r>
        <w:rPr>
          <w:rFonts w:ascii="Calibri" w:hAnsi="Calibri" w:cs="Calibri"/>
          <w:b/>
          <w:smallCaps/>
          <w:color w:val="404040"/>
          <w:sz w:val="20"/>
          <w:szCs w:val="20"/>
        </w:rPr>
        <w:t>–202</w:t>
      </w:r>
      <w:r>
        <w:rPr>
          <w:b/>
          <w:smallCaps/>
          <w:color w:val="404040"/>
          <w:sz w:val="20"/>
          <w:szCs w:val="20"/>
        </w:rPr>
        <w:t>3</w:t>
      </w:r>
      <w:r>
        <w:rPr>
          <w:rFonts w:ascii="Calibri" w:hAnsi="Calibri" w:cs="Calibri"/>
          <w:b/>
          <w:smallCaps/>
          <w:color w:val="404040"/>
          <w:sz w:val="20"/>
          <w:szCs w:val="20"/>
        </w:rPr>
        <w:t xml:space="preserve"> (Allika</w:t>
      </w:r>
      <w:r>
        <w:rPr>
          <w:b/>
          <w:smallCaps/>
          <w:color w:val="404040"/>
          <w:sz w:val="20"/>
          <w:szCs w:val="20"/>
        </w:rPr>
        <w:t>s</w:t>
      </w:r>
      <w:r>
        <w:rPr>
          <w:rFonts w:ascii="Calibri" w:hAnsi="Calibri" w:cs="Calibri"/>
          <w:b/>
          <w:smallCaps/>
          <w:color w:val="404040"/>
          <w:sz w:val="20"/>
          <w:szCs w:val="20"/>
        </w:rPr>
        <w:t>: Põllumajandus- ja Toiduamet).</w:t>
      </w:r>
    </w:p>
    <w:tbl>
      <w:tblPr>
        <w:tblStyle w:val="a5"/>
        <w:tblW w:w="1477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5"/>
        <w:gridCol w:w="1195"/>
        <w:gridCol w:w="1195"/>
        <w:gridCol w:w="1195"/>
        <w:gridCol w:w="1195"/>
        <w:gridCol w:w="1195"/>
        <w:gridCol w:w="1195"/>
        <w:gridCol w:w="1195"/>
        <w:gridCol w:w="1195"/>
        <w:gridCol w:w="1195"/>
        <w:gridCol w:w="1195"/>
        <w:gridCol w:w="1195"/>
        <w:gridCol w:w="1195"/>
      </w:tblGrid>
      <w:tr w:rsidR="00723D42" w14:paraId="696919EC" w14:textId="77777777">
        <w:trPr>
          <w:trHeight w:val="170"/>
        </w:trPr>
        <w:tc>
          <w:tcPr>
            <w:tcW w:w="1630" w:type="dxa"/>
            <w:gridSpan w:val="2"/>
          </w:tcPr>
          <w:p w14:paraId="000000F5" w14:textId="77777777" w:rsidR="00723D42" w:rsidRDefault="00723D42">
            <w:pPr>
              <w:rPr>
                <w:sz w:val="18"/>
                <w:szCs w:val="18"/>
              </w:rPr>
            </w:pPr>
          </w:p>
        </w:tc>
        <w:tc>
          <w:tcPr>
            <w:tcW w:w="1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0F7"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2014</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8"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2015</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9"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2016</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A"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2017</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B"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2018</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C"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2019</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D"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2020</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E"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2021</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0FF"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2022</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0"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2023</w:t>
            </w:r>
          </w:p>
        </w:tc>
        <w:tc>
          <w:tcPr>
            <w:tcW w:w="11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1" w14:textId="77777777" w:rsidR="00723D42" w:rsidRDefault="00000000">
            <w:pPr>
              <w:widowControl w:val="0"/>
              <w:spacing w:before="0" w:after="0" w:line="276" w:lineRule="auto"/>
              <w:jc w:val="center"/>
              <w:rPr>
                <w:rFonts w:ascii="Arial" w:eastAsia="Arial" w:hAnsi="Arial" w:cs="Arial"/>
              </w:rPr>
            </w:pPr>
            <w:r>
              <w:rPr>
                <w:rFonts w:ascii="Arial" w:eastAsia="Arial" w:hAnsi="Arial" w:cs="Arial"/>
              </w:rPr>
              <w:t>Aastate keskmine</w:t>
            </w:r>
          </w:p>
        </w:tc>
      </w:tr>
      <w:tr w:rsidR="00723D42" w14:paraId="001464EE" w14:textId="77777777">
        <w:trPr>
          <w:trHeight w:val="170"/>
        </w:trPr>
        <w:tc>
          <w:tcPr>
            <w:tcW w:w="435" w:type="dxa"/>
          </w:tcPr>
          <w:p w14:paraId="00000102" w14:textId="77777777" w:rsidR="00723D42" w:rsidRDefault="00000000">
            <w:pPr>
              <w:rPr>
                <w:sz w:val="16"/>
                <w:szCs w:val="16"/>
              </w:rPr>
            </w:pPr>
            <w:r>
              <w:rPr>
                <w:sz w:val="16"/>
                <w:szCs w:val="16"/>
              </w:rPr>
              <w:t>1</w:t>
            </w:r>
          </w:p>
        </w:tc>
        <w:tc>
          <w:tcPr>
            <w:tcW w:w="1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03"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Ahven</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0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142,369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112,142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74,641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47,469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155,359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116,004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114,572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0000"/>
              </w:rPr>
              <w:t>99,513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C"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FF0000"/>
                <w:sz w:val="22"/>
                <w:szCs w:val="22"/>
              </w:rPr>
              <w:t>140,168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0D"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FF0000"/>
                <w:sz w:val="22"/>
                <w:szCs w:val="22"/>
              </w:rPr>
              <w:t>145,709</w:t>
            </w:r>
          </w:p>
        </w:tc>
        <w:tc>
          <w:tcPr>
            <w:tcW w:w="1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0E"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114,795</w:t>
            </w:r>
          </w:p>
        </w:tc>
      </w:tr>
      <w:tr w:rsidR="00723D42" w14:paraId="2970AB0C" w14:textId="77777777">
        <w:trPr>
          <w:trHeight w:val="170"/>
        </w:trPr>
        <w:tc>
          <w:tcPr>
            <w:tcW w:w="435" w:type="dxa"/>
          </w:tcPr>
          <w:p w14:paraId="0000010F" w14:textId="77777777" w:rsidR="00723D42" w:rsidRDefault="00000000">
            <w:pPr>
              <w:rPr>
                <w:sz w:val="16"/>
                <w:szCs w:val="16"/>
              </w:rPr>
            </w:pPr>
            <w:r>
              <w:rPr>
                <w:sz w:val="16"/>
                <w:szCs w:val="16"/>
              </w:rPr>
              <w:t>2</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10"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Säinas</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1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7,505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10,966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19,465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22,355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29,845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30,885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31,805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48,216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9"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FFC000"/>
                <w:sz w:val="22"/>
                <w:szCs w:val="22"/>
              </w:rPr>
              <w:t>42,298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A"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FFC000"/>
                <w:sz w:val="22"/>
                <w:szCs w:val="22"/>
              </w:rPr>
              <w:t>79,800</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1B"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32,314</w:t>
            </w:r>
          </w:p>
        </w:tc>
      </w:tr>
      <w:tr w:rsidR="00723D42" w14:paraId="625EA1C2" w14:textId="77777777">
        <w:trPr>
          <w:trHeight w:val="170"/>
        </w:trPr>
        <w:tc>
          <w:tcPr>
            <w:tcW w:w="435" w:type="dxa"/>
          </w:tcPr>
          <w:p w14:paraId="0000011C" w14:textId="77777777" w:rsidR="00723D42" w:rsidRDefault="00000000">
            <w:pPr>
              <w:rPr>
                <w:sz w:val="16"/>
                <w:szCs w:val="16"/>
              </w:rPr>
            </w:pPr>
            <w:r>
              <w:rPr>
                <w:sz w:val="16"/>
                <w:szCs w:val="16"/>
              </w:rPr>
              <w:t>3</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1D"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Ümarmudil</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1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1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300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2,766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1,310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7,054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13,566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6"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7030A0"/>
                <w:sz w:val="22"/>
                <w:szCs w:val="22"/>
              </w:rPr>
              <w:t>26,137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7"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92D050"/>
                <w:sz w:val="22"/>
                <w:szCs w:val="22"/>
              </w:rPr>
              <w:t>48,028</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28"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9,917</w:t>
            </w:r>
          </w:p>
        </w:tc>
      </w:tr>
      <w:tr w:rsidR="00723D42" w14:paraId="63707201" w14:textId="77777777">
        <w:trPr>
          <w:trHeight w:val="170"/>
        </w:trPr>
        <w:tc>
          <w:tcPr>
            <w:tcW w:w="435" w:type="dxa"/>
          </w:tcPr>
          <w:p w14:paraId="00000129" w14:textId="77777777" w:rsidR="00723D42" w:rsidRDefault="00000000">
            <w:pPr>
              <w:rPr>
                <w:sz w:val="16"/>
                <w:szCs w:val="16"/>
              </w:rPr>
            </w:pPr>
            <w:r>
              <w:rPr>
                <w:sz w:val="16"/>
                <w:szCs w:val="16"/>
              </w:rPr>
              <w:t>4</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2A"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Haug</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2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6,598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7,897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5,586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3,942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2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11,256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11,513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13,399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13,860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3"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14,194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4"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00B0F0"/>
                <w:sz w:val="22"/>
                <w:szCs w:val="22"/>
              </w:rPr>
              <w:t>26,437</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35"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11,468</w:t>
            </w:r>
          </w:p>
        </w:tc>
      </w:tr>
      <w:tr w:rsidR="00723D42" w14:paraId="6BD28B18" w14:textId="77777777">
        <w:trPr>
          <w:trHeight w:val="170"/>
        </w:trPr>
        <w:tc>
          <w:tcPr>
            <w:tcW w:w="435" w:type="dxa"/>
          </w:tcPr>
          <w:p w14:paraId="00000136" w14:textId="77777777" w:rsidR="00723D42" w:rsidRDefault="00000000">
            <w:pPr>
              <w:rPr>
                <w:sz w:val="16"/>
                <w:szCs w:val="16"/>
              </w:rPr>
            </w:pPr>
            <w:r>
              <w:rPr>
                <w:sz w:val="16"/>
                <w:szCs w:val="16"/>
              </w:rPr>
              <w:t>5</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37"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Lest</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3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31,781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40,340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38,139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41,996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37,251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40,340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FFC000"/>
              </w:rPr>
              <w:t>50,773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3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41,803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0"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00B0F0"/>
                <w:sz w:val="22"/>
                <w:szCs w:val="22"/>
              </w:rPr>
              <w:t>29,736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1"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7030A0"/>
                <w:sz w:val="22"/>
                <w:szCs w:val="22"/>
              </w:rPr>
              <w:t>24,050</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42"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37,621</w:t>
            </w:r>
          </w:p>
        </w:tc>
      </w:tr>
      <w:tr w:rsidR="00723D42" w14:paraId="072F05CB" w14:textId="77777777">
        <w:trPr>
          <w:trHeight w:val="170"/>
        </w:trPr>
        <w:tc>
          <w:tcPr>
            <w:tcW w:w="435" w:type="dxa"/>
          </w:tcPr>
          <w:p w14:paraId="00000143" w14:textId="77777777" w:rsidR="00723D42" w:rsidRDefault="00000000">
            <w:pPr>
              <w:rPr>
                <w:sz w:val="16"/>
                <w:szCs w:val="16"/>
              </w:rPr>
            </w:pPr>
            <w:r>
              <w:rPr>
                <w:sz w:val="16"/>
                <w:szCs w:val="16"/>
              </w:rPr>
              <w:t>6</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44"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Tuulehaug</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4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5,802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21,952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19,928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28,952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26,143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35,846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40,692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32,317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D"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color w:val="92D050"/>
                <w:sz w:val="22"/>
                <w:szCs w:val="22"/>
              </w:rPr>
              <w:t>38,433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4E"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21,984</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4F"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27,205</w:t>
            </w:r>
          </w:p>
        </w:tc>
      </w:tr>
      <w:tr w:rsidR="00723D42" w14:paraId="31FDE9C7" w14:textId="77777777">
        <w:trPr>
          <w:trHeight w:val="170"/>
        </w:trPr>
        <w:tc>
          <w:tcPr>
            <w:tcW w:w="435" w:type="dxa"/>
          </w:tcPr>
          <w:p w14:paraId="00000150" w14:textId="77777777" w:rsidR="00723D42" w:rsidRDefault="00000000">
            <w:pPr>
              <w:rPr>
                <w:sz w:val="16"/>
                <w:szCs w:val="16"/>
              </w:rPr>
            </w:pPr>
            <w:r>
              <w:rPr>
                <w:sz w:val="16"/>
                <w:szCs w:val="16"/>
              </w:rPr>
              <w:t>7</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51"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Hõbekoger</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5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7,965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7,191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7,572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3,944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3,434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3,517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3,859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3,309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A"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3,975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5B"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7,222</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5C"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5,199</w:t>
            </w:r>
          </w:p>
        </w:tc>
      </w:tr>
      <w:tr w:rsidR="00723D42" w14:paraId="74FE577F" w14:textId="77777777">
        <w:trPr>
          <w:trHeight w:val="170"/>
        </w:trPr>
        <w:tc>
          <w:tcPr>
            <w:tcW w:w="435" w:type="dxa"/>
          </w:tcPr>
          <w:p w14:paraId="0000015D" w14:textId="77777777" w:rsidR="00723D42" w:rsidRDefault="00000000">
            <w:pPr>
              <w:rPr>
                <w:sz w:val="16"/>
                <w:szCs w:val="16"/>
              </w:rPr>
            </w:pPr>
            <w:r>
              <w:rPr>
                <w:sz w:val="16"/>
                <w:szCs w:val="16"/>
              </w:rPr>
              <w:t>8</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5E"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Merisiig</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5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4,188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4,156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3,436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5,000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4,300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5,127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6,286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5,161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7"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7,241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8"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5,970</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69"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5,087</w:t>
            </w:r>
          </w:p>
        </w:tc>
      </w:tr>
      <w:tr w:rsidR="00723D42" w14:paraId="5C6FAC08" w14:textId="77777777">
        <w:trPr>
          <w:trHeight w:val="170"/>
        </w:trPr>
        <w:tc>
          <w:tcPr>
            <w:tcW w:w="435" w:type="dxa"/>
          </w:tcPr>
          <w:p w14:paraId="0000016A" w14:textId="77777777" w:rsidR="00723D42" w:rsidRDefault="00000000">
            <w:pPr>
              <w:rPr>
                <w:sz w:val="16"/>
                <w:szCs w:val="16"/>
              </w:rPr>
            </w:pPr>
            <w:r>
              <w:rPr>
                <w:sz w:val="16"/>
                <w:szCs w:val="16"/>
              </w:rPr>
              <w:t>9</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6B"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Räim</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6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11,114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00B0F0"/>
              </w:rPr>
              <w:t>14,971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14,636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6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12,836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6,874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6,641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7,726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10,441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4"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6,430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5"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4,942</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76"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9,661</w:t>
            </w:r>
          </w:p>
        </w:tc>
      </w:tr>
      <w:tr w:rsidR="00723D42" w14:paraId="4327835A" w14:textId="77777777">
        <w:trPr>
          <w:trHeight w:val="170"/>
        </w:trPr>
        <w:tc>
          <w:tcPr>
            <w:tcW w:w="435" w:type="dxa"/>
          </w:tcPr>
          <w:p w14:paraId="00000177" w14:textId="77777777" w:rsidR="00723D42" w:rsidRDefault="00000000">
            <w:pPr>
              <w:rPr>
                <w:sz w:val="16"/>
                <w:szCs w:val="16"/>
              </w:rPr>
            </w:pPr>
            <w:r>
              <w:rPr>
                <w:sz w:val="16"/>
                <w:szCs w:val="16"/>
              </w:rPr>
              <w:t>10</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78"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Särg</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7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7030A0"/>
              </w:rPr>
              <w:t>8,068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5,292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8,445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6,407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7,187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5,149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7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2,868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2,962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1"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4,583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2"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3,587</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83"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5,455</w:t>
            </w:r>
          </w:p>
        </w:tc>
      </w:tr>
      <w:tr w:rsidR="00723D42" w14:paraId="5DE6E25E" w14:textId="77777777">
        <w:trPr>
          <w:trHeight w:val="170"/>
        </w:trPr>
        <w:tc>
          <w:tcPr>
            <w:tcW w:w="435" w:type="dxa"/>
          </w:tcPr>
          <w:p w14:paraId="00000184" w14:textId="77777777" w:rsidR="00723D42" w:rsidRDefault="00000000">
            <w:pPr>
              <w:rPr>
                <w:sz w:val="16"/>
                <w:szCs w:val="16"/>
              </w:rPr>
            </w:pPr>
            <w:r>
              <w:rPr>
                <w:sz w:val="16"/>
                <w:szCs w:val="16"/>
              </w:rPr>
              <w:t>11</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85"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Kiisk</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8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color w:val="92D050"/>
              </w:rPr>
              <w:t>13,153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6,648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6,559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4,926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2,798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4,562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4,648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2,431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E"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2,471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8F"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1,858</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90"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5,005</w:t>
            </w:r>
          </w:p>
        </w:tc>
      </w:tr>
      <w:tr w:rsidR="00723D42" w14:paraId="7D8725B5" w14:textId="77777777">
        <w:trPr>
          <w:trHeight w:val="170"/>
        </w:trPr>
        <w:tc>
          <w:tcPr>
            <w:tcW w:w="435" w:type="dxa"/>
          </w:tcPr>
          <w:p w14:paraId="00000191" w14:textId="77777777" w:rsidR="00723D42" w:rsidRDefault="00000000">
            <w:pPr>
              <w:rPr>
                <w:sz w:val="16"/>
                <w:szCs w:val="16"/>
              </w:rPr>
            </w:pPr>
            <w:r>
              <w:rPr>
                <w:sz w:val="16"/>
                <w:szCs w:val="16"/>
              </w:rPr>
              <w:t>12</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92"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Meriforell</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9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2,031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2,079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3,303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1,806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3,055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2,165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2,360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1,885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B"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1,652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9C"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1,264</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9D"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2,160</w:t>
            </w:r>
          </w:p>
        </w:tc>
      </w:tr>
      <w:tr w:rsidR="00723D42" w14:paraId="44BE90BB" w14:textId="77777777">
        <w:trPr>
          <w:trHeight w:val="170"/>
        </w:trPr>
        <w:tc>
          <w:tcPr>
            <w:tcW w:w="435" w:type="dxa"/>
          </w:tcPr>
          <w:p w14:paraId="0000019E" w14:textId="77777777" w:rsidR="00723D42" w:rsidRDefault="00000000">
            <w:pPr>
              <w:rPr>
                <w:sz w:val="16"/>
                <w:szCs w:val="16"/>
              </w:rPr>
            </w:pPr>
            <w:r>
              <w:rPr>
                <w:sz w:val="16"/>
                <w:szCs w:val="16"/>
              </w:rPr>
              <w:t>13</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9F"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Vimb</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A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120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175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85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138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97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278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8"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159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9"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214</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AA"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139</w:t>
            </w:r>
          </w:p>
        </w:tc>
      </w:tr>
      <w:tr w:rsidR="00723D42" w14:paraId="5DC33910" w14:textId="77777777">
        <w:trPr>
          <w:trHeight w:val="170"/>
        </w:trPr>
        <w:tc>
          <w:tcPr>
            <w:tcW w:w="435" w:type="dxa"/>
          </w:tcPr>
          <w:p w14:paraId="000001AB" w14:textId="77777777" w:rsidR="00723D42" w:rsidRDefault="00000000">
            <w:pPr>
              <w:rPr>
                <w:sz w:val="16"/>
                <w:szCs w:val="16"/>
              </w:rPr>
            </w:pPr>
            <w:r>
              <w:rPr>
                <w:sz w:val="16"/>
                <w:szCs w:val="16"/>
              </w:rPr>
              <w:t>14</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AC"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Luts</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A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966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934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A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658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568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736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438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244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254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5"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175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6"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158</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B7"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513</w:t>
            </w:r>
          </w:p>
        </w:tc>
      </w:tr>
      <w:tr w:rsidR="00723D42" w14:paraId="25710091" w14:textId="77777777">
        <w:trPr>
          <w:trHeight w:val="170"/>
        </w:trPr>
        <w:tc>
          <w:tcPr>
            <w:tcW w:w="435" w:type="dxa"/>
          </w:tcPr>
          <w:p w14:paraId="000001B8" w14:textId="77777777" w:rsidR="00723D42" w:rsidRDefault="00000000">
            <w:pPr>
              <w:rPr>
                <w:sz w:val="16"/>
                <w:szCs w:val="16"/>
              </w:rPr>
            </w:pPr>
            <w:r>
              <w:rPr>
                <w:sz w:val="16"/>
                <w:szCs w:val="16"/>
              </w:rPr>
              <w:t>15</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B9"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Tursk</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B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1,281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687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204</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146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178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BF"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153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0"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80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83</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2"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158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3"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147</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C4"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312</w:t>
            </w:r>
          </w:p>
        </w:tc>
      </w:tr>
      <w:tr w:rsidR="00723D42" w14:paraId="7B2F87C6" w14:textId="77777777">
        <w:trPr>
          <w:trHeight w:val="170"/>
        </w:trPr>
        <w:tc>
          <w:tcPr>
            <w:tcW w:w="435" w:type="dxa"/>
          </w:tcPr>
          <w:p w14:paraId="000001C5" w14:textId="77777777" w:rsidR="00723D42" w:rsidRDefault="00000000">
            <w:pPr>
              <w:rPr>
                <w:sz w:val="16"/>
                <w:szCs w:val="16"/>
              </w:rPr>
            </w:pPr>
            <w:r>
              <w:rPr>
                <w:sz w:val="16"/>
                <w:szCs w:val="16"/>
              </w:rPr>
              <w:t>16</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C6"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Angerjas</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C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125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115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28</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C"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D"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E"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75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CF"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111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0"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129</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D1"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71</w:t>
            </w:r>
          </w:p>
        </w:tc>
      </w:tr>
      <w:tr w:rsidR="00723D42" w14:paraId="6978B39C" w14:textId="77777777">
        <w:trPr>
          <w:trHeight w:val="170"/>
        </w:trPr>
        <w:tc>
          <w:tcPr>
            <w:tcW w:w="435" w:type="dxa"/>
          </w:tcPr>
          <w:p w14:paraId="000001D2" w14:textId="77777777" w:rsidR="00723D42" w:rsidRDefault="00000000">
            <w:pPr>
              <w:rPr>
                <w:sz w:val="16"/>
                <w:szCs w:val="16"/>
              </w:rPr>
            </w:pPr>
            <w:r>
              <w:rPr>
                <w:sz w:val="16"/>
                <w:szCs w:val="16"/>
              </w:rPr>
              <w:t>17</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D3" w14:textId="77777777" w:rsidR="00723D42" w:rsidRDefault="00000000">
            <w:pPr>
              <w:widowControl w:val="0"/>
              <w:spacing w:before="0" w:after="0" w:line="276" w:lineRule="auto"/>
              <w:jc w:val="left"/>
              <w:rPr>
                <w:rFonts w:ascii="Arial" w:eastAsia="Arial" w:hAnsi="Arial" w:cs="Arial"/>
                <w:b w:val="0"/>
              </w:rPr>
            </w:pPr>
            <w:r>
              <w:rPr>
                <w:rFonts w:ascii="Arial" w:eastAsia="Arial" w:hAnsi="Arial" w:cs="Arial"/>
                <w:b w:val="0"/>
              </w:rPr>
              <w:t>Linask</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D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21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12</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319</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16</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550</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17</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1</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B"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b w:val="0"/>
              </w:rPr>
              <w:t>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C"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15</w:t>
            </w:r>
          </w:p>
        </w:tc>
        <w:tc>
          <w:tcPr>
            <w:tcW w:w="11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1DD"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b w:val="0"/>
                <w:sz w:val="22"/>
                <w:szCs w:val="22"/>
              </w:rPr>
              <w:t>111</w:t>
            </w:r>
          </w:p>
        </w:tc>
        <w:tc>
          <w:tcPr>
            <w:tcW w:w="11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1DE" w14:textId="77777777" w:rsidR="00723D42" w:rsidRDefault="00000000">
            <w:pPr>
              <w:widowControl w:val="0"/>
              <w:spacing w:before="0" w:after="0" w:line="276" w:lineRule="auto"/>
              <w:jc w:val="center"/>
              <w:rPr>
                <w:rFonts w:ascii="Arial" w:eastAsia="Arial" w:hAnsi="Arial" w:cs="Arial"/>
                <w:b w:val="0"/>
              </w:rPr>
            </w:pPr>
            <w:r>
              <w:rPr>
                <w:rFonts w:ascii="Calibri" w:eastAsia="Calibri" w:hAnsi="Calibri" w:cs="Calibri"/>
                <w:sz w:val="22"/>
                <w:szCs w:val="22"/>
              </w:rPr>
              <w:t>107</w:t>
            </w:r>
          </w:p>
        </w:tc>
      </w:tr>
      <w:tr w:rsidR="00723D42" w14:paraId="568F4B1A" w14:textId="77777777">
        <w:trPr>
          <w:trHeight w:val="170"/>
        </w:trPr>
        <w:tc>
          <w:tcPr>
            <w:tcW w:w="1630" w:type="dxa"/>
            <w:gridSpan w:val="2"/>
          </w:tcPr>
          <w:p w14:paraId="000001DF" w14:textId="77777777" w:rsidR="00723D42" w:rsidRDefault="00000000">
            <w:pPr>
              <w:jc w:val="right"/>
              <w:rPr>
                <w:sz w:val="16"/>
                <w:szCs w:val="16"/>
              </w:rPr>
            </w:pPr>
            <w:r>
              <w:rPr>
                <w:sz w:val="16"/>
                <w:szCs w:val="16"/>
              </w:rPr>
              <w:t>Rannapüük  kokku</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1"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243,463</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2"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235,686</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3"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203,700</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4"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181,262</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5"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292,554</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6"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264,031</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7"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286,920</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8"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276,394</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9"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318,187</w:t>
            </w:r>
          </w:p>
        </w:tc>
        <w:tc>
          <w:tcPr>
            <w:tcW w:w="119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1EA" w14:textId="77777777" w:rsidR="00723D42" w:rsidRDefault="00000000">
            <w:pPr>
              <w:widowControl w:val="0"/>
              <w:spacing w:before="0" w:after="0" w:line="276" w:lineRule="auto"/>
              <w:jc w:val="center"/>
              <w:rPr>
                <w:rFonts w:ascii="Arial" w:eastAsia="Arial" w:hAnsi="Arial" w:cs="Arial"/>
                <w:b w:val="0"/>
              </w:rPr>
            </w:pPr>
            <w:r>
              <w:rPr>
                <w:rFonts w:ascii="Arial" w:eastAsia="Arial" w:hAnsi="Arial" w:cs="Arial"/>
              </w:rPr>
              <w:t>371,798</w:t>
            </w:r>
          </w:p>
        </w:tc>
        <w:tc>
          <w:tcPr>
            <w:tcW w:w="1195" w:type="dxa"/>
          </w:tcPr>
          <w:p w14:paraId="000001EB" w14:textId="77777777" w:rsidR="00723D42" w:rsidRDefault="00000000">
            <w:pPr>
              <w:jc w:val="right"/>
              <w:rPr>
                <w:sz w:val="18"/>
                <w:szCs w:val="18"/>
              </w:rPr>
            </w:pPr>
            <w:r>
              <w:rPr>
                <w:rFonts w:ascii="Arial" w:eastAsia="Arial" w:hAnsi="Arial" w:cs="Arial"/>
              </w:rPr>
              <w:t>267,400</w:t>
            </w:r>
          </w:p>
        </w:tc>
      </w:tr>
    </w:tbl>
    <w:p w14:paraId="000001EC" w14:textId="77777777" w:rsidR="00723D42" w:rsidRDefault="00723D42">
      <w:pPr>
        <w:sectPr w:rsidR="00723D42" w:rsidSect="009D4F28">
          <w:pgSz w:w="16839" w:h="11907" w:orient="landscape"/>
          <w:pgMar w:top="1440" w:right="1440" w:bottom="1021" w:left="1151" w:header="709" w:footer="284" w:gutter="0"/>
          <w:pgNumType w:start="16"/>
          <w:cols w:space="708"/>
        </w:sectPr>
      </w:pPr>
    </w:p>
    <w:p w14:paraId="000001ED" w14:textId="77777777" w:rsidR="00723D42" w:rsidRDefault="00000000">
      <w:pPr>
        <w:spacing w:line="276" w:lineRule="auto"/>
      </w:pPr>
      <w:r>
        <w:lastRenderedPageBreak/>
        <w:t>2023. aastal maakonnas kasutada olev püügivõimsus on 2 198 nakkevõrku, 500 rivimõrda, 65 ääremõrda suu kõrgusega kuni 1 m, 250 ääremõrda suu kõrgusega kuni 3 meetrit, 200 õngejada, 17 kastmõrda, 3 veonoota ning 2 põhjanoota ning 1 000 tonni agarikku</w:t>
      </w:r>
      <w:r>
        <w:rPr>
          <w:vertAlign w:val="superscript"/>
        </w:rPr>
        <w:footnoteReference w:id="48"/>
      </w:r>
      <w:r>
        <w:t xml:space="preserve">. </w:t>
      </w:r>
    </w:p>
    <w:p w14:paraId="000001EE" w14:textId="77777777" w:rsidR="00723D42" w:rsidRDefault="00000000">
      <w:pPr>
        <w:pStyle w:val="Pealkiri3"/>
        <w:spacing w:line="276" w:lineRule="auto"/>
        <w:rPr>
          <w:color w:val="00B0F0"/>
        </w:rPr>
      </w:pPr>
      <w:bookmarkStart w:id="23" w:name="_heading=h.1ci93xb" w:colFirst="0" w:colLast="0"/>
      <w:bookmarkEnd w:id="23"/>
      <w:r>
        <w:rPr>
          <w:color w:val="00B0F0"/>
        </w:rPr>
        <w:t>Traalpüük</w:t>
      </w:r>
    </w:p>
    <w:p w14:paraId="000001EF" w14:textId="77777777" w:rsidR="00723D42" w:rsidRDefault="00000000">
      <w:pPr>
        <w:spacing w:line="276" w:lineRule="auto"/>
      </w:pPr>
      <w:r>
        <w:t>Traalpüügi sektorit esindab Hiiumaal AS Hiiu Kalur. 2022. aastal lossis ettevõte ligi 11 579 tonni kalu, sh ligi 7 509 tonni kilu ja 4 069 tonni räime</w:t>
      </w:r>
      <w:r>
        <w:rPr>
          <w:vertAlign w:val="superscript"/>
        </w:rPr>
        <w:footnoteReference w:id="49"/>
      </w:r>
      <w:r>
        <w:t>. Kohalikule elanikkonnale toob traalipüük kala lauale ajal, mil suurem osa rannapüügist on talvepuhkusel või on püütavad kogused väga väikesed.</w:t>
      </w:r>
    </w:p>
    <w:p w14:paraId="000001F0" w14:textId="77777777" w:rsidR="00723D42" w:rsidRDefault="00000000">
      <w:pPr>
        <w:pStyle w:val="Pealkiri3"/>
        <w:spacing w:line="276" w:lineRule="auto"/>
        <w:rPr>
          <w:color w:val="00B0F0"/>
        </w:rPr>
      </w:pPr>
      <w:bookmarkStart w:id="24" w:name="_heading=h.3whwml4" w:colFirst="0" w:colLast="0"/>
      <w:bookmarkEnd w:id="24"/>
      <w:r>
        <w:rPr>
          <w:color w:val="00B0F0"/>
        </w:rPr>
        <w:t>Harrastuspüük</w:t>
      </w:r>
    </w:p>
    <w:p w14:paraId="000001F1" w14:textId="77777777" w:rsidR="00723D42" w:rsidRDefault="00000000">
      <w:pPr>
        <w:spacing w:line="276" w:lineRule="auto"/>
      </w:pPr>
      <w:r>
        <w:t xml:space="preserve">Harrastuspüüdjate hulgas on Hiiumaal selgelt populaarseim kevadine aeg vooluveekogude (Armioja, Käina lahe kanalid) ääres, mil liiguvad särg ja säinas. Viimastel aastatel pakub neile Väinamere pool jõudsat konkurentsi ahven, millel siseveekogudes puudub alammõõt. Samuti on Hiiumaa rannikumeri üks sobilikumaid kohti kevadiseks tuulehaugi püügiks, mida on laiemalt propageerinud ka 2010. aastast iga-aastaselt mai lõpus korraldatav tuulehaugi </w:t>
      </w:r>
      <w:proofErr w:type="spellStart"/>
      <w:r>
        <w:t>trollingu</w:t>
      </w:r>
      <w:proofErr w:type="spellEnd"/>
      <w:r>
        <w:t xml:space="preserve"> võistlus umbes 300 osalejaga.</w:t>
      </w:r>
    </w:p>
    <w:p w14:paraId="000001F2" w14:textId="77777777" w:rsidR="00723D42" w:rsidRDefault="00000000">
      <w:pPr>
        <w:spacing w:line="276" w:lineRule="auto"/>
      </w:pPr>
      <w:r>
        <w:t>Eesti harrastuskalapüügi 2022. aasta kvantitatiivuuringu järgi tegeles harrastuskalapüügiga ligikaudu 160 000 inimest</w:t>
      </w:r>
      <w:r>
        <w:rPr>
          <w:vertAlign w:val="superscript"/>
        </w:rPr>
        <w:footnoteReference w:id="50"/>
      </w:r>
      <w:r>
        <w:t>. Piirkondlikult on harrastuskalastamine keskmisest kõrgema intensiivsusega Lääne-Eestis, kuhu kuuluvad nii Läänemaa, Pärnumaa, Saaremaa kui ka Hiiumaa. Uuringus kaardistatud kaladest said harrastuskalastajad kõige ulatuslikumalt kätte ahvenat (52% kalastajatest). Järgnesid haug ja särg (vastavalt 41% ja 36% kalastajatest). Latikasaaki ning muude karpkalaliste (nt vimb, säinas, turb) saaki sai iga kuues-seitsmes harrastuskalastaja. Teiste kaardistatud kalade puhul jäi õngpüünisega saaki saanute osakaal kuni 7% juurde. Piirkondlikult saagi saamise ulatus enamasti oluliselt ei erine.</w:t>
      </w:r>
    </w:p>
    <w:p w14:paraId="000001F3" w14:textId="77777777" w:rsidR="00723D42" w:rsidRDefault="00000000">
      <w:pPr>
        <w:pStyle w:val="Pealkiri2"/>
      </w:pPr>
      <w:bookmarkStart w:id="25" w:name="_heading=h.2bn6wsx" w:colFirst="0" w:colLast="0"/>
      <w:bookmarkEnd w:id="25"/>
      <w:r>
        <w:t>Kalavarude olukord</w:t>
      </w:r>
    </w:p>
    <w:p w14:paraId="000001F4" w14:textId="77777777" w:rsidR="00723D42" w:rsidRDefault="00000000">
      <w:pPr>
        <w:spacing w:line="276" w:lineRule="auto"/>
        <w:rPr>
          <w:color w:val="FF0000"/>
        </w:rPr>
      </w:pPr>
      <w:r>
        <w:t xml:space="preserve">Tabel 4 annab ülevaate kalavarude seisundist ja kasutamise tasemest peamiste kalaliikide kaupa (Hiiumaa kalanduspiirkonna püügiruut on 29). Eesti majanduslikult olulistest kalavarudest hinnatakse praegu </w:t>
      </w:r>
      <w:r>
        <w:rPr>
          <w:b/>
        </w:rPr>
        <w:t>heas seisus olevateks alla poole</w:t>
      </w:r>
      <w:r>
        <w:rPr>
          <w:vertAlign w:val="superscript"/>
        </w:rPr>
        <w:footnoteReference w:id="51"/>
      </w:r>
      <w:r>
        <w:t xml:space="preserve">. Olulisemad tegurid, mis kalade arvukust mõjutavad, on nii </w:t>
      </w:r>
      <w:r>
        <w:rPr>
          <w:b/>
        </w:rPr>
        <w:t>püügisurve</w:t>
      </w:r>
      <w:r>
        <w:t xml:space="preserve">, </w:t>
      </w:r>
      <w:r>
        <w:rPr>
          <w:b/>
        </w:rPr>
        <w:t>lahtede kinnikasvamine ja mudastumine</w:t>
      </w:r>
      <w:r>
        <w:t xml:space="preserve"> kui ka erinevad </w:t>
      </w:r>
      <w:r>
        <w:rPr>
          <w:b/>
        </w:rPr>
        <w:t>ebasoodsad looduslikud tingimused</w:t>
      </w:r>
      <w:r>
        <w:t xml:space="preserve"> (ilmastik, sh jääolud, tuul, temperatuur; haiguste levik; toidu- ja elupaiga konkurents)</w:t>
      </w:r>
      <w:r>
        <w:rPr>
          <w:vertAlign w:val="superscript"/>
        </w:rPr>
        <w:footnoteReference w:id="52"/>
      </w:r>
      <w:r>
        <w:t xml:space="preserve">. Olulist survet kalavarudele avaldab looduslike vaenlaste, st </w:t>
      </w:r>
      <w:r>
        <w:rPr>
          <w:b/>
        </w:rPr>
        <w:t>hüljeste ja kormoranide arvukuse kasv</w:t>
      </w:r>
      <w:r>
        <w:rPr>
          <w:vertAlign w:val="superscript"/>
        </w:rPr>
        <w:footnoteReference w:id="53"/>
      </w:r>
      <w:r>
        <w:t>. 2020. aastal avaldatud teadusartikkel näitab, et kalavarudele, eelkõige ahvenale (mis on Hiiumaa olulisim püügikala), mõjub laastavalt just kormoranide ja hüljeste populatsioonide kasv, mitte niivõrd püügisurve</w:t>
      </w:r>
      <w:r>
        <w:rPr>
          <w:vertAlign w:val="superscript"/>
        </w:rPr>
        <w:footnoteReference w:id="54"/>
      </w:r>
      <w:r>
        <w:t xml:space="preserve">. Uuringute järgi on </w:t>
      </w:r>
      <w:r>
        <w:lastRenderedPageBreak/>
        <w:t>söövad kormoranid Eesti rannikumeres kuni 11 000 tonni kala, mis on võrdne rannakalurite aastase väljapüügiga</w:t>
      </w:r>
      <w:r>
        <w:rPr>
          <w:vertAlign w:val="superscript"/>
        </w:rPr>
        <w:footnoteReference w:id="55"/>
      </w:r>
      <w:r>
        <w:t>. Probleeme tekitavad ka hallhülged – keskkonnaministeeriumi andmetel on hallhüljeste arvukus Eestis rekordtasemel, mis võib ohustada rannakalanduse säilimist</w:t>
      </w:r>
      <w:r>
        <w:rPr>
          <w:vertAlign w:val="superscript"/>
        </w:rPr>
        <w:footnoteReference w:id="56"/>
      </w:r>
      <w:r>
        <w:t xml:space="preserve">. Seega on kalanduse jätkusuutlikkuse säilitamiseks oluline pöörata tähelepanu nii kormoranide kui ka hüljeste arvukusele. </w:t>
      </w:r>
    </w:p>
    <w:p w14:paraId="000001F5"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26" w:name="_heading=h.qsh70q" w:colFirst="0" w:colLast="0"/>
      <w:bookmarkEnd w:id="26"/>
      <w:r>
        <w:rPr>
          <w:rFonts w:ascii="Calibri" w:hAnsi="Calibri" w:cs="Calibri"/>
          <w:b/>
          <w:smallCaps/>
          <w:color w:val="404040"/>
          <w:sz w:val="20"/>
          <w:szCs w:val="20"/>
        </w:rPr>
        <w:t>Tabel 4. Asurkonna seisund, kasutamine ja püügikoormuse mõju. Tabeli esimeses pooles on kollasega märgitud Hiiumaa enimpüütud kalaliigid (Allikas: TÜ Eesti Mereinstituut)</w:t>
      </w:r>
      <w:r>
        <w:rPr>
          <w:rFonts w:ascii="Calibri" w:hAnsi="Calibri" w:cs="Calibri"/>
          <w:b/>
          <w:smallCaps/>
          <w:color w:val="404040"/>
          <w:sz w:val="20"/>
          <w:szCs w:val="20"/>
          <w:vertAlign w:val="superscript"/>
        </w:rPr>
        <w:footnoteReference w:id="57"/>
      </w:r>
      <w:r>
        <w:rPr>
          <w:rFonts w:ascii="Calibri" w:hAnsi="Calibri" w:cs="Calibri"/>
          <w:b/>
          <w:smallCaps/>
          <w:color w:val="404040"/>
          <w:sz w:val="20"/>
          <w:szCs w:val="20"/>
        </w:rPr>
        <w:t>.</w:t>
      </w:r>
    </w:p>
    <w:tbl>
      <w:tblPr>
        <w:tblStyle w:val="a6"/>
        <w:tblW w:w="10155" w:type="dxa"/>
        <w:tblInd w:w="-18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15"/>
        <w:gridCol w:w="1140"/>
        <w:gridCol w:w="1200"/>
        <w:gridCol w:w="1230"/>
        <w:gridCol w:w="1590"/>
        <w:gridCol w:w="3480"/>
      </w:tblGrid>
      <w:tr w:rsidR="00723D42" w14:paraId="5ECE0706" w14:textId="77777777">
        <w:tc>
          <w:tcPr>
            <w:tcW w:w="1515" w:type="dxa"/>
          </w:tcPr>
          <w:p w14:paraId="000001F6" w14:textId="77777777" w:rsidR="00723D42" w:rsidRDefault="00000000">
            <w:pPr>
              <w:jc w:val="center"/>
            </w:pPr>
            <w:r>
              <w:t>Liik</w:t>
            </w:r>
          </w:p>
        </w:tc>
        <w:tc>
          <w:tcPr>
            <w:tcW w:w="1140" w:type="dxa"/>
          </w:tcPr>
          <w:p w14:paraId="000001F7" w14:textId="77777777" w:rsidR="00723D42" w:rsidRDefault="00000000">
            <w:pPr>
              <w:jc w:val="center"/>
            </w:pPr>
            <w:r>
              <w:t>ICES mereala</w:t>
            </w:r>
          </w:p>
        </w:tc>
        <w:tc>
          <w:tcPr>
            <w:tcW w:w="1200" w:type="dxa"/>
          </w:tcPr>
          <w:p w14:paraId="000001F8" w14:textId="77777777" w:rsidR="00723D42" w:rsidRDefault="00000000">
            <w:pPr>
              <w:jc w:val="center"/>
            </w:pPr>
            <w:r>
              <w:t>Asurkonna arvukus</w:t>
            </w:r>
            <w:r>
              <w:rPr>
                <w:vertAlign w:val="superscript"/>
              </w:rPr>
              <w:footnoteReference w:id="58"/>
            </w:r>
          </w:p>
        </w:tc>
        <w:tc>
          <w:tcPr>
            <w:tcW w:w="1230" w:type="dxa"/>
          </w:tcPr>
          <w:p w14:paraId="000001F9" w14:textId="77777777" w:rsidR="00723D42" w:rsidRDefault="00000000">
            <w:pPr>
              <w:jc w:val="center"/>
            </w:pPr>
            <w:r>
              <w:t>Kalastussuremuse tase</w:t>
            </w:r>
            <w:r>
              <w:rPr>
                <w:vertAlign w:val="superscript"/>
              </w:rPr>
              <w:footnoteReference w:id="59"/>
            </w:r>
          </w:p>
        </w:tc>
        <w:tc>
          <w:tcPr>
            <w:tcW w:w="1590" w:type="dxa"/>
          </w:tcPr>
          <w:p w14:paraId="000001FA" w14:textId="77777777" w:rsidR="00723D42" w:rsidRDefault="00000000">
            <w:pPr>
              <w:jc w:val="center"/>
            </w:pPr>
            <w:r>
              <w:t>Püügikoormuse mõju asurkonna seisundile võrreldes keskkonnateguritega</w:t>
            </w:r>
            <w:r>
              <w:rPr>
                <w:vertAlign w:val="superscript"/>
              </w:rPr>
              <w:footnoteReference w:id="60"/>
            </w:r>
          </w:p>
        </w:tc>
        <w:tc>
          <w:tcPr>
            <w:tcW w:w="3480" w:type="dxa"/>
          </w:tcPr>
          <w:p w14:paraId="000001FB" w14:textId="77777777" w:rsidR="00723D42" w:rsidRDefault="00000000">
            <w:pPr>
              <w:jc w:val="center"/>
            </w:pPr>
            <w:r>
              <w:t>Märkused</w:t>
            </w:r>
          </w:p>
        </w:tc>
      </w:tr>
      <w:tr w:rsidR="00723D42" w14:paraId="20F0470D" w14:textId="77777777">
        <w:tc>
          <w:tcPr>
            <w:tcW w:w="1515" w:type="dxa"/>
          </w:tcPr>
          <w:p w14:paraId="000001FC" w14:textId="77777777" w:rsidR="00723D42" w:rsidRDefault="00000000">
            <w:r>
              <w:t>Ahven</w:t>
            </w:r>
          </w:p>
        </w:tc>
        <w:tc>
          <w:tcPr>
            <w:tcW w:w="1140" w:type="dxa"/>
          </w:tcPr>
          <w:p w14:paraId="000001FD" w14:textId="77777777" w:rsidR="00723D42" w:rsidRDefault="00000000">
            <w:pPr>
              <w:jc w:val="right"/>
            </w:pPr>
            <w:r>
              <w:t>28, 29</w:t>
            </w:r>
          </w:p>
        </w:tc>
        <w:tc>
          <w:tcPr>
            <w:tcW w:w="1200" w:type="dxa"/>
          </w:tcPr>
          <w:p w14:paraId="000001FE" w14:textId="77777777" w:rsidR="00723D42" w:rsidRDefault="00000000">
            <w:pPr>
              <w:jc w:val="right"/>
            </w:pPr>
            <w:r>
              <w:t>2–3</w:t>
            </w:r>
          </w:p>
        </w:tc>
        <w:tc>
          <w:tcPr>
            <w:tcW w:w="1230" w:type="dxa"/>
          </w:tcPr>
          <w:p w14:paraId="000001FF" w14:textId="77777777" w:rsidR="00723D42" w:rsidRDefault="00000000">
            <w:pPr>
              <w:jc w:val="right"/>
            </w:pPr>
            <w:r>
              <w:t>C</w:t>
            </w:r>
          </w:p>
        </w:tc>
        <w:tc>
          <w:tcPr>
            <w:tcW w:w="1590" w:type="dxa"/>
          </w:tcPr>
          <w:p w14:paraId="00000200" w14:textId="77777777" w:rsidR="00723D42" w:rsidRDefault="00000000">
            <w:pPr>
              <w:jc w:val="right"/>
            </w:pPr>
            <w:r>
              <w:t>2</w:t>
            </w:r>
          </w:p>
        </w:tc>
        <w:tc>
          <w:tcPr>
            <w:tcW w:w="3480" w:type="dxa"/>
          </w:tcPr>
          <w:p w14:paraId="00000201" w14:textId="77777777" w:rsidR="00723D42" w:rsidRDefault="00000000">
            <w:pPr>
              <w:jc w:val="right"/>
            </w:pPr>
            <w:r>
              <w:t>Varieeruva arvukusega lokaalpopulatsioonid sõltuvalt piirkonna looduslikest tingimustest ja püügisurvest.</w:t>
            </w:r>
          </w:p>
        </w:tc>
      </w:tr>
      <w:tr w:rsidR="00723D42" w14:paraId="3CE27758" w14:textId="77777777">
        <w:tc>
          <w:tcPr>
            <w:tcW w:w="1515" w:type="dxa"/>
          </w:tcPr>
          <w:p w14:paraId="00000202" w14:textId="77777777" w:rsidR="00723D42" w:rsidRDefault="00000000">
            <w:r>
              <w:t>Ahven</w:t>
            </w:r>
          </w:p>
        </w:tc>
        <w:tc>
          <w:tcPr>
            <w:tcW w:w="1140" w:type="dxa"/>
          </w:tcPr>
          <w:p w14:paraId="00000203" w14:textId="77777777" w:rsidR="00723D42" w:rsidRDefault="00000000">
            <w:pPr>
              <w:jc w:val="right"/>
            </w:pPr>
            <w:r>
              <w:t>Väinameri</w:t>
            </w:r>
          </w:p>
        </w:tc>
        <w:tc>
          <w:tcPr>
            <w:tcW w:w="1200" w:type="dxa"/>
          </w:tcPr>
          <w:p w14:paraId="00000204" w14:textId="77777777" w:rsidR="00723D42" w:rsidRDefault="00000000">
            <w:pPr>
              <w:jc w:val="right"/>
            </w:pPr>
            <w:r>
              <w:t>2</w:t>
            </w:r>
          </w:p>
        </w:tc>
        <w:tc>
          <w:tcPr>
            <w:tcW w:w="1230" w:type="dxa"/>
          </w:tcPr>
          <w:p w14:paraId="00000205" w14:textId="77777777" w:rsidR="00723D42" w:rsidRDefault="00000000">
            <w:pPr>
              <w:jc w:val="right"/>
            </w:pPr>
            <w:r>
              <w:t>C</w:t>
            </w:r>
          </w:p>
        </w:tc>
        <w:tc>
          <w:tcPr>
            <w:tcW w:w="1590" w:type="dxa"/>
          </w:tcPr>
          <w:p w14:paraId="00000206" w14:textId="77777777" w:rsidR="00723D42" w:rsidRDefault="00000000">
            <w:pPr>
              <w:jc w:val="right"/>
            </w:pPr>
            <w:r>
              <w:t>1</w:t>
            </w:r>
          </w:p>
        </w:tc>
        <w:tc>
          <w:tcPr>
            <w:tcW w:w="3480" w:type="dxa"/>
          </w:tcPr>
          <w:p w14:paraId="00000207" w14:textId="77777777" w:rsidR="00723D42" w:rsidRDefault="00000000">
            <w:pPr>
              <w:jc w:val="right"/>
            </w:pPr>
            <w:r>
              <w:t>Varu on läinud taas kiiresse langusesse.</w:t>
            </w:r>
          </w:p>
        </w:tc>
      </w:tr>
      <w:tr w:rsidR="00723D42" w14:paraId="57093898" w14:textId="77777777">
        <w:tc>
          <w:tcPr>
            <w:tcW w:w="1515" w:type="dxa"/>
          </w:tcPr>
          <w:p w14:paraId="00000208" w14:textId="77777777" w:rsidR="00723D42" w:rsidRDefault="00000000">
            <w:r>
              <w:t>Lest</w:t>
            </w:r>
          </w:p>
        </w:tc>
        <w:tc>
          <w:tcPr>
            <w:tcW w:w="1140" w:type="dxa"/>
          </w:tcPr>
          <w:p w14:paraId="00000209" w14:textId="77777777" w:rsidR="00723D42" w:rsidRDefault="00000000">
            <w:pPr>
              <w:jc w:val="right"/>
            </w:pPr>
            <w:r>
              <w:t>28, 29</w:t>
            </w:r>
          </w:p>
        </w:tc>
        <w:tc>
          <w:tcPr>
            <w:tcW w:w="1200" w:type="dxa"/>
          </w:tcPr>
          <w:p w14:paraId="0000020A" w14:textId="77777777" w:rsidR="00723D42" w:rsidRDefault="00000000">
            <w:pPr>
              <w:jc w:val="right"/>
            </w:pPr>
            <w:r>
              <w:t>3–4</w:t>
            </w:r>
          </w:p>
        </w:tc>
        <w:tc>
          <w:tcPr>
            <w:tcW w:w="1230" w:type="dxa"/>
          </w:tcPr>
          <w:p w14:paraId="0000020B" w14:textId="77777777" w:rsidR="00723D42" w:rsidRDefault="00000000">
            <w:pPr>
              <w:jc w:val="right"/>
            </w:pPr>
            <w:r>
              <w:t>C</w:t>
            </w:r>
          </w:p>
        </w:tc>
        <w:tc>
          <w:tcPr>
            <w:tcW w:w="1590" w:type="dxa"/>
          </w:tcPr>
          <w:p w14:paraId="0000020C" w14:textId="77777777" w:rsidR="00723D42" w:rsidRDefault="00000000">
            <w:pPr>
              <w:jc w:val="right"/>
            </w:pPr>
            <w:r>
              <w:t>3</w:t>
            </w:r>
          </w:p>
        </w:tc>
        <w:tc>
          <w:tcPr>
            <w:tcW w:w="3480" w:type="dxa"/>
          </w:tcPr>
          <w:p w14:paraId="0000020D" w14:textId="77777777" w:rsidR="00723D42" w:rsidRDefault="00000000">
            <w:pPr>
              <w:jc w:val="right"/>
            </w:pPr>
            <w:r>
              <w:t xml:space="preserve">Töönduspüügi andmed näitavad kudekarja </w:t>
            </w:r>
            <w:proofErr w:type="spellStart"/>
            <w:r>
              <w:t>biomassi</w:t>
            </w:r>
            <w:proofErr w:type="spellEnd"/>
            <w:r>
              <w:t xml:space="preserve"> langust alamrajoonides 28 ja 29.</w:t>
            </w:r>
          </w:p>
        </w:tc>
      </w:tr>
      <w:tr w:rsidR="00723D42" w14:paraId="17CCFFF4" w14:textId="77777777">
        <w:tc>
          <w:tcPr>
            <w:tcW w:w="1515" w:type="dxa"/>
          </w:tcPr>
          <w:p w14:paraId="0000020E" w14:textId="77777777" w:rsidR="00723D42" w:rsidRDefault="00000000">
            <w:r>
              <w:t>Tuulehaug</w:t>
            </w:r>
          </w:p>
        </w:tc>
        <w:tc>
          <w:tcPr>
            <w:tcW w:w="1140" w:type="dxa"/>
          </w:tcPr>
          <w:p w14:paraId="0000020F" w14:textId="77777777" w:rsidR="00723D42" w:rsidRDefault="00000000">
            <w:pPr>
              <w:jc w:val="right"/>
            </w:pPr>
            <w:r>
              <w:t>28, 29, 32</w:t>
            </w:r>
          </w:p>
        </w:tc>
        <w:tc>
          <w:tcPr>
            <w:tcW w:w="1200" w:type="dxa"/>
          </w:tcPr>
          <w:p w14:paraId="00000210" w14:textId="77777777" w:rsidR="00723D42" w:rsidRDefault="00000000">
            <w:pPr>
              <w:jc w:val="right"/>
            </w:pPr>
            <w:r>
              <w:t>2</w:t>
            </w:r>
          </w:p>
        </w:tc>
        <w:tc>
          <w:tcPr>
            <w:tcW w:w="1230" w:type="dxa"/>
          </w:tcPr>
          <w:p w14:paraId="00000211" w14:textId="77777777" w:rsidR="00723D42" w:rsidRDefault="00000000">
            <w:pPr>
              <w:jc w:val="right"/>
            </w:pPr>
            <w:r>
              <w:t xml:space="preserve">D (tõe- </w:t>
            </w:r>
            <w:proofErr w:type="spellStart"/>
            <w:r>
              <w:t>näoliselt</w:t>
            </w:r>
            <w:proofErr w:type="spellEnd"/>
            <w:r>
              <w:t xml:space="preserve"> A)</w:t>
            </w:r>
          </w:p>
        </w:tc>
        <w:tc>
          <w:tcPr>
            <w:tcW w:w="1590" w:type="dxa"/>
          </w:tcPr>
          <w:p w14:paraId="00000212" w14:textId="77777777" w:rsidR="00723D42" w:rsidRDefault="00000000">
            <w:pPr>
              <w:jc w:val="right"/>
            </w:pPr>
            <w:r>
              <w:t>4</w:t>
            </w:r>
          </w:p>
        </w:tc>
        <w:tc>
          <w:tcPr>
            <w:tcW w:w="3480" w:type="dxa"/>
          </w:tcPr>
          <w:p w14:paraId="00000213" w14:textId="77777777" w:rsidR="00723D42" w:rsidRDefault="00000000">
            <w:pPr>
              <w:jc w:val="right"/>
            </w:pPr>
            <w:r>
              <w:t>Eesti vetes on vaid sigimisperioodil, varu suurust ei ole hinnatud.</w:t>
            </w:r>
          </w:p>
        </w:tc>
      </w:tr>
      <w:tr w:rsidR="00723D42" w14:paraId="2E83FA39" w14:textId="77777777">
        <w:tc>
          <w:tcPr>
            <w:tcW w:w="1515" w:type="dxa"/>
          </w:tcPr>
          <w:p w14:paraId="00000214" w14:textId="77777777" w:rsidR="00723D42" w:rsidRDefault="00000000">
            <w:r>
              <w:t>Säinas</w:t>
            </w:r>
          </w:p>
        </w:tc>
        <w:tc>
          <w:tcPr>
            <w:tcW w:w="1140" w:type="dxa"/>
          </w:tcPr>
          <w:p w14:paraId="00000215" w14:textId="77777777" w:rsidR="00723D42" w:rsidRDefault="00000000">
            <w:pPr>
              <w:jc w:val="right"/>
            </w:pPr>
            <w:r>
              <w:t>28, 29, 32</w:t>
            </w:r>
          </w:p>
        </w:tc>
        <w:tc>
          <w:tcPr>
            <w:tcW w:w="1200" w:type="dxa"/>
          </w:tcPr>
          <w:p w14:paraId="00000216" w14:textId="77777777" w:rsidR="00723D42" w:rsidRDefault="00000000">
            <w:pPr>
              <w:jc w:val="right"/>
            </w:pPr>
            <w:r>
              <w:t>3</w:t>
            </w:r>
          </w:p>
        </w:tc>
        <w:tc>
          <w:tcPr>
            <w:tcW w:w="1230" w:type="dxa"/>
          </w:tcPr>
          <w:p w14:paraId="00000217" w14:textId="77777777" w:rsidR="00723D42" w:rsidRDefault="00000000">
            <w:pPr>
              <w:jc w:val="right"/>
            </w:pPr>
            <w:r>
              <w:t>B</w:t>
            </w:r>
          </w:p>
        </w:tc>
        <w:tc>
          <w:tcPr>
            <w:tcW w:w="1590" w:type="dxa"/>
          </w:tcPr>
          <w:p w14:paraId="00000218" w14:textId="77777777" w:rsidR="00723D42" w:rsidRDefault="00000000">
            <w:pPr>
              <w:jc w:val="right"/>
            </w:pPr>
            <w:r>
              <w:t>2</w:t>
            </w:r>
          </w:p>
        </w:tc>
        <w:tc>
          <w:tcPr>
            <w:tcW w:w="3480" w:type="dxa"/>
          </w:tcPr>
          <w:p w14:paraId="00000219" w14:textId="77777777" w:rsidR="00723D42" w:rsidRDefault="00000000">
            <w:pPr>
              <w:jc w:val="right"/>
            </w:pPr>
            <w:r>
              <w:t>–</w:t>
            </w:r>
          </w:p>
        </w:tc>
      </w:tr>
      <w:tr w:rsidR="00723D42" w14:paraId="18233A98" w14:textId="77777777">
        <w:tc>
          <w:tcPr>
            <w:tcW w:w="1515" w:type="dxa"/>
          </w:tcPr>
          <w:p w14:paraId="0000021A" w14:textId="77777777" w:rsidR="00723D42" w:rsidRDefault="00000000">
            <w:r>
              <w:t>Räim</w:t>
            </w:r>
          </w:p>
        </w:tc>
        <w:tc>
          <w:tcPr>
            <w:tcW w:w="1140" w:type="dxa"/>
          </w:tcPr>
          <w:p w14:paraId="0000021B" w14:textId="77777777" w:rsidR="00723D42" w:rsidRDefault="00000000">
            <w:pPr>
              <w:jc w:val="right"/>
            </w:pPr>
            <w:r>
              <w:t>28, 29, 32 (ilma Liivi laheta)</w:t>
            </w:r>
          </w:p>
        </w:tc>
        <w:tc>
          <w:tcPr>
            <w:tcW w:w="1200" w:type="dxa"/>
          </w:tcPr>
          <w:p w14:paraId="0000021C" w14:textId="77777777" w:rsidR="00723D42" w:rsidRDefault="00000000">
            <w:pPr>
              <w:jc w:val="right"/>
            </w:pPr>
            <w:r>
              <w:t>3</w:t>
            </w:r>
          </w:p>
        </w:tc>
        <w:tc>
          <w:tcPr>
            <w:tcW w:w="1230" w:type="dxa"/>
          </w:tcPr>
          <w:p w14:paraId="0000021D" w14:textId="77777777" w:rsidR="00723D42" w:rsidRDefault="00000000">
            <w:pPr>
              <w:jc w:val="right"/>
            </w:pPr>
            <w:r>
              <w:t>C</w:t>
            </w:r>
          </w:p>
        </w:tc>
        <w:tc>
          <w:tcPr>
            <w:tcW w:w="1590" w:type="dxa"/>
          </w:tcPr>
          <w:p w14:paraId="0000021E" w14:textId="77777777" w:rsidR="00723D42" w:rsidRDefault="00000000">
            <w:pPr>
              <w:jc w:val="right"/>
            </w:pPr>
            <w:r>
              <w:t>1</w:t>
            </w:r>
          </w:p>
        </w:tc>
        <w:tc>
          <w:tcPr>
            <w:tcW w:w="3480" w:type="dxa"/>
          </w:tcPr>
          <w:p w14:paraId="0000021F" w14:textId="77777777" w:rsidR="00723D42" w:rsidRDefault="00000000">
            <w:pPr>
              <w:jc w:val="right"/>
            </w:pPr>
            <w:r>
              <w:t>–</w:t>
            </w:r>
          </w:p>
        </w:tc>
      </w:tr>
      <w:tr w:rsidR="00723D42" w14:paraId="1A8BA38D" w14:textId="77777777">
        <w:tc>
          <w:tcPr>
            <w:tcW w:w="1515" w:type="dxa"/>
          </w:tcPr>
          <w:p w14:paraId="00000220" w14:textId="77777777" w:rsidR="00723D42" w:rsidRDefault="00000000">
            <w:r>
              <w:t>Ümar- mudil</w:t>
            </w:r>
          </w:p>
        </w:tc>
        <w:tc>
          <w:tcPr>
            <w:tcW w:w="1140" w:type="dxa"/>
          </w:tcPr>
          <w:p w14:paraId="00000221" w14:textId="77777777" w:rsidR="00723D42" w:rsidRDefault="00000000">
            <w:pPr>
              <w:jc w:val="right"/>
            </w:pPr>
            <w:r>
              <w:t>28, 29, 32</w:t>
            </w:r>
          </w:p>
        </w:tc>
        <w:tc>
          <w:tcPr>
            <w:tcW w:w="1200" w:type="dxa"/>
          </w:tcPr>
          <w:p w14:paraId="00000222" w14:textId="77777777" w:rsidR="00723D42" w:rsidRDefault="00000000">
            <w:pPr>
              <w:jc w:val="right"/>
            </w:pPr>
            <w:r>
              <w:t>1</w:t>
            </w:r>
          </w:p>
        </w:tc>
        <w:tc>
          <w:tcPr>
            <w:tcW w:w="1230" w:type="dxa"/>
          </w:tcPr>
          <w:p w14:paraId="00000223" w14:textId="77777777" w:rsidR="00723D42" w:rsidRDefault="00000000">
            <w:pPr>
              <w:jc w:val="right"/>
            </w:pPr>
            <w:r>
              <w:t>A</w:t>
            </w:r>
          </w:p>
        </w:tc>
        <w:tc>
          <w:tcPr>
            <w:tcW w:w="1590" w:type="dxa"/>
          </w:tcPr>
          <w:p w14:paraId="00000224" w14:textId="77777777" w:rsidR="00723D42" w:rsidRDefault="00000000">
            <w:pPr>
              <w:jc w:val="right"/>
            </w:pPr>
            <w:r>
              <w:t>4</w:t>
            </w:r>
          </w:p>
        </w:tc>
        <w:tc>
          <w:tcPr>
            <w:tcW w:w="3480" w:type="dxa"/>
          </w:tcPr>
          <w:p w14:paraId="00000225" w14:textId="77777777" w:rsidR="00723D42" w:rsidRDefault="00000000">
            <w:pPr>
              <w:jc w:val="right"/>
            </w:pPr>
            <w:r>
              <w:t>Arvukus on pärast mass-suremist taastunud ja suureneb, levik laieneb.</w:t>
            </w:r>
          </w:p>
        </w:tc>
      </w:tr>
      <w:tr w:rsidR="00723D42" w14:paraId="7A0E12E3" w14:textId="77777777">
        <w:tc>
          <w:tcPr>
            <w:tcW w:w="1515" w:type="dxa"/>
          </w:tcPr>
          <w:p w14:paraId="00000226" w14:textId="77777777" w:rsidR="00723D42" w:rsidRDefault="00000000">
            <w:r>
              <w:t>Haug</w:t>
            </w:r>
          </w:p>
        </w:tc>
        <w:tc>
          <w:tcPr>
            <w:tcW w:w="1140" w:type="dxa"/>
          </w:tcPr>
          <w:p w14:paraId="00000227" w14:textId="77777777" w:rsidR="00723D42" w:rsidRDefault="00000000">
            <w:pPr>
              <w:jc w:val="right"/>
            </w:pPr>
            <w:r>
              <w:t>28, 29, 32</w:t>
            </w:r>
          </w:p>
        </w:tc>
        <w:tc>
          <w:tcPr>
            <w:tcW w:w="1200" w:type="dxa"/>
          </w:tcPr>
          <w:p w14:paraId="00000228" w14:textId="77777777" w:rsidR="00723D42" w:rsidRDefault="00000000">
            <w:pPr>
              <w:jc w:val="right"/>
            </w:pPr>
            <w:r>
              <w:t>3</w:t>
            </w:r>
          </w:p>
        </w:tc>
        <w:tc>
          <w:tcPr>
            <w:tcW w:w="1230" w:type="dxa"/>
          </w:tcPr>
          <w:p w14:paraId="00000229" w14:textId="77777777" w:rsidR="00723D42" w:rsidRDefault="00000000">
            <w:pPr>
              <w:jc w:val="right"/>
            </w:pPr>
            <w:r>
              <w:t>C</w:t>
            </w:r>
          </w:p>
        </w:tc>
        <w:tc>
          <w:tcPr>
            <w:tcW w:w="1590" w:type="dxa"/>
          </w:tcPr>
          <w:p w14:paraId="0000022A" w14:textId="77777777" w:rsidR="00723D42" w:rsidRDefault="00000000">
            <w:pPr>
              <w:jc w:val="right"/>
            </w:pPr>
            <w:r>
              <w:t>2</w:t>
            </w:r>
          </w:p>
        </w:tc>
        <w:tc>
          <w:tcPr>
            <w:tcW w:w="3480" w:type="dxa"/>
          </w:tcPr>
          <w:p w14:paraId="0000022B" w14:textId="77777777" w:rsidR="00723D42" w:rsidRDefault="00000000">
            <w:pPr>
              <w:jc w:val="right"/>
            </w:pPr>
            <w:r>
              <w:t>Arvukus on varieeruv erinevates mereosades sõltuvalt keskkonnatingimustest.</w:t>
            </w:r>
          </w:p>
        </w:tc>
      </w:tr>
      <w:tr w:rsidR="00723D42" w14:paraId="08F7974A" w14:textId="77777777">
        <w:tc>
          <w:tcPr>
            <w:tcW w:w="1515" w:type="dxa"/>
          </w:tcPr>
          <w:p w14:paraId="0000022C" w14:textId="77777777" w:rsidR="00723D42" w:rsidRDefault="00000000">
            <w:r>
              <w:t>Merisiig</w:t>
            </w:r>
          </w:p>
        </w:tc>
        <w:tc>
          <w:tcPr>
            <w:tcW w:w="1140" w:type="dxa"/>
          </w:tcPr>
          <w:p w14:paraId="0000022D" w14:textId="77777777" w:rsidR="00723D42" w:rsidRDefault="00000000">
            <w:pPr>
              <w:jc w:val="right"/>
            </w:pPr>
            <w:r>
              <w:t>28, 29, 32</w:t>
            </w:r>
          </w:p>
        </w:tc>
        <w:tc>
          <w:tcPr>
            <w:tcW w:w="1200" w:type="dxa"/>
          </w:tcPr>
          <w:p w14:paraId="0000022E" w14:textId="77777777" w:rsidR="00723D42" w:rsidRDefault="00000000">
            <w:pPr>
              <w:jc w:val="right"/>
            </w:pPr>
            <w:r>
              <w:t>3–4</w:t>
            </w:r>
          </w:p>
        </w:tc>
        <w:tc>
          <w:tcPr>
            <w:tcW w:w="1230" w:type="dxa"/>
          </w:tcPr>
          <w:p w14:paraId="0000022F" w14:textId="77777777" w:rsidR="00723D42" w:rsidRDefault="00000000">
            <w:pPr>
              <w:jc w:val="right"/>
            </w:pPr>
            <w:r>
              <w:t>C</w:t>
            </w:r>
          </w:p>
        </w:tc>
        <w:tc>
          <w:tcPr>
            <w:tcW w:w="1590" w:type="dxa"/>
          </w:tcPr>
          <w:p w14:paraId="00000230" w14:textId="77777777" w:rsidR="00723D42" w:rsidRDefault="00000000">
            <w:pPr>
              <w:jc w:val="right"/>
            </w:pPr>
            <w:r>
              <w:t>1</w:t>
            </w:r>
          </w:p>
        </w:tc>
        <w:tc>
          <w:tcPr>
            <w:tcW w:w="3480" w:type="dxa"/>
          </w:tcPr>
          <w:p w14:paraId="00000231" w14:textId="77777777" w:rsidR="00723D42" w:rsidRDefault="00000000">
            <w:pPr>
              <w:jc w:val="right"/>
            </w:pPr>
            <w:r>
              <w:t xml:space="preserve">Eesti rannikumeres elab vähemalt 4 siiavormi (liiki), populatsioonide arvukus on väga väike (parem on olukord Ruhnu vetes kudeva siia </w:t>
            </w:r>
            <w:r>
              <w:lastRenderedPageBreak/>
              <w:t>puhul). Osa lokaalpopulatsioone on hääbunud, püügis on põhiliselt Soome vetest pärit siiad. Kohaliku meres kudeva siia arvukust mõjutavad lisaks püügile ka keskkonnatingimused.</w:t>
            </w:r>
          </w:p>
        </w:tc>
      </w:tr>
      <w:tr w:rsidR="00723D42" w14:paraId="1D739913" w14:textId="77777777">
        <w:tc>
          <w:tcPr>
            <w:tcW w:w="1515" w:type="dxa"/>
          </w:tcPr>
          <w:p w14:paraId="00000232" w14:textId="77777777" w:rsidR="00723D42" w:rsidRDefault="00000000">
            <w:r>
              <w:lastRenderedPageBreak/>
              <w:t>Kilu</w:t>
            </w:r>
          </w:p>
        </w:tc>
        <w:tc>
          <w:tcPr>
            <w:tcW w:w="1140" w:type="dxa"/>
          </w:tcPr>
          <w:p w14:paraId="00000233" w14:textId="77777777" w:rsidR="00723D42" w:rsidRDefault="00000000">
            <w:pPr>
              <w:jc w:val="right"/>
            </w:pPr>
            <w:r>
              <w:t>28, 29, 32</w:t>
            </w:r>
          </w:p>
        </w:tc>
        <w:tc>
          <w:tcPr>
            <w:tcW w:w="1200" w:type="dxa"/>
          </w:tcPr>
          <w:p w14:paraId="00000234" w14:textId="77777777" w:rsidR="00723D42" w:rsidRDefault="00000000">
            <w:pPr>
              <w:jc w:val="right"/>
            </w:pPr>
            <w:r>
              <w:t>2</w:t>
            </w:r>
          </w:p>
        </w:tc>
        <w:tc>
          <w:tcPr>
            <w:tcW w:w="1230" w:type="dxa"/>
          </w:tcPr>
          <w:p w14:paraId="00000235" w14:textId="77777777" w:rsidR="00723D42" w:rsidRDefault="00000000">
            <w:pPr>
              <w:jc w:val="right"/>
            </w:pPr>
            <w:r>
              <w:t>B</w:t>
            </w:r>
          </w:p>
        </w:tc>
        <w:tc>
          <w:tcPr>
            <w:tcW w:w="1590" w:type="dxa"/>
          </w:tcPr>
          <w:p w14:paraId="00000236" w14:textId="77777777" w:rsidR="00723D42" w:rsidRDefault="00000000">
            <w:pPr>
              <w:jc w:val="right"/>
            </w:pPr>
            <w:r>
              <w:t>1</w:t>
            </w:r>
          </w:p>
        </w:tc>
        <w:tc>
          <w:tcPr>
            <w:tcW w:w="3480" w:type="dxa"/>
          </w:tcPr>
          <w:p w14:paraId="00000237" w14:textId="77777777" w:rsidR="00723D42" w:rsidRDefault="00000000">
            <w:pPr>
              <w:jc w:val="right"/>
            </w:pPr>
            <w:r>
              <w:t>Läänemere põhjaosas on arvukus endiselt kõrge.</w:t>
            </w:r>
          </w:p>
        </w:tc>
      </w:tr>
      <w:tr w:rsidR="00723D42" w14:paraId="76C4214D" w14:textId="77777777">
        <w:tc>
          <w:tcPr>
            <w:tcW w:w="1515" w:type="dxa"/>
          </w:tcPr>
          <w:p w14:paraId="00000238" w14:textId="77777777" w:rsidR="00723D42" w:rsidRDefault="00000000">
            <w:r>
              <w:t>Tursk</w:t>
            </w:r>
          </w:p>
        </w:tc>
        <w:tc>
          <w:tcPr>
            <w:tcW w:w="1140" w:type="dxa"/>
          </w:tcPr>
          <w:p w14:paraId="00000239" w14:textId="77777777" w:rsidR="00723D42" w:rsidRDefault="00000000">
            <w:pPr>
              <w:jc w:val="right"/>
            </w:pPr>
            <w:r>
              <w:t>28, 29, 32</w:t>
            </w:r>
          </w:p>
        </w:tc>
        <w:tc>
          <w:tcPr>
            <w:tcW w:w="1200" w:type="dxa"/>
          </w:tcPr>
          <w:p w14:paraId="0000023A" w14:textId="77777777" w:rsidR="00723D42" w:rsidRDefault="00000000">
            <w:pPr>
              <w:jc w:val="right"/>
            </w:pPr>
            <w:r>
              <w:t>4</w:t>
            </w:r>
          </w:p>
        </w:tc>
        <w:tc>
          <w:tcPr>
            <w:tcW w:w="1230" w:type="dxa"/>
          </w:tcPr>
          <w:p w14:paraId="0000023B" w14:textId="77777777" w:rsidR="00723D42" w:rsidRDefault="00000000">
            <w:pPr>
              <w:jc w:val="right"/>
            </w:pPr>
            <w:r>
              <w:t>D</w:t>
            </w:r>
          </w:p>
        </w:tc>
        <w:tc>
          <w:tcPr>
            <w:tcW w:w="1590" w:type="dxa"/>
          </w:tcPr>
          <w:p w14:paraId="0000023C" w14:textId="77777777" w:rsidR="00723D42" w:rsidRDefault="00000000">
            <w:pPr>
              <w:jc w:val="right"/>
            </w:pPr>
            <w:r>
              <w:t>4</w:t>
            </w:r>
          </w:p>
        </w:tc>
        <w:tc>
          <w:tcPr>
            <w:tcW w:w="3480" w:type="dxa"/>
          </w:tcPr>
          <w:p w14:paraId="0000023D" w14:textId="77777777" w:rsidR="00723D42" w:rsidRDefault="00000000">
            <w:pPr>
              <w:jc w:val="right"/>
            </w:pPr>
            <w:r>
              <w:t>Hüdroloogiline situatsioon Läänemere idaosa tursapopulatsiooni kudemiseks on ebasoodne. Looduslike parasiitide surve on tugev seoses hallhülge suhteliselt kõrge arvukusega.</w:t>
            </w:r>
          </w:p>
        </w:tc>
      </w:tr>
      <w:tr w:rsidR="00723D42" w14:paraId="5D3E780A" w14:textId="77777777">
        <w:tc>
          <w:tcPr>
            <w:tcW w:w="1515" w:type="dxa"/>
          </w:tcPr>
          <w:p w14:paraId="0000023E" w14:textId="77777777" w:rsidR="00723D42" w:rsidRDefault="00000000">
            <w:r>
              <w:t>Lõhe</w:t>
            </w:r>
          </w:p>
        </w:tc>
        <w:tc>
          <w:tcPr>
            <w:tcW w:w="1140" w:type="dxa"/>
          </w:tcPr>
          <w:p w14:paraId="0000023F" w14:textId="77777777" w:rsidR="00723D42" w:rsidRDefault="00000000">
            <w:pPr>
              <w:jc w:val="right"/>
            </w:pPr>
            <w:r>
              <w:t>28, 29</w:t>
            </w:r>
          </w:p>
        </w:tc>
        <w:tc>
          <w:tcPr>
            <w:tcW w:w="1200" w:type="dxa"/>
          </w:tcPr>
          <w:p w14:paraId="00000240" w14:textId="77777777" w:rsidR="00723D42" w:rsidRDefault="00000000">
            <w:pPr>
              <w:jc w:val="right"/>
            </w:pPr>
            <w:r>
              <w:t>Looduslik – 4</w:t>
            </w:r>
          </w:p>
        </w:tc>
        <w:tc>
          <w:tcPr>
            <w:tcW w:w="1230" w:type="dxa"/>
          </w:tcPr>
          <w:p w14:paraId="00000241" w14:textId="77777777" w:rsidR="00723D42" w:rsidRDefault="00000000">
            <w:pPr>
              <w:jc w:val="right"/>
            </w:pPr>
            <w:r>
              <w:t>D (tõenäoliselt A–B)</w:t>
            </w:r>
          </w:p>
        </w:tc>
        <w:tc>
          <w:tcPr>
            <w:tcW w:w="1590" w:type="dxa"/>
          </w:tcPr>
          <w:p w14:paraId="00000242" w14:textId="77777777" w:rsidR="00723D42" w:rsidRDefault="00000000">
            <w:pPr>
              <w:jc w:val="right"/>
            </w:pPr>
            <w:r>
              <w:t>2</w:t>
            </w:r>
          </w:p>
        </w:tc>
        <w:tc>
          <w:tcPr>
            <w:tcW w:w="3480" w:type="dxa"/>
          </w:tcPr>
          <w:p w14:paraId="00000243" w14:textId="77777777" w:rsidR="00723D42" w:rsidRDefault="00000000">
            <w:pPr>
              <w:jc w:val="right"/>
            </w:pPr>
            <w:r>
              <w:t>Eestis koeb vaid Pärnu jões (Sindi pais avati 2018. aastal ning eeldused arvukuse tõusuks on loodud).</w:t>
            </w:r>
          </w:p>
        </w:tc>
      </w:tr>
      <w:tr w:rsidR="00723D42" w14:paraId="408FF538" w14:textId="77777777">
        <w:tc>
          <w:tcPr>
            <w:tcW w:w="1515" w:type="dxa"/>
          </w:tcPr>
          <w:p w14:paraId="00000244" w14:textId="77777777" w:rsidR="00723D42" w:rsidRDefault="00000000">
            <w:r>
              <w:t>Meriforell</w:t>
            </w:r>
          </w:p>
        </w:tc>
        <w:tc>
          <w:tcPr>
            <w:tcW w:w="1140" w:type="dxa"/>
          </w:tcPr>
          <w:p w14:paraId="00000245" w14:textId="77777777" w:rsidR="00723D42" w:rsidRDefault="00000000">
            <w:pPr>
              <w:jc w:val="right"/>
            </w:pPr>
            <w:r>
              <w:t>28, 29, 32</w:t>
            </w:r>
          </w:p>
        </w:tc>
        <w:tc>
          <w:tcPr>
            <w:tcW w:w="1200" w:type="dxa"/>
          </w:tcPr>
          <w:p w14:paraId="00000246" w14:textId="77777777" w:rsidR="00723D42" w:rsidRDefault="00000000">
            <w:pPr>
              <w:jc w:val="right"/>
            </w:pPr>
            <w:r>
              <w:t>1</w:t>
            </w:r>
          </w:p>
        </w:tc>
        <w:tc>
          <w:tcPr>
            <w:tcW w:w="1230" w:type="dxa"/>
          </w:tcPr>
          <w:p w14:paraId="00000247" w14:textId="77777777" w:rsidR="00723D42" w:rsidRDefault="00000000">
            <w:pPr>
              <w:jc w:val="right"/>
            </w:pPr>
            <w:r>
              <w:t>C</w:t>
            </w:r>
          </w:p>
        </w:tc>
        <w:tc>
          <w:tcPr>
            <w:tcW w:w="1590" w:type="dxa"/>
          </w:tcPr>
          <w:p w14:paraId="00000248" w14:textId="77777777" w:rsidR="00723D42" w:rsidRDefault="00000000">
            <w:pPr>
              <w:jc w:val="right"/>
            </w:pPr>
            <w:r>
              <w:t>1</w:t>
            </w:r>
          </w:p>
        </w:tc>
        <w:tc>
          <w:tcPr>
            <w:tcW w:w="3480" w:type="dxa"/>
          </w:tcPr>
          <w:p w14:paraId="00000249" w14:textId="77777777" w:rsidR="00723D42" w:rsidRDefault="00000000">
            <w:pPr>
              <w:jc w:val="right"/>
            </w:pPr>
            <w:r>
              <w:t>Sigib paljudes Eesti jõgedes, ent jõgede taastootmise potentsiaal on reeglina väike.</w:t>
            </w:r>
          </w:p>
        </w:tc>
      </w:tr>
      <w:tr w:rsidR="00723D42" w14:paraId="6DBF3A29" w14:textId="77777777">
        <w:tc>
          <w:tcPr>
            <w:tcW w:w="1515" w:type="dxa"/>
          </w:tcPr>
          <w:p w14:paraId="0000024A" w14:textId="77777777" w:rsidR="00723D42" w:rsidRDefault="00000000">
            <w:r>
              <w:t>Kammeljas</w:t>
            </w:r>
          </w:p>
        </w:tc>
        <w:tc>
          <w:tcPr>
            <w:tcW w:w="1140" w:type="dxa"/>
          </w:tcPr>
          <w:p w14:paraId="0000024B" w14:textId="77777777" w:rsidR="00723D42" w:rsidRDefault="00000000">
            <w:pPr>
              <w:jc w:val="right"/>
            </w:pPr>
            <w:r>
              <w:t>28, 29, 32</w:t>
            </w:r>
          </w:p>
        </w:tc>
        <w:tc>
          <w:tcPr>
            <w:tcW w:w="1200" w:type="dxa"/>
          </w:tcPr>
          <w:p w14:paraId="0000024C" w14:textId="77777777" w:rsidR="00723D42" w:rsidRDefault="00000000">
            <w:pPr>
              <w:jc w:val="right"/>
            </w:pPr>
            <w:r>
              <w:t>3</w:t>
            </w:r>
          </w:p>
        </w:tc>
        <w:tc>
          <w:tcPr>
            <w:tcW w:w="1230" w:type="dxa"/>
          </w:tcPr>
          <w:p w14:paraId="0000024D" w14:textId="77777777" w:rsidR="00723D42" w:rsidRDefault="00000000">
            <w:pPr>
              <w:jc w:val="right"/>
            </w:pPr>
            <w:r>
              <w:t>D (tõenäoliselt B)</w:t>
            </w:r>
          </w:p>
        </w:tc>
        <w:tc>
          <w:tcPr>
            <w:tcW w:w="1590" w:type="dxa"/>
          </w:tcPr>
          <w:p w14:paraId="0000024E" w14:textId="77777777" w:rsidR="00723D42" w:rsidRDefault="00000000">
            <w:pPr>
              <w:jc w:val="right"/>
            </w:pPr>
            <w:r>
              <w:t>4</w:t>
            </w:r>
          </w:p>
        </w:tc>
        <w:tc>
          <w:tcPr>
            <w:tcW w:w="3480" w:type="dxa"/>
          </w:tcPr>
          <w:p w14:paraId="0000024F" w14:textId="77777777" w:rsidR="00723D42" w:rsidRDefault="00000000">
            <w:pPr>
              <w:jc w:val="right"/>
            </w:pPr>
            <w:r>
              <w:t>Vähearvukas</w:t>
            </w:r>
          </w:p>
        </w:tc>
      </w:tr>
      <w:tr w:rsidR="00723D42" w14:paraId="5C272869" w14:textId="77777777">
        <w:tc>
          <w:tcPr>
            <w:tcW w:w="1515" w:type="dxa"/>
          </w:tcPr>
          <w:p w14:paraId="00000250" w14:textId="77777777" w:rsidR="00723D42" w:rsidRDefault="00000000">
            <w:r>
              <w:t>Angerjas</w:t>
            </w:r>
          </w:p>
        </w:tc>
        <w:tc>
          <w:tcPr>
            <w:tcW w:w="1140" w:type="dxa"/>
          </w:tcPr>
          <w:p w14:paraId="00000251" w14:textId="77777777" w:rsidR="00723D42" w:rsidRDefault="00000000">
            <w:pPr>
              <w:jc w:val="right"/>
            </w:pPr>
            <w:r>
              <w:t>28, 29, 32</w:t>
            </w:r>
          </w:p>
        </w:tc>
        <w:tc>
          <w:tcPr>
            <w:tcW w:w="1200" w:type="dxa"/>
          </w:tcPr>
          <w:p w14:paraId="00000252" w14:textId="77777777" w:rsidR="00723D42" w:rsidRDefault="00000000">
            <w:pPr>
              <w:jc w:val="right"/>
            </w:pPr>
            <w:r>
              <w:t>4</w:t>
            </w:r>
          </w:p>
        </w:tc>
        <w:tc>
          <w:tcPr>
            <w:tcW w:w="1230" w:type="dxa"/>
          </w:tcPr>
          <w:p w14:paraId="00000253" w14:textId="77777777" w:rsidR="00723D42" w:rsidRDefault="00000000">
            <w:pPr>
              <w:jc w:val="right"/>
            </w:pPr>
            <w:r>
              <w:t>B</w:t>
            </w:r>
          </w:p>
        </w:tc>
        <w:tc>
          <w:tcPr>
            <w:tcW w:w="1590" w:type="dxa"/>
          </w:tcPr>
          <w:p w14:paraId="00000254" w14:textId="77777777" w:rsidR="00723D42" w:rsidRDefault="00000000">
            <w:pPr>
              <w:jc w:val="right"/>
            </w:pPr>
            <w:r>
              <w:t>4</w:t>
            </w:r>
          </w:p>
        </w:tc>
        <w:tc>
          <w:tcPr>
            <w:tcW w:w="3480" w:type="dxa"/>
          </w:tcPr>
          <w:p w14:paraId="00000255" w14:textId="77777777" w:rsidR="00723D42" w:rsidRDefault="00000000">
            <w:pPr>
              <w:jc w:val="right"/>
            </w:pPr>
            <w:r>
              <w:t>Klaasangerjate kandumine Euroopasse on paljukordselt vähenenud, saagid kõikjal langenud.</w:t>
            </w:r>
          </w:p>
        </w:tc>
      </w:tr>
      <w:tr w:rsidR="00723D42" w14:paraId="6546252D" w14:textId="77777777">
        <w:tc>
          <w:tcPr>
            <w:tcW w:w="1515" w:type="dxa"/>
          </w:tcPr>
          <w:p w14:paraId="00000256" w14:textId="77777777" w:rsidR="00723D42" w:rsidRDefault="00000000">
            <w:r>
              <w:t>Koha</w:t>
            </w:r>
          </w:p>
        </w:tc>
        <w:tc>
          <w:tcPr>
            <w:tcW w:w="1140" w:type="dxa"/>
          </w:tcPr>
          <w:p w14:paraId="00000257" w14:textId="77777777" w:rsidR="00723D42" w:rsidRDefault="00000000">
            <w:pPr>
              <w:jc w:val="right"/>
            </w:pPr>
            <w:r>
              <w:t>28, 29, 32</w:t>
            </w:r>
          </w:p>
        </w:tc>
        <w:tc>
          <w:tcPr>
            <w:tcW w:w="1200" w:type="dxa"/>
          </w:tcPr>
          <w:p w14:paraId="00000258" w14:textId="77777777" w:rsidR="00723D42" w:rsidRDefault="00000000">
            <w:pPr>
              <w:jc w:val="right"/>
            </w:pPr>
            <w:r>
              <w:t>3</w:t>
            </w:r>
          </w:p>
        </w:tc>
        <w:tc>
          <w:tcPr>
            <w:tcW w:w="1230" w:type="dxa"/>
          </w:tcPr>
          <w:p w14:paraId="00000259" w14:textId="77777777" w:rsidR="00723D42" w:rsidRDefault="00000000">
            <w:pPr>
              <w:jc w:val="right"/>
            </w:pPr>
            <w:r>
              <w:t>C</w:t>
            </w:r>
          </w:p>
        </w:tc>
        <w:tc>
          <w:tcPr>
            <w:tcW w:w="1590" w:type="dxa"/>
          </w:tcPr>
          <w:p w14:paraId="0000025A" w14:textId="77777777" w:rsidR="00723D42" w:rsidRDefault="00000000">
            <w:pPr>
              <w:jc w:val="right"/>
            </w:pPr>
            <w:r>
              <w:t>2</w:t>
            </w:r>
          </w:p>
        </w:tc>
        <w:tc>
          <w:tcPr>
            <w:tcW w:w="3480" w:type="dxa"/>
          </w:tcPr>
          <w:p w14:paraId="0000025B" w14:textId="77777777" w:rsidR="00723D42" w:rsidRDefault="00000000">
            <w:pPr>
              <w:jc w:val="right"/>
            </w:pPr>
            <w:r>
              <w:t>–</w:t>
            </w:r>
          </w:p>
        </w:tc>
      </w:tr>
      <w:tr w:rsidR="00723D42" w14:paraId="4F0D11CE" w14:textId="77777777">
        <w:tc>
          <w:tcPr>
            <w:tcW w:w="1515" w:type="dxa"/>
          </w:tcPr>
          <w:p w14:paraId="0000025C" w14:textId="77777777" w:rsidR="00723D42" w:rsidRDefault="00000000">
            <w:r>
              <w:t>Meritint</w:t>
            </w:r>
          </w:p>
        </w:tc>
        <w:tc>
          <w:tcPr>
            <w:tcW w:w="1140" w:type="dxa"/>
          </w:tcPr>
          <w:p w14:paraId="0000025D" w14:textId="77777777" w:rsidR="00723D42" w:rsidRDefault="00000000">
            <w:pPr>
              <w:jc w:val="right"/>
            </w:pPr>
            <w:r>
              <w:t>28, 29, 32</w:t>
            </w:r>
          </w:p>
        </w:tc>
        <w:tc>
          <w:tcPr>
            <w:tcW w:w="1200" w:type="dxa"/>
          </w:tcPr>
          <w:p w14:paraId="0000025E" w14:textId="77777777" w:rsidR="00723D42" w:rsidRDefault="00000000">
            <w:pPr>
              <w:jc w:val="right"/>
            </w:pPr>
            <w:r>
              <w:t>2</w:t>
            </w:r>
          </w:p>
        </w:tc>
        <w:tc>
          <w:tcPr>
            <w:tcW w:w="1230" w:type="dxa"/>
          </w:tcPr>
          <w:p w14:paraId="0000025F" w14:textId="77777777" w:rsidR="00723D42" w:rsidRDefault="00000000">
            <w:pPr>
              <w:jc w:val="right"/>
            </w:pPr>
            <w:r>
              <w:t>C</w:t>
            </w:r>
          </w:p>
        </w:tc>
        <w:tc>
          <w:tcPr>
            <w:tcW w:w="1590" w:type="dxa"/>
          </w:tcPr>
          <w:p w14:paraId="00000260" w14:textId="77777777" w:rsidR="00723D42" w:rsidRDefault="00000000">
            <w:pPr>
              <w:jc w:val="right"/>
            </w:pPr>
            <w:r>
              <w:t>1</w:t>
            </w:r>
          </w:p>
        </w:tc>
        <w:tc>
          <w:tcPr>
            <w:tcW w:w="3480" w:type="dxa"/>
          </w:tcPr>
          <w:p w14:paraId="00000261" w14:textId="77777777" w:rsidR="00723D42" w:rsidRDefault="00000000">
            <w:pPr>
              <w:jc w:val="right"/>
            </w:pPr>
            <w:r>
              <w:t>Kudekarja arvukus on tõusnud ja struktuur paranenud.</w:t>
            </w:r>
          </w:p>
        </w:tc>
      </w:tr>
      <w:tr w:rsidR="00723D42" w14:paraId="4370D93D" w14:textId="77777777">
        <w:tc>
          <w:tcPr>
            <w:tcW w:w="1515" w:type="dxa"/>
          </w:tcPr>
          <w:p w14:paraId="00000262" w14:textId="77777777" w:rsidR="00723D42" w:rsidRDefault="00000000">
            <w:r>
              <w:t>Vimb</w:t>
            </w:r>
          </w:p>
        </w:tc>
        <w:tc>
          <w:tcPr>
            <w:tcW w:w="1140" w:type="dxa"/>
          </w:tcPr>
          <w:p w14:paraId="00000263" w14:textId="77777777" w:rsidR="00723D42" w:rsidRDefault="00000000">
            <w:pPr>
              <w:jc w:val="right"/>
            </w:pPr>
            <w:r>
              <w:t>28, 29, 32</w:t>
            </w:r>
          </w:p>
        </w:tc>
        <w:tc>
          <w:tcPr>
            <w:tcW w:w="1200" w:type="dxa"/>
          </w:tcPr>
          <w:p w14:paraId="00000264" w14:textId="77777777" w:rsidR="00723D42" w:rsidRDefault="00000000">
            <w:pPr>
              <w:jc w:val="right"/>
            </w:pPr>
            <w:r>
              <w:t>1</w:t>
            </w:r>
          </w:p>
        </w:tc>
        <w:tc>
          <w:tcPr>
            <w:tcW w:w="1230" w:type="dxa"/>
          </w:tcPr>
          <w:p w14:paraId="00000265" w14:textId="77777777" w:rsidR="00723D42" w:rsidRDefault="00000000">
            <w:pPr>
              <w:jc w:val="right"/>
            </w:pPr>
            <w:r>
              <w:t>B</w:t>
            </w:r>
          </w:p>
        </w:tc>
        <w:tc>
          <w:tcPr>
            <w:tcW w:w="1590" w:type="dxa"/>
          </w:tcPr>
          <w:p w14:paraId="00000266" w14:textId="77777777" w:rsidR="00723D42" w:rsidRDefault="00000000">
            <w:pPr>
              <w:jc w:val="right"/>
            </w:pPr>
            <w:r>
              <w:t>3</w:t>
            </w:r>
          </w:p>
        </w:tc>
        <w:tc>
          <w:tcPr>
            <w:tcW w:w="3480" w:type="dxa"/>
          </w:tcPr>
          <w:p w14:paraId="00000267" w14:textId="77777777" w:rsidR="00723D42" w:rsidRDefault="00000000">
            <w:pPr>
              <w:jc w:val="right"/>
            </w:pPr>
            <w:r>
              <w:t>Varu olukord on stabiilne.</w:t>
            </w:r>
          </w:p>
        </w:tc>
      </w:tr>
      <w:tr w:rsidR="00723D42" w14:paraId="5B4AC4FC" w14:textId="77777777">
        <w:tc>
          <w:tcPr>
            <w:tcW w:w="1515" w:type="dxa"/>
          </w:tcPr>
          <w:p w14:paraId="00000268" w14:textId="77777777" w:rsidR="00723D42" w:rsidRDefault="00000000">
            <w:r>
              <w:t>Särg</w:t>
            </w:r>
          </w:p>
        </w:tc>
        <w:tc>
          <w:tcPr>
            <w:tcW w:w="1140" w:type="dxa"/>
          </w:tcPr>
          <w:p w14:paraId="00000269" w14:textId="77777777" w:rsidR="00723D42" w:rsidRDefault="00000000">
            <w:pPr>
              <w:jc w:val="right"/>
            </w:pPr>
            <w:r>
              <w:t>28, 29, 32</w:t>
            </w:r>
          </w:p>
        </w:tc>
        <w:tc>
          <w:tcPr>
            <w:tcW w:w="1200" w:type="dxa"/>
          </w:tcPr>
          <w:p w14:paraId="0000026A" w14:textId="77777777" w:rsidR="00723D42" w:rsidRDefault="00000000">
            <w:pPr>
              <w:jc w:val="right"/>
            </w:pPr>
            <w:r>
              <w:t>1–3</w:t>
            </w:r>
          </w:p>
        </w:tc>
        <w:tc>
          <w:tcPr>
            <w:tcW w:w="1230" w:type="dxa"/>
          </w:tcPr>
          <w:p w14:paraId="0000026B" w14:textId="77777777" w:rsidR="00723D42" w:rsidRDefault="00000000">
            <w:pPr>
              <w:jc w:val="right"/>
            </w:pPr>
            <w:r>
              <w:t>B</w:t>
            </w:r>
          </w:p>
        </w:tc>
        <w:tc>
          <w:tcPr>
            <w:tcW w:w="1590" w:type="dxa"/>
          </w:tcPr>
          <w:p w14:paraId="0000026C" w14:textId="77777777" w:rsidR="00723D42" w:rsidRDefault="00000000">
            <w:pPr>
              <w:jc w:val="right"/>
            </w:pPr>
            <w:r>
              <w:t>3</w:t>
            </w:r>
          </w:p>
        </w:tc>
        <w:tc>
          <w:tcPr>
            <w:tcW w:w="3480" w:type="dxa"/>
          </w:tcPr>
          <w:p w14:paraId="0000026D" w14:textId="77777777" w:rsidR="00723D42" w:rsidRDefault="00000000">
            <w:pPr>
              <w:jc w:val="right"/>
            </w:pPr>
            <w:r>
              <w:t>Arvukus on piirkonniti vähenenud, osalt ilmselt kormoranide kõrge arvukuse tõttu.</w:t>
            </w:r>
          </w:p>
        </w:tc>
      </w:tr>
      <w:tr w:rsidR="00723D42" w14:paraId="5E73F0DB" w14:textId="77777777">
        <w:tc>
          <w:tcPr>
            <w:tcW w:w="1515" w:type="dxa"/>
          </w:tcPr>
          <w:p w14:paraId="0000026E" w14:textId="77777777" w:rsidR="00723D42" w:rsidRDefault="00000000">
            <w:r>
              <w:t>Särg</w:t>
            </w:r>
          </w:p>
        </w:tc>
        <w:tc>
          <w:tcPr>
            <w:tcW w:w="1140" w:type="dxa"/>
          </w:tcPr>
          <w:p w14:paraId="0000026F" w14:textId="77777777" w:rsidR="00723D42" w:rsidRDefault="00000000">
            <w:pPr>
              <w:jc w:val="right"/>
            </w:pPr>
            <w:r>
              <w:t>Väinameri</w:t>
            </w:r>
          </w:p>
        </w:tc>
        <w:tc>
          <w:tcPr>
            <w:tcW w:w="1200" w:type="dxa"/>
          </w:tcPr>
          <w:p w14:paraId="00000270" w14:textId="77777777" w:rsidR="00723D42" w:rsidRDefault="00000000">
            <w:pPr>
              <w:jc w:val="right"/>
            </w:pPr>
            <w:r>
              <w:t>1–3</w:t>
            </w:r>
          </w:p>
        </w:tc>
        <w:tc>
          <w:tcPr>
            <w:tcW w:w="1230" w:type="dxa"/>
          </w:tcPr>
          <w:p w14:paraId="00000271" w14:textId="77777777" w:rsidR="00723D42" w:rsidRDefault="00000000">
            <w:pPr>
              <w:jc w:val="right"/>
            </w:pPr>
            <w:r>
              <w:t>B</w:t>
            </w:r>
          </w:p>
        </w:tc>
        <w:tc>
          <w:tcPr>
            <w:tcW w:w="1590" w:type="dxa"/>
          </w:tcPr>
          <w:p w14:paraId="00000272" w14:textId="77777777" w:rsidR="00723D42" w:rsidRDefault="00000000">
            <w:pPr>
              <w:jc w:val="right"/>
            </w:pPr>
            <w:r>
              <w:t>3</w:t>
            </w:r>
          </w:p>
        </w:tc>
        <w:tc>
          <w:tcPr>
            <w:tcW w:w="3480" w:type="dxa"/>
          </w:tcPr>
          <w:p w14:paraId="00000273" w14:textId="77777777" w:rsidR="00723D42" w:rsidRDefault="00000000">
            <w:pPr>
              <w:jc w:val="right"/>
            </w:pPr>
            <w:r>
              <w:t xml:space="preserve">Matsalu lahe piirkonnas on arvukus kõrge, aga vähenev. Arvestatav loodusliku suremuse allikas on </w:t>
            </w:r>
            <w:proofErr w:type="spellStart"/>
            <w:r>
              <w:t>kisklus</w:t>
            </w:r>
            <w:proofErr w:type="spellEnd"/>
            <w:r>
              <w:t xml:space="preserve"> kormoranide tõttu.</w:t>
            </w:r>
          </w:p>
        </w:tc>
      </w:tr>
      <w:tr w:rsidR="00723D42" w14:paraId="20EBDE52" w14:textId="77777777">
        <w:tc>
          <w:tcPr>
            <w:tcW w:w="1515" w:type="dxa"/>
          </w:tcPr>
          <w:p w14:paraId="00000274" w14:textId="77777777" w:rsidR="00723D42" w:rsidRDefault="00000000">
            <w:r>
              <w:t>Nurg</w:t>
            </w:r>
          </w:p>
        </w:tc>
        <w:tc>
          <w:tcPr>
            <w:tcW w:w="1140" w:type="dxa"/>
          </w:tcPr>
          <w:p w14:paraId="00000275" w14:textId="77777777" w:rsidR="00723D42" w:rsidRDefault="00000000">
            <w:pPr>
              <w:jc w:val="right"/>
            </w:pPr>
            <w:r>
              <w:t>28, 29, 32</w:t>
            </w:r>
          </w:p>
        </w:tc>
        <w:tc>
          <w:tcPr>
            <w:tcW w:w="1200" w:type="dxa"/>
          </w:tcPr>
          <w:p w14:paraId="00000276" w14:textId="77777777" w:rsidR="00723D42" w:rsidRDefault="00000000">
            <w:pPr>
              <w:jc w:val="right"/>
            </w:pPr>
            <w:r>
              <w:t>1</w:t>
            </w:r>
          </w:p>
        </w:tc>
        <w:tc>
          <w:tcPr>
            <w:tcW w:w="1230" w:type="dxa"/>
          </w:tcPr>
          <w:p w14:paraId="00000277" w14:textId="77777777" w:rsidR="00723D42" w:rsidRDefault="00000000">
            <w:pPr>
              <w:jc w:val="right"/>
            </w:pPr>
            <w:r>
              <w:t>D (tõenäoliselt A)</w:t>
            </w:r>
          </w:p>
        </w:tc>
        <w:tc>
          <w:tcPr>
            <w:tcW w:w="1590" w:type="dxa"/>
          </w:tcPr>
          <w:p w14:paraId="00000278" w14:textId="77777777" w:rsidR="00723D42" w:rsidRDefault="00000000">
            <w:pPr>
              <w:jc w:val="right"/>
            </w:pPr>
            <w:r>
              <w:t>4</w:t>
            </w:r>
          </w:p>
        </w:tc>
        <w:tc>
          <w:tcPr>
            <w:tcW w:w="3480" w:type="dxa"/>
          </w:tcPr>
          <w:p w14:paraId="00000279" w14:textId="77777777" w:rsidR="00723D42" w:rsidRDefault="00000000">
            <w:pPr>
              <w:jc w:val="right"/>
            </w:pPr>
            <w:r>
              <w:t>–</w:t>
            </w:r>
          </w:p>
        </w:tc>
      </w:tr>
      <w:tr w:rsidR="00723D42" w14:paraId="13BCC4B0" w14:textId="77777777">
        <w:tc>
          <w:tcPr>
            <w:tcW w:w="1515" w:type="dxa"/>
          </w:tcPr>
          <w:p w14:paraId="0000027A" w14:textId="77777777" w:rsidR="00723D42" w:rsidRDefault="00000000">
            <w:r>
              <w:t>Roosärg</w:t>
            </w:r>
          </w:p>
        </w:tc>
        <w:tc>
          <w:tcPr>
            <w:tcW w:w="1140" w:type="dxa"/>
          </w:tcPr>
          <w:p w14:paraId="0000027B" w14:textId="77777777" w:rsidR="00723D42" w:rsidRDefault="00000000">
            <w:pPr>
              <w:jc w:val="right"/>
            </w:pPr>
            <w:r>
              <w:t>28, 29, 32</w:t>
            </w:r>
          </w:p>
        </w:tc>
        <w:tc>
          <w:tcPr>
            <w:tcW w:w="1200" w:type="dxa"/>
          </w:tcPr>
          <w:p w14:paraId="0000027C" w14:textId="77777777" w:rsidR="00723D42" w:rsidRDefault="00000000">
            <w:pPr>
              <w:jc w:val="right"/>
            </w:pPr>
            <w:r>
              <w:t>2</w:t>
            </w:r>
          </w:p>
        </w:tc>
        <w:tc>
          <w:tcPr>
            <w:tcW w:w="1230" w:type="dxa"/>
          </w:tcPr>
          <w:p w14:paraId="0000027D" w14:textId="77777777" w:rsidR="00723D42" w:rsidRDefault="00000000">
            <w:pPr>
              <w:jc w:val="right"/>
            </w:pPr>
            <w:r>
              <w:t>D (tõenäoliselt A)</w:t>
            </w:r>
          </w:p>
        </w:tc>
        <w:tc>
          <w:tcPr>
            <w:tcW w:w="1590" w:type="dxa"/>
          </w:tcPr>
          <w:p w14:paraId="0000027E" w14:textId="77777777" w:rsidR="00723D42" w:rsidRDefault="00000000">
            <w:pPr>
              <w:jc w:val="right"/>
            </w:pPr>
            <w:r>
              <w:t>5</w:t>
            </w:r>
          </w:p>
        </w:tc>
        <w:tc>
          <w:tcPr>
            <w:tcW w:w="3480" w:type="dxa"/>
          </w:tcPr>
          <w:p w14:paraId="0000027F" w14:textId="77777777" w:rsidR="00723D42" w:rsidRDefault="00000000">
            <w:pPr>
              <w:jc w:val="right"/>
            </w:pPr>
            <w:r>
              <w:t>Piiratud levik (madalad taimestikurikkad merelahed)</w:t>
            </w:r>
          </w:p>
        </w:tc>
      </w:tr>
      <w:tr w:rsidR="00723D42" w14:paraId="4BD23FB2" w14:textId="77777777">
        <w:tc>
          <w:tcPr>
            <w:tcW w:w="1515" w:type="dxa"/>
          </w:tcPr>
          <w:p w14:paraId="00000280" w14:textId="77777777" w:rsidR="00723D42" w:rsidRDefault="00000000">
            <w:r>
              <w:t>Linask</w:t>
            </w:r>
          </w:p>
        </w:tc>
        <w:tc>
          <w:tcPr>
            <w:tcW w:w="1140" w:type="dxa"/>
          </w:tcPr>
          <w:p w14:paraId="00000281" w14:textId="77777777" w:rsidR="00723D42" w:rsidRDefault="00000000">
            <w:pPr>
              <w:jc w:val="right"/>
            </w:pPr>
            <w:r>
              <w:t>28, 29, 32</w:t>
            </w:r>
          </w:p>
        </w:tc>
        <w:tc>
          <w:tcPr>
            <w:tcW w:w="1200" w:type="dxa"/>
          </w:tcPr>
          <w:p w14:paraId="00000282" w14:textId="77777777" w:rsidR="00723D42" w:rsidRDefault="00000000">
            <w:pPr>
              <w:jc w:val="right"/>
            </w:pPr>
            <w:r>
              <w:t>2</w:t>
            </w:r>
          </w:p>
        </w:tc>
        <w:tc>
          <w:tcPr>
            <w:tcW w:w="1230" w:type="dxa"/>
          </w:tcPr>
          <w:p w14:paraId="00000283" w14:textId="77777777" w:rsidR="00723D42" w:rsidRDefault="00000000">
            <w:pPr>
              <w:jc w:val="right"/>
            </w:pPr>
            <w:r>
              <w:t>D (tõenäoliselt A)</w:t>
            </w:r>
          </w:p>
        </w:tc>
        <w:tc>
          <w:tcPr>
            <w:tcW w:w="1590" w:type="dxa"/>
          </w:tcPr>
          <w:p w14:paraId="00000284" w14:textId="77777777" w:rsidR="00723D42" w:rsidRDefault="00000000">
            <w:pPr>
              <w:jc w:val="right"/>
            </w:pPr>
            <w:r>
              <w:t>4</w:t>
            </w:r>
          </w:p>
        </w:tc>
        <w:tc>
          <w:tcPr>
            <w:tcW w:w="3480" w:type="dxa"/>
          </w:tcPr>
          <w:p w14:paraId="00000285" w14:textId="77777777" w:rsidR="00723D42" w:rsidRDefault="00000000">
            <w:pPr>
              <w:jc w:val="right"/>
            </w:pPr>
            <w:r>
              <w:t>Piiratud levik (madalad taimestikurikkad merelahed)</w:t>
            </w:r>
          </w:p>
        </w:tc>
      </w:tr>
      <w:tr w:rsidR="00723D42" w14:paraId="5BE26C80" w14:textId="77777777">
        <w:tc>
          <w:tcPr>
            <w:tcW w:w="1515" w:type="dxa"/>
          </w:tcPr>
          <w:p w14:paraId="00000286" w14:textId="77777777" w:rsidR="00723D42" w:rsidRDefault="00000000">
            <w:r>
              <w:t>Latikas</w:t>
            </w:r>
          </w:p>
        </w:tc>
        <w:tc>
          <w:tcPr>
            <w:tcW w:w="1140" w:type="dxa"/>
          </w:tcPr>
          <w:p w14:paraId="00000287" w14:textId="77777777" w:rsidR="00723D42" w:rsidRDefault="00000000">
            <w:pPr>
              <w:jc w:val="right"/>
            </w:pPr>
            <w:r>
              <w:t>28, 29, 32</w:t>
            </w:r>
          </w:p>
        </w:tc>
        <w:tc>
          <w:tcPr>
            <w:tcW w:w="1200" w:type="dxa"/>
          </w:tcPr>
          <w:p w14:paraId="00000288" w14:textId="77777777" w:rsidR="00723D42" w:rsidRDefault="00000000">
            <w:pPr>
              <w:jc w:val="right"/>
            </w:pPr>
            <w:r>
              <w:t>3</w:t>
            </w:r>
          </w:p>
        </w:tc>
        <w:tc>
          <w:tcPr>
            <w:tcW w:w="1230" w:type="dxa"/>
          </w:tcPr>
          <w:p w14:paraId="00000289" w14:textId="77777777" w:rsidR="00723D42" w:rsidRDefault="00000000">
            <w:pPr>
              <w:jc w:val="right"/>
            </w:pPr>
            <w:r>
              <w:t>D (tõenäoliselt B)</w:t>
            </w:r>
          </w:p>
        </w:tc>
        <w:tc>
          <w:tcPr>
            <w:tcW w:w="1590" w:type="dxa"/>
          </w:tcPr>
          <w:p w14:paraId="0000028A" w14:textId="77777777" w:rsidR="00723D42" w:rsidRDefault="00000000">
            <w:pPr>
              <w:jc w:val="right"/>
            </w:pPr>
            <w:r>
              <w:t>4</w:t>
            </w:r>
          </w:p>
        </w:tc>
        <w:tc>
          <w:tcPr>
            <w:tcW w:w="3480" w:type="dxa"/>
          </w:tcPr>
          <w:p w14:paraId="0000028B" w14:textId="77777777" w:rsidR="00723D42" w:rsidRDefault="00000000">
            <w:pPr>
              <w:jc w:val="right"/>
            </w:pPr>
            <w:r>
              <w:t>Arvukus on viimasel aastakümnel mõnevõrra suurenenud.</w:t>
            </w:r>
          </w:p>
        </w:tc>
      </w:tr>
      <w:tr w:rsidR="00723D42" w14:paraId="1869465D" w14:textId="77777777">
        <w:tc>
          <w:tcPr>
            <w:tcW w:w="1515" w:type="dxa"/>
          </w:tcPr>
          <w:p w14:paraId="0000028C" w14:textId="77777777" w:rsidR="00723D42" w:rsidRDefault="00000000">
            <w:r>
              <w:lastRenderedPageBreak/>
              <w:t>Koger</w:t>
            </w:r>
          </w:p>
        </w:tc>
        <w:tc>
          <w:tcPr>
            <w:tcW w:w="1140" w:type="dxa"/>
          </w:tcPr>
          <w:p w14:paraId="0000028D" w14:textId="77777777" w:rsidR="00723D42" w:rsidRDefault="00000000">
            <w:pPr>
              <w:jc w:val="right"/>
            </w:pPr>
            <w:r>
              <w:t>28, 29, 32</w:t>
            </w:r>
          </w:p>
        </w:tc>
        <w:tc>
          <w:tcPr>
            <w:tcW w:w="1200" w:type="dxa"/>
          </w:tcPr>
          <w:p w14:paraId="0000028E" w14:textId="77777777" w:rsidR="00723D42" w:rsidRDefault="00000000">
            <w:pPr>
              <w:jc w:val="right"/>
            </w:pPr>
            <w:r>
              <w:t>4</w:t>
            </w:r>
          </w:p>
        </w:tc>
        <w:tc>
          <w:tcPr>
            <w:tcW w:w="1230" w:type="dxa"/>
          </w:tcPr>
          <w:p w14:paraId="0000028F" w14:textId="77777777" w:rsidR="00723D42" w:rsidRDefault="00000000">
            <w:pPr>
              <w:jc w:val="right"/>
            </w:pPr>
            <w:r>
              <w:t>D (tõenäoliselt B)</w:t>
            </w:r>
          </w:p>
        </w:tc>
        <w:tc>
          <w:tcPr>
            <w:tcW w:w="1590" w:type="dxa"/>
          </w:tcPr>
          <w:p w14:paraId="00000290" w14:textId="77777777" w:rsidR="00723D42" w:rsidRDefault="00000000">
            <w:pPr>
              <w:jc w:val="right"/>
            </w:pPr>
            <w:r>
              <w:t>5</w:t>
            </w:r>
          </w:p>
        </w:tc>
        <w:tc>
          <w:tcPr>
            <w:tcW w:w="3480" w:type="dxa"/>
          </w:tcPr>
          <w:p w14:paraId="00000291" w14:textId="77777777" w:rsidR="00723D42" w:rsidRDefault="00000000">
            <w:pPr>
              <w:jc w:val="right"/>
            </w:pPr>
            <w:r>
              <w:t>Arvukus on vähenenud (konkurents hõbekogrega?).</w:t>
            </w:r>
          </w:p>
        </w:tc>
      </w:tr>
      <w:tr w:rsidR="00723D42" w14:paraId="19BD2BCA" w14:textId="77777777">
        <w:tc>
          <w:tcPr>
            <w:tcW w:w="1515" w:type="dxa"/>
          </w:tcPr>
          <w:p w14:paraId="00000292" w14:textId="77777777" w:rsidR="00723D42" w:rsidRDefault="00000000">
            <w:r>
              <w:t>Hõbekoger</w:t>
            </w:r>
          </w:p>
        </w:tc>
        <w:tc>
          <w:tcPr>
            <w:tcW w:w="1140" w:type="dxa"/>
          </w:tcPr>
          <w:p w14:paraId="00000293" w14:textId="77777777" w:rsidR="00723D42" w:rsidRDefault="00000000">
            <w:pPr>
              <w:jc w:val="right"/>
            </w:pPr>
            <w:r>
              <w:t>28, 29, 32</w:t>
            </w:r>
          </w:p>
        </w:tc>
        <w:tc>
          <w:tcPr>
            <w:tcW w:w="1200" w:type="dxa"/>
          </w:tcPr>
          <w:p w14:paraId="00000294" w14:textId="77777777" w:rsidR="00723D42" w:rsidRDefault="00000000">
            <w:pPr>
              <w:jc w:val="right"/>
            </w:pPr>
            <w:r>
              <w:t>2</w:t>
            </w:r>
          </w:p>
        </w:tc>
        <w:tc>
          <w:tcPr>
            <w:tcW w:w="1230" w:type="dxa"/>
          </w:tcPr>
          <w:p w14:paraId="00000295" w14:textId="77777777" w:rsidR="00723D42" w:rsidRDefault="00000000">
            <w:pPr>
              <w:jc w:val="right"/>
            </w:pPr>
            <w:r>
              <w:t>D (tõenäoliselt B)</w:t>
            </w:r>
          </w:p>
        </w:tc>
        <w:tc>
          <w:tcPr>
            <w:tcW w:w="1590" w:type="dxa"/>
          </w:tcPr>
          <w:p w14:paraId="00000296" w14:textId="77777777" w:rsidR="00723D42" w:rsidRDefault="00000000">
            <w:pPr>
              <w:jc w:val="right"/>
            </w:pPr>
            <w:r>
              <w:t>3</w:t>
            </w:r>
          </w:p>
        </w:tc>
        <w:tc>
          <w:tcPr>
            <w:tcW w:w="3480" w:type="dxa"/>
          </w:tcPr>
          <w:p w14:paraId="00000297" w14:textId="77777777" w:rsidR="00723D42" w:rsidRDefault="00000000">
            <w:pPr>
              <w:jc w:val="right"/>
            </w:pPr>
            <w:r>
              <w:t>Arvukuse ja leviku kasv on rannikumeres pidurdunud.</w:t>
            </w:r>
          </w:p>
        </w:tc>
      </w:tr>
      <w:tr w:rsidR="00723D42" w14:paraId="09459B3C" w14:textId="77777777">
        <w:tc>
          <w:tcPr>
            <w:tcW w:w="1515" w:type="dxa"/>
          </w:tcPr>
          <w:p w14:paraId="00000298" w14:textId="77777777" w:rsidR="00723D42" w:rsidRDefault="00000000">
            <w:r>
              <w:t>Kiisk</w:t>
            </w:r>
          </w:p>
        </w:tc>
        <w:tc>
          <w:tcPr>
            <w:tcW w:w="1140" w:type="dxa"/>
          </w:tcPr>
          <w:p w14:paraId="00000299" w14:textId="77777777" w:rsidR="00723D42" w:rsidRDefault="00000000">
            <w:pPr>
              <w:jc w:val="right"/>
            </w:pPr>
            <w:r>
              <w:t>28, 29, 32</w:t>
            </w:r>
          </w:p>
        </w:tc>
        <w:tc>
          <w:tcPr>
            <w:tcW w:w="1200" w:type="dxa"/>
          </w:tcPr>
          <w:p w14:paraId="0000029A" w14:textId="77777777" w:rsidR="00723D42" w:rsidRDefault="00000000">
            <w:pPr>
              <w:jc w:val="right"/>
            </w:pPr>
            <w:r>
              <w:t>1–2</w:t>
            </w:r>
          </w:p>
        </w:tc>
        <w:tc>
          <w:tcPr>
            <w:tcW w:w="1230" w:type="dxa"/>
          </w:tcPr>
          <w:p w14:paraId="0000029B" w14:textId="77777777" w:rsidR="00723D42" w:rsidRDefault="00000000">
            <w:pPr>
              <w:jc w:val="right"/>
            </w:pPr>
            <w:r>
              <w:t>D (tõenäoliselt A)</w:t>
            </w:r>
          </w:p>
        </w:tc>
        <w:tc>
          <w:tcPr>
            <w:tcW w:w="1590" w:type="dxa"/>
          </w:tcPr>
          <w:p w14:paraId="0000029C" w14:textId="77777777" w:rsidR="00723D42" w:rsidRDefault="00000000">
            <w:pPr>
              <w:jc w:val="right"/>
            </w:pPr>
            <w:r>
              <w:t>4</w:t>
            </w:r>
          </w:p>
        </w:tc>
        <w:tc>
          <w:tcPr>
            <w:tcW w:w="3480" w:type="dxa"/>
          </w:tcPr>
          <w:p w14:paraId="0000029D" w14:textId="77777777" w:rsidR="00723D42" w:rsidRDefault="00000000">
            <w:pPr>
              <w:jc w:val="right"/>
            </w:pPr>
            <w:r>
              <w:t>–</w:t>
            </w:r>
          </w:p>
        </w:tc>
      </w:tr>
      <w:tr w:rsidR="00723D42" w14:paraId="4E60FEC6" w14:textId="77777777">
        <w:tc>
          <w:tcPr>
            <w:tcW w:w="1515" w:type="dxa"/>
          </w:tcPr>
          <w:p w14:paraId="0000029E" w14:textId="77777777" w:rsidR="00723D42" w:rsidRDefault="00000000">
            <w:r>
              <w:t>Jõesilm</w:t>
            </w:r>
          </w:p>
        </w:tc>
        <w:tc>
          <w:tcPr>
            <w:tcW w:w="1140" w:type="dxa"/>
          </w:tcPr>
          <w:p w14:paraId="0000029F" w14:textId="77777777" w:rsidR="00723D42" w:rsidRDefault="00000000">
            <w:pPr>
              <w:jc w:val="right"/>
            </w:pPr>
            <w:r>
              <w:t>28, 29, 32</w:t>
            </w:r>
          </w:p>
        </w:tc>
        <w:tc>
          <w:tcPr>
            <w:tcW w:w="1200" w:type="dxa"/>
          </w:tcPr>
          <w:p w14:paraId="000002A0" w14:textId="77777777" w:rsidR="00723D42" w:rsidRDefault="00000000">
            <w:pPr>
              <w:jc w:val="right"/>
            </w:pPr>
            <w:r>
              <w:t>2</w:t>
            </w:r>
          </w:p>
        </w:tc>
        <w:tc>
          <w:tcPr>
            <w:tcW w:w="1230" w:type="dxa"/>
          </w:tcPr>
          <w:p w14:paraId="000002A1" w14:textId="77777777" w:rsidR="00723D42" w:rsidRDefault="00000000">
            <w:pPr>
              <w:jc w:val="right"/>
            </w:pPr>
            <w:r>
              <w:t>D (tõenäoliselt C–B)</w:t>
            </w:r>
          </w:p>
        </w:tc>
        <w:tc>
          <w:tcPr>
            <w:tcW w:w="1590" w:type="dxa"/>
          </w:tcPr>
          <w:p w14:paraId="000002A2" w14:textId="77777777" w:rsidR="00723D42" w:rsidRDefault="00000000">
            <w:pPr>
              <w:jc w:val="right"/>
            </w:pPr>
            <w:r>
              <w:t>Püük merealal minimaalne</w:t>
            </w:r>
          </w:p>
        </w:tc>
        <w:tc>
          <w:tcPr>
            <w:tcW w:w="3480" w:type="dxa"/>
          </w:tcPr>
          <w:p w14:paraId="000002A3" w14:textId="77777777" w:rsidR="00723D42" w:rsidRDefault="00000000">
            <w:pPr>
              <w:jc w:val="right"/>
            </w:pPr>
            <w:r>
              <w:t>–</w:t>
            </w:r>
          </w:p>
        </w:tc>
      </w:tr>
      <w:tr w:rsidR="00723D42" w14:paraId="7A1AD1AF" w14:textId="77777777">
        <w:tc>
          <w:tcPr>
            <w:tcW w:w="1515" w:type="dxa"/>
          </w:tcPr>
          <w:p w14:paraId="000002A4" w14:textId="77777777" w:rsidR="00723D42" w:rsidRDefault="00000000">
            <w:r>
              <w:t>Karpkala</w:t>
            </w:r>
          </w:p>
        </w:tc>
        <w:tc>
          <w:tcPr>
            <w:tcW w:w="1140" w:type="dxa"/>
          </w:tcPr>
          <w:p w14:paraId="000002A5" w14:textId="77777777" w:rsidR="00723D42" w:rsidRDefault="00000000">
            <w:pPr>
              <w:jc w:val="right"/>
            </w:pPr>
            <w:r>
              <w:t>28, 29, 32</w:t>
            </w:r>
          </w:p>
        </w:tc>
        <w:tc>
          <w:tcPr>
            <w:tcW w:w="1200" w:type="dxa"/>
          </w:tcPr>
          <w:p w14:paraId="000002A6" w14:textId="77777777" w:rsidR="00723D42" w:rsidRDefault="00000000">
            <w:pPr>
              <w:jc w:val="right"/>
            </w:pPr>
            <w:r>
              <w:t>3</w:t>
            </w:r>
          </w:p>
        </w:tc>
        <w:tc>
          <w:tcPr>
            <w:tcW w:w="1230" w:type="dxa"/>
          </w:tcPr>
          <w:p w14:paraId="000002A7" w14:textId="77777777" w:rsidR="00723D42" w:rsidRDefault="00000000">
            <w:pPr>
              <w:jc w:val="right"/>
            </w:pPr>
            <w:r>
              <w:t>D (tõenäoliselt B)</w:t>
            </w:r>
          </w:p>
        </w:tc>
        <w:tc>
          <w:tcPr>
            <w:tcW w:w="1590" w:type="dxa"/>
          </w:tcPr>
          <w:p w14:paraId="000002A8" w14:textId="77777777" w:rsidR="00723D42" w:rsidRDefault="00000000">
            <w:pPr>
              <w:jc w:val="right"/>
            </w:pPr>
            <w:r>
              <w:t>5</w:t>
            </w:r>
          </w:p>
        </w:tc>
        <w:tc>
          <w:tcPr>
            <w:tcW w:w="3480" w:type="dxa"/>
          </w:tcPr>
          <w:p w14:paraId="000002A9" w14:textId="77777777" w:rsidR="00723D42" w:rsidRDefault="00000000">
            <w:pPr>
              <w:jc w:val="right"/>
            </w:pPr>
            <w:r>
              <w:t>–</w:t>
            </w:r>
          </w:p>
        </w:tc>
      </w:tr>
      <w:tr w:rsidR="00723D42" w14:paraId="71EB2C05" w14:textId="77777777">
        <w:tc>
          <w:tcPr>
            <w:tcW w:w="1515" w:type="dxa"/>
          </w:tcPr>
          <w:p w14:paraId="000002AA" w14:textId="77777777" w:rsidR="00723D42" w:rsidRDefault="00000000">
            <w:r>
              <w:t>Vikerforell</w:t>
            </w:r>
          </w:p>
        </w:tc>
        <w:tc>
          <w:tcPr>
            <w:tcW w:w="1140" w:type="dxa"/>
          </w:tcPr>
          <w:p w14:paraId="000002AB" w14:textId="77777777" w:rsidR="00723D42" w:rsidRDefault="00000000">
            <w:pPr>
              <w:jc w:val="right"/>
            </w:pPr>
            <w:r>
              <w:t>28, 29, 32</w:t>
            </w:r>
          </w:p>
        </w:tc>
        <w:tc>
          <w:tcPr>
            <w:tcW w:w="1200" w:type="dxa"/>
          </w:tcPr>
          <w:p w14:paraId="000002AC" w14:textId="77777777" w:rsidR="00723D42" w:rsidRDefault="00000000">
            <w:pPr>
              <w:jc w:val="right"/>
            </w:pPr>
            <w:r>
              <w:t>3</w:t>
            </w:r>
          </w:p>
        </w:tc>
        <w:tc>
          <w:tcPr>
            <w:tcW w:w="1230" w:type="dxa"/>
          </w:tcPr>
          <w:p w14:paraId="000002AD" w14:textId="77777777" w:rsidR="00723D42" w:rsidRDefault="00000000">
            <w:pPr>
              <w:jc w:val="right"/>
            </w:pPr>
            <w:r>
              <w:t>D (tõenäoliselt C)</w:t>
            </w:r>
          </w:p>
        </w:tc>
        <w:tc>
          <w:tcPr>
            <w:tcW w:w="1590" w:type="dxa"/>
          </w:tcPr>
          <w:p w14:paraId="000002AE" w14:textId="77777777" w:rsidR="00723D42" w:rsidRDefault="00000000">
            <w:pPr>
              <w:jc w:val="right"/>
            </w:pPr>
            <w:r>
              <w:t>5</w:t>
            </w:r>
          </w:p>
        </w:tc>
        <w:tc>
          <w:tcPr>
            <w:tcW w:w="3480" w:type="dxa"/>
          </w:tcPr>
          <w:p w14:paraId="000002AF" w14:textId="77777777" w:rsidR="00723D42" w:rsidRDefault="00000000">
            <w:pPr>
              <w:jc w:val="right"/>
            </w:pPr>
            <w:r>
              <w:t>–</w:t>
            </w:r>
          </w:p>
        </w:tc>
      </w:tr>
      <w:tr w:rsidR="00723D42" w14:paraId="6604A8FC" w14:textId="77777777">
        <w:tc>
          <w:tcPr>
            <w:tcW w:w="1515" w:type="dxa"/>
          </w:tcPr>
          <w:p w14:paraId="000002B0" w14:textId="77777777" w:rsidR="00723D42" w:rsidRDefault="00000000">
            <w:r>
              <w:t>Luts</w:t>
            </w:r>
          </w:p>
        </w:tc>
        <w:tc>
          <w:tcPr>
            <w:tcW w:w="1140" w:type="dxa"/>
          </w:tcPr>
          <w:p w14:paraId="000002B1" w14:textId="77777777" w:rsidR="00723D42" w:rsidRDefault="00000000">
            <w:pPr>
              <w:jc w:val="right"/>
            </w:pPr>
            <w:r>
              <w:t>28, 29, 32</w:t>
            </w:r>
          </w:p>
        </w:tc>
        <w:tc>
          <w:tcPr>
            <w:tcW w:w="1200" w:type="dxa"/>
          </w:tcPr>
          <w:p w14:paraId="000002B2" w14:textId="77777777" w:rsidR="00723D42" w:rsidRDefault="00000000">
            <w:pPr>
              <w:jc w:val="right"/>
            </w:pPr>
            <w:r>
              <w:t>4</w:t>
            </w:r>
          </w:p>
        </w:tc>
        <w:tc>
          <w:tcPr>
            <w:tcW w:w="1230" w:type="dxa"/>
          </w:tcPr>
          <w:p w14:paraId="000002B3" w14:textId="77777777" w:rsidR="00723D42" w:rsidRDefault="00000000">
            <w:pPr>
              <w:jc w:val="right"/>
            </w:pPr>
            <w:r>
              <w:t>D</w:t>
            </w:r>
          </w:p>
        </w:tc>
        <w:tc>
          <w:tcPr>
            <w:tcW w:w="1590" w:type="dxa"/>
          </w:tcPr>
          <w:p w14:paraId="000002B4" w14:textId="77777777" w:rsidR="00723D42" w:rsidRDefault="00000000">
            <w:pPr>
              <w:jc w:val="right"/>
            </w:pPr>
            <w:r>
              <w:t>4</w:t>
            </w:r>
          </w:p>
        </w:tc>
        <w:tc>
          <w:tcPr>
            <w:tcW w:w="3480" w:type="dxa"/>
          </w:tcPr>
          <w:p w14:paraId="000002B5" w14:textId="77777777" w:rsidR="00723D42" w:rsidRDefault="00000000">
            <w:pPr>
              <w:jc w:val="right"/>
            </w:pPr>
            <w:r>
              <w:t>Arvukus on vähenenud, osalt ilmselt kormoranide tõttu.</w:t>
            </w:r>
          </w:p>
        </w:tc>
      </w:tr>
      <w:tr w:rsidR="00723D42" w14:paraId="5BD3BE69" w14:textId="77777777">
        <w:tc>
          <w:tcPr>
            <w:tcW w:w="1515" w:type="dxa"/>
          </w:tcPr>
          <w:p w14:paraId="000002B6" w14:textId="77777777" w:rsidR="00723D42" w:rsidRDefault="00000000">
            <w:r>
              <w:t>Emakala</w:t>
            </w:r>
          </w:p>
        </w:tc>
        <w:tc>
          <w:tcPr>
            <w:tcW w:w="1140" w:type="dxa"/>
          </w:tcPr>
          <w:p w14:paraId="000002B7" w14:textId="77777777" w:rsidR="00723D42" w:rsidRDefault="00000000">
            <w:pPr>
              <w:jc w:val="right"/>
            </w:pPr>
            <w:r>
              <w:t>28, 29, 32</w:t>
            </w:r>
          </w:p>
        </w:tc>
        <w:tc>
          <w:tcPr>
            <w:tcW w:w="1200" w:type="dxa"/>
          </w:tcPr>
          <w:p w14:paraId="000002B8" w14:textId="77777777" w:rsidR="00723D42" w:rsidRDefault="00000000">
            <w:pPr>
              <w:jc w:val="right"/>
            </w:pPr>
            <w:r>
              <w:t>3</w:t>
            </w:r>
          </w:p>
        </w:tc>
        <w:tc>
          <w:tcPr>
            <w:tcW w:w="1230" w:type="dxa"/>
          </w:tcPr>
          <w:p w14:paraId="000002B9" w14:textId="77777777" w:rsidR="00723D42" w:rsidRDefault="00000000">
            <w:pPr>
              <w:jc w:val="right"/>
            </w:pPr>
            <w:r>
              <w:t>D (tõenäoliselt A)</w:t>
            </w:r>
          </w:p>
        </w:tc>
        <w:tc>
          <w:tcPr>
            <w:tcW w:w="1590" w:type="dxa"/>
          </w:tcPr>
          <w:p w14:paraId="000002BA" w14:textId="77777777" w:rsidR="00723D42" w:rsidRDefault="00000000">
            <w:pPr>
              <w:jc w:val="right"/>
            </w:pPr>
            <w:r>
              <w:t>4</w:t>
            </w:r>
          </w:p>
        </w:tc>
        <w:tc>
          <w:tcPr>
            <w:tcW w:w="3480" w:type="dxa"/>
          </w:tcPr>
          <w:p w14:paraId="000002BB" w14:textId="77777777" w:rsidR="00723D42" w:rsidRDefault="00000000">
            <w:pPr>
              <w:jc w:val="right"/>
            </w:pPr>
            <w:r>
              <w:t>Arvukus on viimastel aastatel oluliselt vähenenud, ilmselt kormoranide ja ümarmudila kõrge arvukuse tõttu.</w:t>
            </w:r>
          </w:p>
        </w:tc>
      </w:tr>
      <w:tr w:rsidR="00723D42" w14:paraId="653CAD71" w14:textId="77777777">
        <w:tc>
          <w:tcPr>
            <w:tcW w:w="1515" w:type="dxa"/>
          </w:tcPr>
          <w:p w14:paraId="000002BC" w14:textId="77777777" w:rsidR="00723D42" w:rsidRDefault="00000000">
            <w:r>
              <w:t>Teib</w:t>
            </w:r>
          </w:p>
        </w:tc>
        <w:tc>
          <w:tcPr>
            <w:tcW w:w="1140" w:type="dxa"/>
          </w:tcPr>
          <w:p w14:paraId="000002BD" w14:textId="77777777" w:rsidR="00723D42" w:rsidRDefault="00000000">
            <w:pPr>
              <w:jc w:val="right"/>
            </w:pPr>
            <w:r>
              <w:t>28, 29, 32</w:t>
            </w:r>
          </w:p>
        </w:tc>
        <w:tc>
          <w:tcPr>
            <w:tcW w:w="1200" w:type="dxa"/>
          </w:tcPr>
          <w:p w14:paraId="000002BE" w14:textId="77777777" w:rsidR="00723D42" w:rsidRDefault="00000000">
            <w:pPr>
              <w:jc w:val="right"/>
            </w:pPr>
            <w:r>
              <w:t>3</w:t>
            </w:r>
          </w:p>
        </w:tc>
        <w:tc>
          <w:tcPr>
            <w:tcW w:w="1230" w:type="dxa"/>
          </w:tcPr>
          <w:p w14:paraId="000002BF" w14:textId="77777777" w:rsidR="00723D42" w:rsidRDefault="00000000">
            <w:pPr>
              <w:jc w:val="right"/>
            </w:pPr>
            <w:r>
              <w:t>D (tõenäoliselt B)</w:t>
            </w:r>
          </w:p>
        </w:tc>
        <w:tc>
          <w:tcPr>
            <w:tcW w:w="1590" w:type="dxa"/>
          </w:tcPr>
          <w:p w14:paraId="000002C0" w14:textId="77777777" w:rsidR="00723D42" w:rsidRDefault="00000000">
            <w:pPr>
              <w:jc w:val="right"/>
            </w:pPr>
            <w:r>
              <w:t>4</w:t>
            </w:r>
          </w:p>
        </w:tc>
        <w:tc>
          <w:tcPr>
            <w:tcW w:w="3480" w:type="dxa"/>
          </w:tcPr>
          <w:p w14:paraId="000002C1" w14:textId="77777777" w:rsidR="00723D42" w:rsidRDefault="00000000">
            <w:pPr>
              <w:jc w:val="right"/>
            </w:pPr>
            <w:r>
              <w:t>Arvukus on Lääne-Eestis ja Põhja-Eestis viimastel aastakümnetel oluliselt langenud tõenäoliselt keskkonnatingimuste muutumise tõttu.</w:t>
            </w:r>
          </w:p>
        </w:tc>
      </w:tr>
    </w:tbl>
    <w:p w14:paraId="000002C2" w14:textId="77777777" w:rsidR="00723D42" w:rsidRDefault="00000000">
      <w:pPr>
        <w:pStyle w:val="Pealkiri2"/>
      </w:pPr>
      <w:bookmarkStart w:id="27" w:name="_heading=h.3as4poj" w:colFirst="0" w:colLast="0"/>
      <w:bookmarkEnd w:id="27"/>
      <w:r>
        <w:t xml:space="preserve">Laevastik </w:t>
      </w:r>
    </w:p>
    <w:p w14:paraId="000002C3" w14:textId="77777777" w:rsidR="00723D42" w:rsidRDefault="00000000">
      <w:pPr>
        <w:spacing w:line="276" w:lineRule="auto"/>
      </w:pPr>
      <w:r>
        <w:t xml:space="preserve">Kalalaevaregistrisse rannapüügis kasutatavasse 4S2 segmenti on 2023. aasta </w:t>
      </w:r>
      <w:proofErr w:type="spellStart"/>
      <w:r>
        <w:t>sesisuga</w:t>
      </w:r>
      <w:proofErr w:type="spellEnd"/>
      <w:r>
        <w:t xml:space="preserve">  Hiiumaal aktiivsena kantud </w:t>
      </w:r>
      <w:r>
        <w:rPr>
          <w:b/>
        </w:rPr>
        <w:t>299 alust</w:t>
      </w:r>
      <w:r>
        <w:t xml:space="preserve"> vanuses 1 kuni 55 aastat. Laevastiku aluste keskmine vanus on 22 aastat. Veidi üle veerandi kalalaevadest on kuni kümne (kaasa arvatud) aasta vanused. </w:t>
      </w:r>
    </w:p>
    <w:p w14:paraId="000002C4" w14:textId="77777777" w:rsidR="00723D42" w:rsidRDefault="00000000">
      <w:pPr>
        <w:spacing w:line="276" w:lineRule="auto"/>
      </w:pPr>
      <w:r>
        <w:t>Paatidest ligi veerandi kodusadamaks on märgitud Kärdla, kuid tõenäoliselt näitab see pigem paadiomanike elukohta kui hoiusadamat või püügikohta. Ka väljaspool Kärdlat näitab kodusadam enamasti elukohale lähimat sadamat.</w:t>
      </w:r>
    </w:p>
    <w:p w14:paraId="000002C5" w14:textId="77777777" w:rsidR="00723D42" w:rsidRDefault="00000000">
      <w:pPr>
        <w:spacing w:line="276" w:lineRule="auto"/>
      </w:pPr>
      <w:r>
        <w:t>94% kalalaevaregistrisse kantud rannapüügialustest on alla seitsme meetri pikad ning mitte ükski ei ole üle 10 meetri pikk .</w:t>
      </w:r>
    </w:p>
    <w:p w14:paraId="000002C6" w14:textId="77777777" w:rsidR="00723D42" w:rsidRDefault="00723D42">
      <w:pPr>
        <w:spacing w:line="276" w:lineRule="auto"/>
        <w:rPr>
          <w:color w:val="FF0000"/>
        </w:rPr>
      </w:pPr>
    </w:p>
    <w:p w14:paraId="000002C7" w14:textId="77777777" w:rsidR="00723D42" w:rsidRDefault="00000000">
      <w:pPr>
        <w:pStyle w:val="Pealkiri2"/>
      </w:pPr>
      <w:bookmarkStart w:id="28" w:name="_heading=h.1pxezwc" w:colFirst="0" w:colLast="0"/>
      <w:bookmarkEnd w:id="28"/>
      <w:r>
        <w:lastRenderedPageBreak/>
        <w:t>Sadamad ja lossimiskohad</w:t>
      </w:r>
    </w:p>
    <w:p w14:paraId="000002C8" w14:textId="77777777" w:rsidR="00723D42" w:rsidRDefault="00000000">
      <w:pPr>
        <w:spacing w:line="276" w:lineRule="auto"/>
      </w:pPr>
      <w:r>
        <w:t>2023. aasta juunikuu seisuga oli Sadamaregistri andmetel Hiiumaal 25 sadamat 17 sadamakohas (Tabel 5)</w:t>
      </w:r>
      <w:r>
        <w:rPr>
          <w:vertAlign w:val="superscript"/>
        </w:rPr>
        <w:footnoteReference w:id="61"/>
      </w:r>
      <w:r>
        <w:t>. Sadamate ja sadamakohtade arv registris on võrreldes ligi kümne aasta taguse ajaga tõusnud – eelmise perioodi strateegia koostamise ajal 2014. aastal oli registris 21 sadamat 15 sadamakohas. Suurem osa sadamatest on eraomandis (18). Viis sadamat on omavalitsuse omandis ning kaks riigi omandis.</w:t>
      </w:r>
    </w:p>
    <w:p w14:paraId="000002C9" w14:textId="77777777" w:rsidR="00723D42" w:rsidRDefault="00000000">
      <w:pPr>
        <w:keepNext/>
        <w:pBdr>
          <w:top w:val="nil"/>
          <w:left w:val="nil"/>
          <w:bottom w:val="nil"/>
          <w:right w:val="nil"/>
          <w:between w:val="nil"/>
        </w:pBdr>
        <w:spacing w:before="240" w:line="276" w:lineRule="auto"/>
        <w:jc w:val="left"/>
        <w:rPr>
          <w:rFonts w:ascii="Calibri" w:hAnsi="Calibri" w:cs="Calibri"/>
          <w:b/>
          <w:smallCaps/>
          <w:color w:val="404040"/>
          <w:sz w:val="20"/>
          <w:szCs w:val="20"/>
        </w:rPr>
      </w:pPr>
      <w:r>
        <w:rPr>
          <w:rFonts w:ascii="Calibri" w:hAnsi="Calibri" w:cs="Calibri"/>
          <w:b/>
          <w:smallCaps/>
          <w:color w:val="404040"/>
          <w:sz w:val="20"/>
          <w:szCs w:val="20"/>
        </w:rPr>
        <w:t>Tabel 5. Sadamaregistrisse kantud hiiumaa sadamad ning nende omandivorm 2023. aasta alguses (Allikas: sadamaregister).</w:t>
      </w:r>
    </w:p>
    <w:tbl>
      <w:tblPr>
        <w:tblStyle w:val="a7"/>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31"/>
        <w:gridCol w:w="5002"/>
        <w:gridCol w:w="3702"/>
      </w:tblGrid>
      <w:tr w:rsidR="00723D42" w14:paraId="3CAE7242" w14:textId="77777777">
        <w:tc>
          <w:tcPr>
            <w:tcW w:w="731" w:type="dxa"/>
          </w:tcPr>
          <w:p w14:paraId="000002CA" w14:textId="77777777" w:rsidR="00723D42" w:rsidRDefault="00723D42">
            <w:pPr>
              <w:spacing w:line="276" w:lineRule="auto"/>
              <w:jc w:val="left"/>
              <w:rPr>
                <w:sz w:val="22"/>
                <w:szCs w:val="22"/>
              </w:rPr>
            </w:pPr>
          </w:p>
        </w:tc>
        <w:tc>
          <w:tcPr>
            <w:tcW w:w="5002" w:type="dxa"/>
          </w:tcPr>
          <w:p w14:paraId="000002CB" w14:textId="77777777" w:rsidR="00723D42" w:rsidRDefault="00000000">
            <w:pPr>
              <w:spacing w:line="276" w:lineRule="auto"/>
              <w:jc w:val="left"/>
              <w:rPr>
                <w:sz w:val="22"/>
                <w:szCs w:val="22"/>
              </w:rPr>
            </w:pPr>
            <w:r>
              <w:rPr>
                <w:sz w:val="22"/>
                <w:szCs w:val="22"/>
              </w:rPr>
              <w:t>Sadam</w:t>
            </w:r>
          </w:p>
        </w:tc>
        <w:tc>
          <w:tcPr>
            <w:tcW w:w="3702" w:type="dxa"/>
          </w:tcPr>
          <w:p w14:paraId="000002CC" w14:textId="77777777" w:rsidR="00723D42" w:rsidRDefault="00000000">
            <w:pPr>
              <w:spacing w:line="276" w:lineRule="auto"/>
              <w:jc w:val="left"/>
              <w:rPr>
                <w:sz w:val="22"/>
                <w:szCs w:val="22"/>
              </w:rPr>
            </w:pPr>
            <w:r>
              <w:rPr>
                <w:sz w:val="22"/>
                <w:szCs w:val="22"/>
              </w:rPr>
              <w:t>Omandivorm</w:t>
            </w:r>
          </w:p>
        </w:tc>
      </w:tr>
      <w:tr w:rsidR="00723D42" w14:paraId="0B6226C5" w14:textId="77777777">
        <w:tc>
          <w:tcPr>
            <w:tcW w:w="731" w:type="dxa"/>
          </w:tcPr>
          <w:p w14:paraId="000002CD" w14:textId="77777777" w:rsidR="00723D42" w:rsidRDefault="00000000">
            <w:pPr>
              <w:spacing w:line="276" w:lineRule="auto"/>
              <w:jc w:val="left"/>
              <w:rPr>
                <w:sz w:val="22"/>
                <w:szCs w:val="22"/>
              </w:rPr>
            </w:pPr>
            <w:r>
              <w:rPr>
                <w:sz w:val="22"/>
                <w:szCs w:val="22"/>
              </w:rPr>
              <w:t>1</w:t>
            </w:r>
          </w:p>
        </w:tc>
        <w:tc>
          <w:tcPr>
            <w:tcW w:w="5002" w:type="dxa"/>
          </w:tcPr>
          <w:p w14:paraId="000002CE" w14:textId="77777777" w:rsidR="00723D42" w:rsidRDefault="00000000">
            <w:pPr>
              <w:spacing w:line="276" w:lineRule="auto"/>
              <w:jc w:val="left"/>
              <w:rPr>
                <w:sz w:val="22"/>
                <w:szCs w:val="22"/>
              </w:rPr>
            </w:pPr>
            <w:r>
              <w:rPr>
                <w:sz w:val="22"/>
                <w:szCs w:val="22"/>
              </w:rPr>
              <w:t>Haldi sadam</w:t>
            </w:r>
          </w:p>
        </w:tc>
        <w:tc>
          <w:tcPr>
            <w:tcW w:w="3702" w:type="dxa"/>
          </w:tcPr>
          <w:p w14:paraId="000002CF" w14:textId="77777777" w:rsidR="00723D42" w:rsidRDefault="00000000">
            <w:pPr>
              <w:spacing w:line="276" w:lineRule="auto"/>
              <w:jc w:val="left"/>
              <w:rPr>
                <w:sz w:val="22"/>
                <w:szCs w:val="22"/>
              </w:rPr>
            </w:pPr>
            <w:r>
              <w:rPr>
                <w:sz w:val="22"/>
                <w:szCs w:val="22"/>
              </w:rPr>
              <w:t>Eraomandis</w:t>
            </w:r>
          </w:p>
        </w:tc>
      </w:tr>
      <w:tr w:rsidR="00723D42" w14:paraId="4F761068" w14:textId="77777777">
        <w:tc>
          <w:tcPr>
            <w:tcW w:w="731" w:type="dxa"/>
          </w:tcPr>
          <w:p w14:paraId="000002D0" w14:textId="77777777" w:rsidR="00723D42" w:rsidRDefault="00000000">
            <w:pPr>
              <w:spacing w:line="276" w:lineRule="auto"/>
              <w:jc w:val="left"/>
              <w:rPr>
                <w:sz w:val="22"/>
                <w:szCs w:val="22"/>
              </w:rPr>
            </w:pPr>
            <w:r>
              <w:rPr>
                <w:sz w:val="22"/>
                <w:szCs w:val="22"/>
              </w:rPr>
              <w:t>2</w:t>
            </w:r>
          </w:p>
        </w:tc>
        <w:tc>
          <w:tcPr>
            <w:tcW w:w="5002" w:type="dxa"/>
          </w:tcPr>
          <w:p w14:paraId="000002D1" w14:textId="77777777" w:rsidR="00723D42" w:rsidRDefault="00000000">
            <w:pPr>
              <w:spacing w:line="276" w:lineRule="auto"/>
              <w:jc w:val="left"/>
              <w:rPr>
                <w:sz w:val="22"/>
                <w:szCs w:val="22"/>
              </w:rPr>
            </w:pPr>
            <w:proofErr w:type="spellStart"/>
            <w:r>
              <w:rPr>
                <w:sz w:val="22"/>
                <w:szCs w:val="22"/>
              </w:rPr>
              <w:t>Heltermaa</w:t>
            </w:r>
            <w:proofErr w:type="spellEnd"/>
            <w:r>
              <w:rPr>
                <w:sz w:val="22"/>
                <w:szCs w:val="22"/>
              </w:rPr>
              <w:t xml:space="preserve"> sadam </w:t>
            </w:r>
          </w:p>
        </w:tc>
        <w:tc>
          <w:tcPr>
            <w:tcW w:w="3702" w:type="dxa"/>
          </w:tcPr>
          <w:p w14:paraId="000002D2" w14:textId="77777777" w:rsidR="00723D42" w:rsidRDefault="00000000">
            <w:pPr>
              <w:spacing w:line="276" w:lineRule="auto"/>
              <w:jc w:val="left"/>
              <w:rPr>
                <w:sz w:val="22"/>
                <w:szCs w:val="22"/>
              </w:rPr>
            </w:pPr>
            <w:r>
              <w:rPr>
                <w:sz w:val="22"/>
                <w:szCs w:val="22"/>
              </w:rPr>
              <w:t>Riigi omandis</w:t>
            </w:r>
          </w:p>
        </w:tc>
      </w:tr>
      <w:tr w:rsidR="00723D42" w14:paraId="7F605280" w14:textId="77777777">
        <w:tc>
          <w:tcPr>
            <w:tcW w:w="731" w:type="dxa"/>
          </w:tcPr>
          <w:p w14:paraId="000002D3" w14:textId="77777777" w:rsidR="00723D42" w:rsidRDefault="00000000">
            <w:pPr>
              <w:spacing w:line="276" w:lineRule="auto"/>
              <w:jc w:val="left"/>
              <w:rPr>
                <w:sz w:val="22"/>
                <w:szCs w:val="22"/>
              </w:rPr>
            </w:pPr>
            <w:r>
              <w:rPr>
                <w:sz w:val="22"/>
                <w:szCs w:val="22"/>
              </w:rPr>
              <w:t>3</w:t>
            </w:r>
          </w:p>
        </w:tc>
        <w:tc>
          <w:tcPr>
            <w:tcW w:w="5002" w:type="dxa"/>
          </w:tcPr>
          <w:p w14:paraId="000002D4" w14:textId="77777777" w:rsidR="00723D42" w:rsidRDefault="00000000">
            <w:pPr>
              <w:spacing w:line="276" w:lineRule="auto"/>
              <w:jc w:val="left"/>
              <w:rPr>
                <w:sz w:val="22"/>
                <w:szCs w:val="22"/>
              </w:rPr>
            </w:pPr>
            <w:proofErr w:type="spellStart"/>
            <w:r>
              <w:rPr>
                <w:sz w:val="22"/>
                <w:szCs w:val="22"/>
              </w:rPr>
              <w:t>Hiiessaare</w:t>
            </w:r>
            <w:proofErr w:type="spellEnd"/>
            <w:r>
              <w:rPr>
                <w:sz w:val="22"/>
                <w:szCs w:val="22"/>
              </w:rPr>
              <w:t xml:space="preserve"> sadam </w:t>
            </w:r>
          </w:p>
        </w:tc>
        <w:tc>
          <w:tcPr>
            <w:tcW w:w="3702" w:type="dxa"/>
          </w:tcPr>
          <w:p w14:paraId="000002D5" w14:textId="77777777" w:rsidR="00723D42" w:rsidRDefault="00000000">
            <w:pPr>
              <w:spacing w:line="276" w:lineRule="auto"/>
              <w:jc w:val="left"/>
              <w:rPr>
                <w:sz w:val="22"/>
                <w:szCs w:val="22"/>
              </w:rPr>
            </w:pPr>
            <w:r>
              <w:rPr>
                <w:sz w:val="22"/>
                <w:szCs w:val="22"/>
              </w:rPr>
              <w:t>Eraomandis</w:t>
            </w:r>
          </w:p>
        </w:tc>
      </w:tr>
      <w:tr w:rsidR="00723D42" w14:paraId="2D49E7D8" w14:textId="77777777">
        <w:tc>
          <w:tcPr>
            <w:tcW w:w="731" w:type="dxa"/>
          </w:tcPr>
          <w:p w14:paraId="000002D6" w14:textId="77777777" w:rsidR="00723D42" w:rsidRDefault="00000000">
            <w:pPr>
              <w:spacing w:line="276" w:lineRule="auto"/>
              <w:jc w:val="left"/>
              <w:rPr>
                <w:sz w:val="22"/>
                <w:szCs w:val="22"/>
              </w:rPr>
            </w:pPr>
            <w:r>
              <w:rPr>
                <w:sz w:val="22"/>
                <w:szCs w:val="22"/>
              </w:rPr>
              <w:t>4</w:t>
            </w:r>
          </w:p>
        </w:tc>
        <w:tc>
          <w:tcPr>
            <w:tcW w:w="5002" w:type="dxa"/>
          </w:tcPr>
          <w:p w14:paraId="000002D7" w14:textId="77777777" w:rsidR="00723D42" w:rsidRDefault="00000000">
            <w:pPr>
              <w:spacing w:line="276" w:lineRule="auto"/>
              <w:jc w:val="left"/>
              <w:rPr>
                <w:sz w:val="22"/>
                <w:szCs w:val="22"/>
              </w:rPr>
            </w:pPr>
            <w:proofErr w:type="spellStart"/>
            <w:r>
              <w:rPr>
                <w:sz w:val="22"/>
                <w:szCs w:val="22"/>
              </w:rPr>
              <w:t>Kakri</w:t>
            </w:r>
            <w:proofErr w:type="spellEnd"/>
            <w:r>
              <w:rPr>
                <w:sz w:val="22"/>
                <w:szCs w:val="22"/>
              </w:rPr>
              <w:t xml:space="preserve"> kalasadam</w:t>
            </w:r>
          </w:p>
        </w:tc>
        <w:tc>
          <w:tcPr>
            <w:tcW w:w="3702" w:type="dxa"/>
          </w:tcPr>
          <w:p w14:paraId="000002D8" w14:textId="77777777" w:rsidR="00723D42" w:rsidRDefault="00000000">
            <w:pPr>
              <w:spacing w:line="276" w:lineRule="auto"/>
              <w:jc w:val="left"/>
              <w:rPr>
                <w:sz w:val="22"/>
                <w:szCs w:val="22"/>
              </w:rPr>
            </w:pPr>
            <w:r>
              <w:rPr>
                <w:sz w:val="22"/>
                <w:szCs w:val="22"/>
              </w:rPr>
              <w:t>Eraomandis</w:t>
            </w:r>
          </w:p>
        </w:tc>
      </w:tr>
      <w:tr w:rsidR="00723D42" w14:paraId="07502050" w14:textId="77777777">
        <w:tc>
          <w:tcPr>
            <w:tcW w:w="731" w:type="dxa"/>
          </w:tcPr>
          <w:p w14:paraId="000002D9" w14:textId="77777777" w:rsidR="00723D42" w:rsidRDefault="00000000">
            <w:pPr>
              <w:spacing w:line="276" w:lineRule="auto"/>
              <w:jc w:val="left"/>
              <w:rPr>
                <w:sz w:val="22"/>
                <w:szCs w:val="22"/>
              </w:rPr>
            </w:pPr>
            <w:r>
              <w:rPr>
                <w:sz w:val="22"/>
                <w:szCs w:val="22"/>
              </w:rPr>
              <w:t>5</w:t>
            </w:r>
          </w:p>
        </w:tc>
        <w:tc>
          <w:tcPr>
            <w:tcW w:w="5002" w:type="dxa"/>
          </w:tcPr>
          <w:p w14:paraId="000002DA" w14:textId="77777777" w:rsidR="00723D42" w:rsidRDefault="00000000">
            <w:pPr>
              <w:spacing w:line="276" w:lineRule="auto"/>
              <w:jc w:val="left"/>
              <w:rPr>
                <w:sz w:val="22"/>
                <w:szCs w:val="22"/>
              </w:rPr>
            </w:pPr>
            <w:r>
              <w:rPr>
                <w:sz w:val="22"/>
                <w:szCs w:val="22"/>
              </w:rPr>
              <w:t>Kalana jahisadam</w:t>
            </w:r>
          </w:p>
        </w:tc>
        <w:tc>
          <w:tcPr>
            <w:tcW w:w="3702" w:type="dxa"/>
          </w:tcPr>
          <w:p w14:paraId="000002DB" w14:textId="77777777" w:rsidR="00723D42" w:rsidRDefault="00000000">
            <w:pPr>
              <w:spacing w:line="276" w:lineRule="auto"/>
              <w:jc w:val="left"/>
              <w:rPr>
                <w:sz w:val="22"/>
                <w:szCs w:val="22"/>
              </w:rPr>
            </w:pPr>
            <w:r>
              <w:rPr>
                <w:sz w:val="22"/>
                <w:szCs w:val="22"/>
              </w:rPr>
              <w:t>Omavalitsuse omandis</w:t>
            </w:r>
          </w:p>
        </w:tc>
      </w:tr>
      <w:tr w:rsidR="00723D42" w14:paraId="27F4648C" w14:textId="77777777">
        <w:tc>
          <w:tcPr>
            <w:tcW w:w="731" w:type="dxa"/>
          </w:tcPr>
          <w:p w14:paraId="000002DC" w14:textId="77777777" w:rsidR="00723D42" w:rsidRDefault="00000000">
            <w:pPr>
              <w:spacing w:line="276" w:lineRule="auto"/>
              <w:jc w:val="left"/>
              <w:rPr>
                <w:sz w:val="22"/>
                <w:szCs w:val="22"/>
              </w:rPr>
            </w:pPr>
            <w:r>
              <w:rPr>
                <w:sz w:val="22"/>
                <w:szCs w:val="22"/>
              </w:rPr>
              <w:t>6</w:t>
            </w:r>
          </w:p>
        </w:tc>
        <w:tc>
          <w:tcPr>
            <w:tcW w:w="5002" w:type="dxa"/>
          </w:tcPr>
          <w:p w14:paraId="000002DD" w14:textId="77777777" w:rsidR="00723D42" w:rsidRDefault="00000000">
            <w:pPr>
              <w:spacing w:line="276" w:lineRule="auto"/>
              <w:jc w:val="left"/>
              <w:rPr>
                <w:sz w:val="22"/>
                <w:szCs w:val="22"/>
              </w:rPr>
            </w:pPr>
            <w:r>
              <w:rPr>
                <w:sz w:val="22"/>
                <w:szCs w:val="22"/>
              </w:rPr>
              <w:t xml:space="preserve">Kalana sadam </w:t>
            </w:r>
          </w:p>
        </w:tc>
        <w:tc>
          <w:tcPr>
            <w:tcW w:w="3702" w:type="dxa"/>
          </w:tcPr>
          <w:p w14:paraId="000002DE" w14:textId="77777777" w:rsidR="00723D42" w:rsidRDefault="00000000">
            <w:pPr>
              <w:spacing w:line="276" w:lineRule="auto"/>
              <w:jc w:val="left"/>
              <w:rPr>
                <w:sz w:val="22"/>
                <w:szCs w:val="22"/>
              </w:rPr>
            </w:pPr>
            <w:r>
              <w:rPr>
                <w:sz w:val="22"/>
                <w:szCs w:val="22"/>
              </w:rPr>
              <w:t>Eraomandis</w:t>
            </w:r>
          </w:p>
        </w:tc>
      </w:tr>
      <w:tr w:rsidR="00723D42" w14:paraId="65C20D46" w14:textId="77777777">
        <w:tc>
          <w:tcPr>
            <w:tcW w:w="731" w:type="dxa"/>
          </w:tcPr>
          <w:p w14:paraId="000002DF" w14:textId="77777777" w:rsidR="00723D42" w:rsidRDefault="00000000">
            <w:pPr>
              <w:spacing w:line="276" w:lineRule="auto"/>
              <w:jc w:val="left"/>
              <w:rPr>
                <w:sz w:val="22"/>
                <w:szCs w:val="22"/>
              </w:rPr>
            </w:pPr>
            <w:r>
              <w:rPr>
                <w:sz w:val="22"/>
                <w:szCs w:val="22"/>
              </w:rPr>
              <w:t>7</w:t>
            </w:r>
          </w:p>
        </w:tc>
        <w:tc>
          <w:tcPr>
            <w:tcW w:w="5002" w:type="dxa"/>
          </w:tcPr>
          <w:p w14:paraId="000002E0" w14:textId="77777777" w:rsidR="00723D42" w:rsidRDefault="00000000">
            <w:pPr>
              <w:spacing w:line="276" w:lineRule="auto"/>
              <w:jc w:val="left"/>
              <w:rPr>
                <w:sz w:val="22"/>
                <w:szCs w:val="22"/>
              </w:rPr>
            </w:pPr>
            <w:r>
              <w:rPr>
                <w:sz w:val="22"/>
                <w:szCs w:val="22"/>
              </w:rPr>
              <w:t xml:space="preserve">Kassari sadam </w:t>
            </w:r>
          </w:p>
        </w:tc>
        <w:tc>
          <w:tcPr>
            <w:tcW w:w="3702" w:type="dxa"/>
          </w:tcPr>
          <w:p w14:paraId="000002E1" w14:textId="77777777" w:rsidR="00723D42" w:rsidRDefault="00000000">
            <w:pPr>
              <w:spacing w:line="276" w:lineRule="auto"/>
              <w:jc w:val="left"/>
              <w:rPr>
                <w:sz w:val="22"/>
                <w:szCs w:val="22"/>
              </w:rPr>
            </w:pPr>
            <w:r>
              <w:rPr>
                <w:sz w:val="22"/>
                <w:szCs w:val="22"/>
              </w:rPr>
              <w:t>Eraomandis</w:t>
            </w:r>
          </w:p>
        </w:tc>
      </w:tr>
      <w:tr w:rsidR="00723D42" w14:paraId="60841C08" w14:textId="77777777">
        <w:tc>
          <w:tcPr>
            <w:tcW w:w="731" w:type="dxa"/>
          </w:tcPr>
          <w:p w14:paraId="000002E2" w14:textId="77777777" w:rsidR="00723D42" w:rsidRDefault="00000000">
            <w:pPr>
              <w:spacing w:line="276" w:lineRule="auto"/>
              <w:jc w:val="left"/>
              <w:rPr>
                <w:sz w:val="22"/>
                <w:szCs w:val="22"/>
              </w:rPr>
            </w:pPr>
            <w:r>
              <w:rPr>
                <w:sz w:val="22"/>
                <w:szCs w:val="22"/>
              </w:rPr>
              <w:t>8</w:t>
            </w:r>
          </w:p>
        </w:tc>
        <w:tc>
          <w:tcPr>
            <w:tcW w:w="5002" w:type="dxa"/>
          </w:tcPr>
          <w:p w14:paraId="000002E3" w14:textId="77777777" w:rsidR="00723D42" w:rsidRDefault="00000000">
            <w:pPr>
              <w:spacing w:line="276" w:lineRule="auto"/>
              <w:jc w:val="left"/>
              <w:rPr>
                <w:sz w:val="22"/>
                <w:szCs w:val="22"/>
              </w:rPr>
            </w:pPr>
            <w:r>
              <w:rPr>
                <w:sz w:val="22"/>
                <w:szCs w:val="22"/>
              </w:rPr>
              <w:t xml:space="preserve">Kõrgessaare sadam </w:t>
            </w:r>
          </w:p>
        </w:tc>
        <w:tc>
          <w:tcPr>
            <w:tcW w:w="3702" w:type="dxa"/>
          </w:tcPr>
          <w:p w14:paraId="000002E4" w14:textId="77777777" w:rsidR="00723D42" w:rsidRDefault="00000000">
            <w:pPr>
              <w:spacing w:line="276" w:lineRule="auto"/>
              <w:jc w:val="left"/>
              <w:rPr>
                <w:sz w:val="22"/>
                <w:szCs w:val="22"/>
              </w:rPr>
            </w:pPr>
            <w:r>
              <w:rPr>
                <w:sz w:val="22"/>
                <w:szCs w:val="22"/>
              </w:rPr>
              <w:t>Eraomandis</w:t>
            </w:r>
          </w:p>
        </w:tc>
      </w:tr>
      <w:tr w:rsidR="00723D42" w14:paraId="4734446F" w14:textId="77777777">
        <w:tc>
          <w:tcPr>
            <w:tcW w:w="731" w:type="dxa"/>
          </w:tcPr>
          <w:p w14:paraId="000002E5" w14:textId="77777777" w:rsidR="00723D42" w:rsidRDefault="00000000">
            <w:pPr>
              <w:spacing w:line="276" w:lineRule="auto"/>
              <w:jc w:val="left"/>
              <w:rPr>
                <w:sz w:val="22"/>
                <w:szCs w:val="22"/>
              </w:rPr>
            </w:pPr>
            <w:r>
              <w:rPr>
                <w:sz w:val="22"/>
                <w:szCs w:val="22"/>
              </w:rPr>
              <w:t>9</w:t>
            </w:r>
          </w:p>
        </w:tc>
        <w:tc>
          <w:tcPr>
            <w:tcW w:w="5002" w:type="dxa"/>
          </w:tcPr>
          <w:p w14:paraId="000002E6" w14:textId="77777777" w:rsidR="00723D42" w:rsidRDefault="00000000">
            <w:pPr>
              <w:spacing w:line="276" w:lineRule="auto"/>
              <w:jc w:val="left"/>
              <w:rPr>
                <w:sz w:val="22"/>
                <w:szCs w:val="22"/>
              </w:rPr>
            </w:pPr>
            <w:r>
              <w:rPr>
                <w:sz w:val="22"/>
                <w:szCs w:val="22"/>
              </w:rPr>
              <w:t xml:space="preserve">Kärdla sadam </w:t>
            </w:r>
          </w:p>
        </w:tc>
        <w:tc>
          <w:tcPr>
            <w:tcW w:w="3702" w:type="dxa"/>
          </w:tcPr>
          <w:p w14:paraId="000002E7" w14:textId="77777777" w:rsidR="00723D42" w:rsidRDefault="00000000">
            <w:pPr>
              <w:spacing w:line="276" w:lineRule="auto"/>
              <w:jc w:val="left"/>
              <w:rPr>
                <w:sz w:val="22"/>
                <w:szCs w:val="22"/>
              </w:rPr>
            </w:pPr>
            <w:r>
              <w:rPr>
                <w:sz w:val="22"/>
                <w:szCs w:val="22"/>
              </w:rPr>
              <w:t>Omavalitsuse omandis</w:t>
            </w:r>
          </w:p>
        </w:tc>
      </w:tr>
      <w:tr w:rsidR="00723D42" w14:paraId="3B3234E2" w14:textId="77777777">
        <w:tc>
          <w:tcPr>
            <w:tcW w:w="731" w:type="dxa"/>
          </w:tcPr>
          <w:p w14:paraId="000002E8" w14:textId="77777777" w:rsidR="00723D42" w:rsidRDefault="00000000">
            <w:pPr>
              <w:spacing w:line="276" w:lineRule="auto"/>
              <w:jc w:val="left"/>
              <w:rPr>
                <w:sz w:val="22"/>
                <w:szCs w:val="22"/>
              </w:rPr>
            </w:pPr>
            <w:r>
              <w:rPr>
                <w:sz w:val="22"/>
                <w:szCs w:val="22"/>
              </w:rPr>
              <w:t>10</w:t>
            </w:r>
          </w:p>
        </w:tc>
        <w:tc>
          <w:tcPr>
            <w:tcW w:w="5002" w:type="dxa"/>
          </w:tcPr>
          <w:p w14:paraId="000002E9" w14:textId="77777777" w:rsidR="00723D42" w:rsidRDefault="00000000">
            <w:pPr>
              <w:spacing w:line="276" w:lineRule="auto"/>
              <w:jc w:val="left"/>
              <w:rPr>
                <w:sz w:val="22"/>
                <w:szCs w:val="22"/>
              </w:rPr>
            </w:pPr>
            <w:proofErr w:type="spellStart"/>
            <w:r>
              <w:rPr>
                <w:sz w:val="22"/>
                <w:szCs w:val="22"/>
              </w:rPr>
              <w:t>Lehtma</w:t>
            </w:r>
            <w:proofErr w:type="spellEnd"/>
            <w:r>
              <w:rPr>
                <w:sz w:val="22"/>
                <w:szCs w:val="22"/>
              </w:rPr>
              <w:t xml:space="preserve"> kalurisadam </w:t>
            </w:r>
          </w:p>
        </w:tc>
        <w:tc>
          <w:tcPr>
            <w:tcW w:w="3702" w:type="dxa"/>
          </w:tcPr>
          <w:p w14:paraId="000002EA" w14:textId="77777777" w:rsidR="00723D42" w:rsidRDefault="00000000">
            <w:pPr>
              <w:spacing w:line="276" w:lineRule="auto"/>
              <w:jc w:val="left"/>
              <w:rPr>
                <w:sz w:val="22"/>
                <w:szCs w:val="22"/>
              </w:rPr>
            </w:pPr>
            <w:r>
              <w:rPr>
                <w:sz w:val="22"/>
                <w:szCs w:val="22"/>
              </w:rPr>
              <w:t>Eraomandis</w:t>
            </w:r>
          </w:p>
        </w:tc>
      </w:tr>
      <w:tr w:rsidR="00723D42" w14:paraId="1023A4C9" w14:textId="77777777">
        <w:tc>
          <w:tcPr>
            <w:tcW w:w="731" w:type="dxa"/>
          </w:tcPr>
          <w:p w14:paraId="000002EB" w14:textId="77777777" w:rsidR="00723D42" w:rsidRDefault="00000000">
            <w:pPr>
              <w:spacing w:line="276" w:lineRule="auto"/>
              <w:jc w:val="left"/>
              <w:rPr>
                <w:sz w:val="22"/>
                <w:szCs w:val="22"/>
              </w:rPr>
            </w:pPr>
            <w:r>
              <w:rPr>
                <w:sz w:val="22"/>
                <w:szCs w:val="22"/>
              </w:rPr>
              <w:t>11</w:t>
            </w:r>
          </w:p>
        </w:tc>
        <w:tc>
          <w:tcPr>
            <w:tcW w:w="5002" w:type="dxa"/>
          </w:tcPr>
          <w:p w14:paraId="000002EC" w14:textId="77777777" w:rsidR="00723D42" w:rsidRDefault="00000000">
            <w:pPr>
              <w:spacing w:line="276" w:lineRule="auto"/>
              <w:jc w:val="left"/>
              <w:rPr>
                <w:sz w:val="22"/>
                <w:szCs w:val="22"/>
              </w:rPr>
            </w:pPr>
            <w:proofErr w:type="spellStart"/>
            <w:r>
              <w:rPr>
                <w:sz w:val="22"/>
                <w:szCs w:val="22"/>
              </w:rPr>
              <w:t>Lehtma</w:t>
            </w:r>
            <w:proofErr w:type="spellEnd"/>
            <w:r>
              <w:rPr>
                <w:sz w:val="22"/>
                <w:szCs w:val="22"/>
              </w:rPr>
              <w:t xml:space="preserve"> sadam </w:t>
            </w:r>
          </w:p>
        </w:tc>
        <w:tc>
          <w:tcPr>
            <w:tcW w:w="3702" w:type="dxa"/>
          </w:tcPr>
          <w:p w14:paraId="000002ED" w14:textId="77777777" w:rsidR="00723D42" w:rsidRDefault="00000000">
            <w:pPr>
              <w:spacing w:line="276" w:lineRule="auto"/>
              <w:jc w:val="left"/>
              <w:rPr>
                <w:sz w:val="22"/>
                <w:szCs w:val="22"/>
              </w:rPr>
            </w:pPr>
            <w:r>
              <w:rPr>
                <w:sz w:val="22"/>
                <w:szCs w:val="22"/>
              </w:rPr>
              <w:t>Eraomandis</w:t>
            </w:r>
          </w:p>
        </w:tc>
      </w:tr>
      <w:tr w:rsidR="00723D42" w14:paraId="42756EF6" w14:textId="77777777">
        <w:tc>
          <w:tcPr>
            <w:tcW w:w="731" w:type="dxa"/>
          </w:tcPr>
          <w:p w14:paraId="000002EE" w14:textId="77777777" w:rsidR="00723D42" w:rsidRDefault="00000000">
            <w:pPr>
              <w:spacing w:line="276" w:lineRule="auto"/>
              <w:jc w:val="left"/>
              <w:rPr>
                <w:sz w:val="22"/>
                <w:szCs w:val="22"/>
              </w:rPr>
            </w:pPr>
            <w:r>
              <w:rPr>
                <w:sz w:val="22"/>
                <w:szCs w:val="22"/>
              </w:rPr>
              <w:t>12</w:t>
            </w:r>
          </w:p>
        </w:tc>
        <w:tc>
          <w:tcPr>
            <w:tcW w:w="5002" w:type="dxa"/>
          </w:tcPr>
          <w:p w14:paraId="000002EF" w14:textId="77777777" w:rsidR="00723D42" w:rsidRDefault="00000000">
            <w:pPr>
              <w:spacing w:line="276" w:lineRule="auto"/>
              <w:jc w:val="left"/>
              <w:rPr>
                <w:sz w:val="22"/>
                <w:szCs w:val="22"/>
              </w:rPr>
            </w:pPr>
            <w:r>
              <w:rPr>
                <w:sz w:val="22"/>
                <w:szCs w:val="22"/>
              </w:rPr>
              <w:t>Männiku sadam</w:t>
            </w:r>
          </w:p>
        </w:tc>
        <w:tc>
          <w:tcPr>
            <w:tcW w:w="3702" w:type="dxa"/>
          </w:tcPr>
          <w:p w14:paraId="000002F0" w14:textId="77777777" w:rsidR="00723D42" w:rsidRDefault="00000000">
            <w:pPr>
              <w:spacing w:line="276" w:lineRule="auto"/>
              <w:jc w:val="left"/>
              <w:rPr>
                <w:sz w:val="22"/>
                <w:szCs w:val="22"/>
              </w:rPr>
            </w:pPr>
            <w:r>
              <w:rPr>
                <w:sz w:val="22"/>
                <w:szCs w:val="22"/>
              </w:rPr>
              <w:t>Eraomandis</w:t>
            </w:r>
          </w:p>
        </w:tc>
      </w:tr>
      <w:tr w:rsidR="00723D42" w14:paraId="2E2EB932" w14:textId="77777777">
        <w:tc>
          <w:tcPr>
            <w:tcW w:w="731" w:type="dxa"/>
          </w:tcPr>
          <w:p w14:paraId="000002F1" w14:textId="77777777" w:rsidR="00723D42" w:rsidRDefault="00000000">
            <w:pPr>
              <w:spacing w:line="276" w:lineRule="auto"/>
              <w:jc w:val="left"/>
              <w:rPr>
                <w:sz w:val="22"/>
                <w:szCs w:val="22"/>
              </w:rPr>
            </w:pPr>
            <w:r>
              <w:rPr>
                <w:sz w:val="22"/>
                <w:szCs w:val="22"/>
              </w:rPr>
              <w:t>13</w:t>
            </w:r>
          </w:p>
        </w:tc>
        <w:tc>
          <w:tcPr>
            <w:tcW w:w="5002" w:type="dxa"/>
          </w:tcPr>
          <w:p w14:paraId="000002F2" w14:textId="77777777" w:rsidR="00723D42" w:rsidRDefault="00000000">
            <w:pPr>
              <w:spacing w:line="276" w:lineRule="auto"/>
              <w:jc w:val="left"/>
              <w:rPr>
                <w:sz w:val="22"/>
                <w:szCs w:val="22"/>
              </w:rPr>
            </w:pPr>
            <w:proofErr w:type="spellStart"/>
            <w:r>
              <w:rPr>
                <w:sz w:val="22"/>
                <w:szCs w:val="22"/>
              </w:rPr>
              <w:t>Naistlaiu</w:t>
            </w:r>
            <w:proofErr w:type="spellEnd"/>
            <w:r>
              <w:rPr>
                <w:sz w:val="22"/>
                <w:szCs w:val="22"/>
              </w:rPr>
              <w:t xml:space="preserve"> sadam </w:t>
            </w:r>
          </w:p>
        </w:tc>
        <w:tc>
          <w:tcPr>
            <w:tcW w:w="3702" w:type="dxa"/>
          </w:tcPr>
          <w:p w14:paraId="000002F3" w14:textId="77777777" w:rsidR="00723D42" w:rsidRDefault="00000000">
            <w:pPr>
              <w:spacing w:line="276" w:lineRule="auto"/>
              <w:jc w:val="left"/>
              <w:rPr>
                <w:sz w:val="22"/>
                <w:szCs w:val="22"/>
              </w:rPr>
            </w:pPr>
            <w:r>
              <w:rPr>
                <w:sz w:val="22"/>
                <w:szCs w:val="22"/>
              </w:rPr>
              <w:t>Omavalitsuse omandis</w:t>
            </w:r>
          </w:p>
        </w:tc>
      </w:tr>
      <w:tr w:rsidR="00723D42" w14:paraId="5183873C" w14:textId="77777777">
        <w:tc>
          <w:tcPr>
            <w:tcW w:w="731" w:type="dxa"/>
          </w:tcPr>
          <w:p w14:paraId="000002F4" w14:textId="77777777" w:rsidR="00723D42" w:rsidRDefault="00000000">
            <w:pPr>
              <w:spacing w:line="276" w:lineRule="auto"/>
              <w:jc w:val="left"/>
              <w:rPr>
                <w:sz w:val="22"/>
                <w:szCs w:val="22"/>
              </w:rPr>
            </w:pPr>
            <w:r>
              <w:rPr>
                <w:sz w:val="22"/>
                <w:szCs w:val="22"/>
              </w:rPr>
              <w:t>14</w:t>
            </w:r>
          </w:p>
        </w:tc>
        <w:tc>
          <w:tcPr>
            <w:tcW w:w="5002" w:type="dxa"/>
          </w:tcPr>
          <w:p w14:paraId="000002F5" w14:textId="77777777" w:rsidR="00723D42" w:rsidRDefault="00000000">
            <w:pPr>
              <w:spacing w:line="276" w:lineRule="auto"/>
              <w:jc w:val="left"/>
              <w:rPr>
                <w:sz w:val="22"/>
                <w:szCs w:val="22"/>
              </w:rPr>
            </w:pPr>
            <w:r>
              <w:rPr>
                <w:sz w:val="22"/>
                <w:szCs w:val="22"/>
              </w:rPr>
              <w:t>Orjaku sadam</w:t>
            </w:r>
          </w:p>
        </w:tc>
        <w:tc>
          <w:tcPr>
            <w:tcW w:w="3702" w:type="dxa"/>
          </w:tcPr>
          <w:p w14:paraId="000002F6" w14:textId="77777777" w:rsidR="00723D42" w:rsidRDefault="00000000">
            <w:pPr>
              <w:spacing w:line="276" w:lineRule="auto"/>
              <w:jc w:val="left"/>
              <w:rPr>
                <w:sz w:val="22"/>
                <w:szCs w:val="22"/>
              </w:rPr>
            </w:pPr>
            <w:r>
              <w:rPr>
                <w:sz w:val="22"/>
                <w:szCs w:val="22"/>
              </w:rPr>
              <w:t>Omavalitsuse omandis</w:t>
            </w:r>
          </w:p>
        </w:tc>
      </w:tr>
      <w:tr w:rsidR="00723D42" w14:paraId="3DE7DAFE" w14:textId="77777777">
        <w:tc>
          <w:tcPr>
            <w:tcW w:w="731" w:type="dxa"/>
          </w:tcPr>
          <w:p w14:paraId="000002F7" w14:textId="77777777" w:rsidR="00723D42" w:rsidRDefault="00000000">
            <w:pPr>
              <w:spacing w:line="276" w:lineRule="auto"/>
              <w:jc w:val="left"/>
              <w:rPr>
                <w:sz w:val="22"/>
                <w:szCs w:val="22"/>
              </w:rPr>
            </w:pPr>
            <w:r>
              <w:rPr>
                <w:sz w:val="22"/>
                <w:szCs w:val="22"/>
              </w:rPr>
              <w:t>15</w:t>
            </w:r>
          </w:p>
        </w:tc>
        <w:tc>
          <w:tcPr>
            <w:tcW w:w="5002" w:type="dxa"/>
          </w:tcPr>
          <w:p w14:paraId="000002F8" w14:textId="77777777" w:rsidR="00723D42" w:rsidRDefault="00000000">
            <w:pPr>
              <w:spacing w:line="276" w:lineRule="auto"/>
              <w:jc w:val="left"/>
              <w:rPr>
                <w:sz w:val="22"/>
                <w:szCs w:val="22"/>
              </w:rPr>
            </w:pPr>
            <w:r>
              <w:rPr>
                <w:sz w:val="22"/>
                <w:szCs w:val="22"/>
              </w:rPr>
              <w:t>Ristna lõunasadam (ehitamisel)</w:t>
            </w:r>
          </w:p>
        </w:tc>
        <w:tc>
          <w:tcPr>
            <w:tcW w:w="3702" w:type="dxa"/>
          </w:tcPr>
          <w:p w14:paraId="000002F9" w14:textId="77777777" w:rsidR="00723D42" w:rsidRDefault="00000000">
            <w:pPr>
              <w:spacing w:line="276" w:lineRule="auto"/>
              <w:jc w:val="left"/>
              <w:rPr>
                <w:sz w:val="22"/>
                <w:szCs w:val="22"/>
              </w:rPr>
            </w:pPr>
            <w:r>
              <w:rPr>
                <w:sz w:val="22"/>
                <w:szCs w:val="22"/>
              </w:rPr>
              <w:t>Eraomandis</w:t>
            </w:r>
          </w:p>
        </w:tc>
      </w:tr>
      <w:tr w:rsidR="00723D42" w14:paraId="02C92615" w14:textId="77777777">
        <w:tc>
          <w:tcPr>
            <w:tcW w:w="731" w:type="dxa"/>
          </w:tcPr>
          <w:p w14:paraId="000002FA" w14:textId="77777777" w:rsidR="00723D42" w:rsidRDefault="00000000">
            <w:pPr>
              <w:spacing w:line="276" w:lineRule="auto"/>
              <w:jc w:val="left"/>
              <w:rPr>
                <w:sz w:val="22"/>
                <w:szCs w:val="22"/>
              </w:rPr>
            </w:pPr>
            <w:r>
              <w:rPr>
                <w:sz w:val="22"/>
                <w:szCs w:val="22"/>
              </w:rPr>
              <w:t>16</w:t>
            </w:r>
          </w:p>
        </w:tc>
        <w:tc>
          <w:tcPr>
            <w:tcW w:w="5002" w:type="dxa"/>
          </w:tcPr>
          <w:p w14:paraId="000002FB" w14:textId="77777777" w:rsidR="00723D42" w:rsidRDefault="00000000">
            <w:pPr>
              <w:spacing w:line="276" w:lineRule="auto"/>
              <w:jc w:val="left"/>
              <w:rPr>
                <w:sz w:val="22"/>
                <w:szCs w:val="22"/>
              </w:rPr>
            </w:pPr>
            <w:r>
              <w:rPr>
                <w:sz w:val="22"/>
                <w:szCs w:val="22"/>
              </w:rPr>
              <w:t>Roograhu sadam</w:t>
            </w:r>
          </w:p>
        </w:tc>
        <w:tc>
          <w:tcPr>
            <w:tcW w:w="3702" w:type="dxa"/>
          </w:tcPr>
          <w:p w14:paraId="000002FC" w14:textId="77777777" w:rsidR="00723D42" w:rsidRDefault="00000000">
            <w:pPr>
              <w:spacing w:line="276" w:lineRule="auto"/>
              <w:jc w:val="left"/>
              <w:rPr>
                <w:sz w:val="22"/>
                <w:szCs w:val="22"/>
              </w:rPr>
            </w:pPr>
            <w:r>
              <w:rPr>
                <w:sz w:val="22"/>
                <w:szCs w:val="22"/>
              </w:rPr>
              <w:t>Eraomandis</w:t>
            </w:r>
          </w:p>
        </w:tc>
      </w:tr>
      <w:tr w:rsidR="00723D42" w14:paraId="79C6A501" w14:textId="77777777">
        <w:tc>
          <w:tcPr>
            <w:tcW w:w="731" w:type="dxa"/>
          </w:tcPr>
          <w:p w14:paraId="000002FD" w14:textId="77777777" w:rsidR="00723D42" w:rsidRDefault="00000000">
            <w:pPr>
              <w:spacing w:line="276" w:lineRule="auto"/>
              <w:jc w:val="left"/>
              <w:rPr>
                <w:sz w:val="22"/>
                <w:szCs w:val="22"/>
              </w:rPr>
            </w:pPr>
            <w:r>
              <w:rPr>
                <w:sz w:val="22"/>
                <w:szCs w:val="22"/>
              </w:rPr>
              <w:t>17</w:t>
            </w:r>
          </w:p>
        </w:tc>
        <w:tc>
          <w:tcPr>
            <w:tcW w:w="5002" w:type="dxa"/>
          </w:tcPr>
          <w:p w14:paraId="000002FE" w14:textId="77777777" w:rsidR="00723D42" w:rsidRDefault="00000000">
            <w:pPr>
              <w:spacing w:line="276" w:lineRule="auto"/>
              <w:jc w:val="left"/>
              <w:rPr>
                <w:sz w:val="22"/>
                <w:szCs w:val="22"/>
              </w:rPr>
            </w:pPr>
            <w:proofErr w:type="spellStart"/>
            <w:r>
              <w:rPr>
                <w:sz w:val="22"/>
                <w:szCs w:val="22"/>
              </w:rPr>
              <w:t>Salinõmme</w:t>
            </w:r>
            <w:proofErr w:type="spellEnd"/>
            <w:r>
              <w:rPr>
                <w:sz w:val="22"/>
                <w:szCs w:val="22"/>
              </w:rPr>
              <w:t xml:space="preserve"> kalasadam</w:t>
            </w:r>
          </w:p>
        </w:tc>
        <w:tc>
          <w:tcPr>
            <w:tcW w:w="3702" w:type="dxa"/>
          </w:tcPr>
          <w:p w14:paraId="000002FF" w14:textId="77777777" w:rsidR="00723D42" w:rsidRDefault="00000000">
            <w:pPr>
              <w:spacing w:line="276" w:lineRule="auto"/>
              <w:jc w:val="left"/>
              <w:rPr>
                <w:sz w:val="22"/>
                <w:szCs w:val="22"/>
              </w:rPr>
            </w:pPr>
            <w:r>
              <w:rPr>
                <w:sz w:val="22"/>
                <w:szCs w:val="22"/>
              </w:rPr>
              <w:t>Eraomandis</w:t>
            </w:r>
          </w:p>
        </w:tc>
      </w:tr>
      <w:tr w:rsidR="00723D42" w14:paraId="54B50C1A" w14:textId="77777777">
        <w:tc>
          <w:tcPr>
            <w:tcW w:w="731" w:type="dxa"/>
          </w:tcPr>
          <w:p w14:paraId="00000300" w14:textId="77777777" w:rsidR="00723D42" w:rsidRDefault="00000000">
            <w:pPr>
              <w:spacing w:line="276" w:lineRule="auto"/>
              <w:jc w:val="left"/>
              <w:rPr>
                <w:sz w:val="22"/>
                <w:szCs w:val="22"/>
              </w:rPr>
            </w:pPr>
            <w:r>
              <w:rPr>
                <w:sz w:val="22"/>
                <w:szCs w:val="22"/>
              </w:rPr>
              <w:t>18</w:t>
            </w:r>
          </w:p>
        </w:tc>
        <w:tc>
          <w:tcPr>
            <w:tcW w:w="5002" w:type="dxa"/>
          </w:tcPr>
          <w:p w14:paraId="00000301" w14:textId="77777777" w:rsidR="00723D42" w:rsidRDefault="00000000">
            <w:pPr>
              <w:spacing w:line="276" w:lineRule="auto"/>
              <w:jc w:val="left"/>
              <w:rPr>
                <w:sz w:val="22"/>
                <w:szCs w:val="22"/>
              </w:rPr>
            </w:pPr>
            <w:proofErr w:type="spellStart"/>
            <w:r>
              <w:rPr>
                <w:sz w:val="22"/>
                <w:szCs w:val="22"/>
              </w:rPr>
              <w:t>Salinõmme</w:t>
            </w:r>
            <w:proofErr w:type="spellEnd"/>
            <w:r>
              <w:rPr>
                <w:sz w:val="22"/>
                <w:szCs w:val="22"/>
              </w:rPr>
              <w:t xml:space="preserve"> paadisadam</w:t>
            </w:r>
          </w:p>
        </w:tc>
        <w:tc>
          <w:tcPr>
            <w:tcW w:w="3702" w:type="dxa"/>
          </w:tcPr>
          <w:p w14:paraId="00000302" w14:textId="77777777" w:rsidR="00723D42" w:rsidRDefault="00000000">
            <w:pPr>
              <w:spacing w:line="276" w:lineRule="auto"/>
              <w:jc w:val="left"/>
              <w:rPr>
                <w:sz w:val="22"/>
                <w:szCs w:val="22"/>
              </w:rPr>
            </w:pPr>
            <w:r>
              <w:rPr>
                <w:sz w:val="22"/>
                <w:szCs w:val="22"/>
              </w:rPr>
              <w:t>Eraomandis</w:t>
            </w:r>
          </w:p>
        </w:tc>
      </w:tr>
      <w:tr w:rsidR="00723D42" w14:paraId="409E3236" w14:textId="77777777">
        <w:tc>
          <w:tcPr>
            <w:tcW w:w="731" w:type="dxa"/>
          </w:tcPr>
          <w:p w14:paraId="00000303" w14:textId="77777777" w:rsidR="00723D42" w:rsidRDefault="00000000">
            <w:pPr>
              <w:spacing w:line="276" w:lineRule="auto"/>
              <w:jc w:val="left"/>
              <w:rPr>
                <w:sz w:val="22"/>
                <w:szCs w:val="22"/>
              </w:rPr>
            </w:pPr>
            <w:r>
              <w:rPr>
                <w:sz w:val="22"/>
                <w:szCs w:val="22"/>
              </w:rPr>
              <w:t>19</w:t>
            </w:r>
          </w:p>
        </w:tc>
        <w:tc>
          <w:tcPr>
            <w:tcW w:w="5002" w:type="dxa"/>
          </w:tcPr>
          <w:p w14:paraId="00000304" w14:textId="77777777" w:rsidR="00723D42" w:rsidRDefault="00000000">
            <w:pPr>
              <w:spacing w:line="276" w:lineRule="auto"/>
              <w:jc w:val="left"/>
              <w:rPr>
                <w:sz w:val="22"/>
                <w:szCs w:val="22"/>
              </w:rPr>
            </w:pPr>
            <w:proofErr w:type="spellStart"/>
            <w:r>
              <w:rPr>
                <w:sz w:val="22"/>
                <w:szCs w:val="22"/>
              </w:rPr>
              <w:t>Salinõmme</w:t>
            </w:r>
            <w:proofErr w:type="spellEnd"/>
            <w:r>
              <w:rPr>
                <w:sz w:val="22"/>
                <w:szCs w:val="22"/>
              </w:rPr>
              <w:t xml:space="preserve"> sadam</w:t>
            </w:r>
          </w:p>
        </w:tc>
        <w:tc>
          <w:tcPr>
            <w:tcW w:w="3702" w:type="dxa"/>
          </w:tcPr>
          <w:p w14:paraId="00000305" w14:textId="77777777" w:rsidR="00723D42" w:rsidRDefault="00000000">
            <w:pPr>
              <w:spacing w:line="276" w:lineRule="auto"/>
              <w:jc w:val="left"/>
              <w:rPr>
                <w:sz w:val="22"/>
                <w:szCs w:val="22"/>
              </w:rPr>
            </w:pPr>
            <w:r>
              <w:rPr>
                <w:sz w:val="22"/>
                <w:szCs w:val="22"/>
              </w:rPr>
              <w:t>Eraomandis</w:t>
            </w:r>
          </w:p>
        </w:tc>
      </w:tr>
      <w:tr w:rsidR="00723D42" w14:paraId="0FF9299F" w14:textId="77777777">
        <w:tc>
          <w:tcPr>
            <w:tcW w:w="731" w:type="dxa"/>
          </w:tcPr>
          <w:p w14:paraId="00000306" w14:textId="77777777" w:rsidR="00723D42" w:rsidRDefault="00000000">
            <w:pPr>
              <w:spacing w:line="276" w:lineRule="auto"/>
              <w:jc w:val="left"/>
              <w:rPr>
                <w:sz w:val="22"/>
                <w:szCs w:val="22"/>
              </w:rPr>
            </w:pPr>
            <w:r>
              <w:rPr>
                <w:sz w:val="22"/>
                <w:szCs w:val="22"/>
              </w:rPr>
              <w:t>20</w:t>
            </w:r>
          </w:p>
        </w:tc>
        <w:tc>
          <w:tcPr>
            <w:tcW w:w="5002" w:type="dxa"/>
          </w:tcPr>
          <w:p w14:paraId="00000307" w14:textId="77777777" w:rsidR="00723D42" w:rsidRDefault="00000000">
            <w:pPr>
              <w:spacing w:line="276" w:lineRule="auto"/>
              <w:jc w:val="left"/>
              <w:rPr>
                <w:sz w:val="22"/>
                <w:szCs w:val="22"/>
              </w:rPr>
            </w:pPr>
            <w:r>
              <w:rPr>
                <w:sz w:val="22"/>
                <w:szCs w:val="22"/>
              </w:rPr>
              <w:t>Suursadam</w:t>
            </w:r>
          </w:p>
        </w:tc>
        <w:tc>
          <w:tcPr>
            <w:tcW w:w="3702" w:type="dxa"/>
          </w:tcPr>
          <w:p w14:paraId="00000308" w14:textId="77777777" w:rsidR="00723D42" w:rsidRDefault="00000000">
            <w:pPr>
              <w:spacing w:line="276" w:lineRule="auto"/>
              <w:jc w:val="left"/>
              <w:rPr>
                <w:sz w:val="22"/>
                <w:szCs w:val="22"/>
              </w:rPr>
            </w:pPr>
            <w:r>
              <w:rPr>
                <w:sz w:val="22"/>
                <w:szCs w:val="22"/>
              </w:rPr>
              <w:t>Eraomandis</w:t>
            </w:r>
          </w:p>
        </w:tc>
      </w:tr>
      <w:tr w:rsidR="00723D42" w14:paraId="64BE70BB" w14:textId="77777777">
        <w:tc>
          <w:tcPr>
            <w:tcW w:w="731" w:type="dxa"/>
          </w:tcPr>
          <w:p w14:paraId="00000309" w14:textId="77777777" w:rsidR="00723D42" w:rsidRDefault="00000000">
            <w:pPr>
              <w:spacing w:line="276" w:lineRule="auto"/>
              <w:jc w:val="left"/>
              <w:rPr>
                <w:sz w:val="22"/>
                <w:szCs w:val="22"/>
              </w:rPr>
            </w:pPr>
            <w:r>
              <w:rPr>
                <w:sz w:val="22"/>
                <w:szCs w:val="22"/>
              </w:rPr>
              <w:t>21</w:t>
            </w:r>
          </w:p>
        </w:tc>
        <w:tc>
          <w:tcPr>
            <w:tcW w:w="5002" w:type="dxa"/>
          </w:tcPr>
          <w:p w14:paraId="0000030A" w14:textId="77777777" w:rsidR="00723D42" w:rsidRDefault="00000000">
            <w:pPr>
              <w:spacing w:line="276" w:lineRule="auto"/>
              <w:jc w:val="left"/>
              <w:rPr>
                <w:sz w:val="22"/>
                <w:szCs w:val="22"/>
              </w:rPr>
            </w:pPr>
            <w:proofErr w:type="spellStart"/>
            <w:r>
              <w:rPr>
                <w:sz w:val="22"/>
                <w:szCs w:val="22"/>
              </w:rPr>
              <w:t>Sõru</w:t>
            </w:r>
            <w:proofErr w:type="spellEnd"/>
            <w:r>
              <w:rPr>
                <w:sz w:val="22"/>
                <w:szCs w:val="22"/>
              </w:rPr>
              <w:t xml:space="preserve"> jahisadam</w:t>
            </w:r>
          </w:p>
        </w:tc>
        <w:tc>
          <w:tcPr>
            <w:tcW w:w="3702" w:type="dxa"/>
          </w:tcPr>
          <w:p w14:paraId="0000030B" w14:textId="77777777" w:rsidR="00723D42" w:rsidRDefault="00000000">
            <w:pPr>
              <w:spacing w:line="276" w:lineRule="auto"/>
              <w:jc w:val="left"/>
              <w:rPr>
                <w:sz w:val="22"/>
                <w:szCs w:val="22"/>
              </w:rPr>
            </w:pPr>
            <w:r>
              <w:rPr>
                <w:sz w:val="22"/>
                <w:szCs w:val="22"/>
              </w:rPr>
              <w:t>Omavalitsuse omandis</w:t>
            </w:r>
          </w:p>
        </w:tc>
      </w:tr>
      <w:tr w:rsidR="00723D42" w14:paraId="78F7AA12" w14:textId="77777777">
        <w:tc>
          <w:tcPr>
            <w:tcW w:w="731" w:type="dxa"/>
          </w:tcPr>
          <w:p w14:paraId="0000030C" w14:textId="77777777" w:rsidR="00723D42" w:rsidRDefault="00000000">
            <w:pPr>
              <w:spacing w:line="276" w:lineRule="auto"/>
              <w:jc w:val="left"/>
              <w:rPr>
                <w:sz w:val="22"/>
                <w:szCs w:val="22"/>
              </w:rPr>
            </w:pPr>
            <w:r>
              <w:rPr>
                <w:sz w:val="22"/>
                <w:szCs w:val="22"/>
              </w:rPr>
              <w:t>22</w:t>
            </w:r>
          </w:p>
        </w:tc>
        <w:tc>
          <w:tcPr>
            <w:tcW w:w="5002" w:type="dxa"/>
          </w:tcPr>
          <w:p w14:paraId="0000030D" w14:textId="77777777" w:rsidR="00723D42" w:rsidRDefault="00000000">
            <w:pPr>
              <w:spacing w:line="276" w:lineRule="auto"/>
              <w:jc w:val="left"/>
              <w:rPr>
                <w:sz w:val="22"/>
                <w:szCs w:val="22"/>
              </w:rPr>
            </w:pPr>
            <w:proofErr w:type="spellStart"/>
            <w:r>
              <w:rPr>
                <w:sz w:val="22"/>
                <w:szCs w:val="22"/>
              </w:rPr>
              <w:t>Sõru</w:t>
            </w:r>
            <w:proofErr w:type="spellEnd"/>
            <w:r>
              <w:rPr>
                <w:sz w:val="22"/>
                <w:szCs w:val="22"/>
              </w:rPr>
              <w:t xml:space="preserve"> sadam</w:t>
            </w:r>
          </w:p>
        </w:tc>
        <w:tc>
          <w:tcPr>
            <w:tcW w:w="3702" w:type="dxa"/>
          </w:tcPr>
          <w:p w14:paraId="0000030E" w14:textId="77777777" w:rsidR="00723D42" w:rsidRDefault="00000000">
            <w:pPr>
              <w:spacing w:line="276" w:lineRule="auto"/>
              <w:jc w:val="left"/>
              <w:rPr>
                <w:sz w:val="22"/>
                <w:szCs w:val="22"/>
              </w:rPr>
            </w:pPr>
            <w:r>
              <w:rPr>
                <w:sz w:val="22"/>
                <w:szCs w:val="22"/>
              </w:rPr>
              <w:t>Riigi omandis</w:t>
            </w:r>
          </w:p>
        </w:tc>
      </w:tr>
      <w:tr w:rsidR="00723D42" w14:paraId="50446335" w14:textId="77777777">
        <w:tc>
          <w:tcPr>
            <w:tcW w:w="731" w:type="dxa"/>
          </w:tcPr>
          <w:p w14:paraId="0000030F" w14:textId="77777777" w:rsidR="00723D42" w:rsidRDefault="00000000">
            <w:pPr>
              <w:spacing w:line="276" w:lineRule="auto"/>
              <w:jc w:val="left"/>
              <w:rPr>
                <w:sz w:val="22"/>
                <w:szCs w:val="22"/>
              </w:rPr>
            </w:pPr>
            <w:r>
              <w:rPr>
                <w:sz w:val="22"/>
                <w:szCs w:val="22"/>
              </w:rPr>
              <w:lastRenderedPageBreak/>
              <w:t>23</w:t>
            </w:r>
          </w:p>
        </w:tc>
        <w:tc>
          <w:tcPr>
            <w:tcW w:w="5002" w:type="dxa"/>
          </w:tcPr>
          <w:p w14:paraId="00000310" w14:textId="77777777" w:rsidR="00723D42" w:rsidRDefault="00000000">
            <w:pPr>
              <w:spacing w:line="276" w:lineRule="auto"/>
              <w:jc w:val="left"/>
              <w:rPr>
                <w:sz w:val="22"/>
                <w:szCs w:val="22"/>
              </w:rPr>
            </w:pPr>
            <w:r>
              <w:rPr>
                <w:sz w:val="22"/>
                <w:szCs w:val="22"/>
              </w:rPr>
              <w:t>Tuletorni kai</w:t>
            </w:r>
          </w:p>
        </w:tc>
        <w:tc>
          <w:tcPr>
            <w:tcW w:w="3702" w:type="dxa"/>
          </w:tcPr>
          <w:p w14:paraId="00000311" w14:textId="77777777" w:rsidR="00723D42" w:rsidRDefault="00000000">
            <w:pPr>
              <w:spacing w:line="276" w:lineRule="auto"/>
              <w:jc w:val="left"/>
              <w:rPr>
                <w:sz w:val="22"/>
                <w:szCs w:val="22"/>
              </w:rPr>
            </w:pPr>
            <w:r>
              <w:rPr>
                <w:sz w:val="22"/>
                <w:szCs w:val="22"/>
              </w:rPr>
              <w:t>Eraomandis</w:t>
            </w:r>
          </w:p>
        </w:tc>
      </w:tr>
      <w:tr w:rsidR="00723D42" w14:paraId="6A9ECD08" w14:textId="77777777">
        <w:tc>
          <w:tcPr>
            <w:tcW w:w="731" w:type="dxa"/>
          </w:tcPr>
          <w:p w14:paraId="00000312" w14:textId="77777777" w:rsidR="00723D42" w:rsidRDefault="00000000">
            <w:pPr>
              <w:spacing w:line="276" w:lineRule="auto"/>
              <w:jc w:val="left"/>
              <w:rPr>
                <w:sz w:val="22"/>
                <w:szCs w:val="22"/>
              </w:rPr>
            </w:pPr>
            <w:r>
              <w:rPr>
                <w:sz w:val="22"/>
                <w:szCs w:val="22"/>
              </w:rPr>
              <w:t>24</w:t>
            </w:r>
          </w:p>
        </w:tc>
        <w:tc>
          <w:tcPr>
            <w:tcW w:w="5002" w:type="dxa"/>
          </w:tcPr>
          <w:p w14:paraId="00000313" w14:textId="77777777" w:rsidR="00723D42" w:rsidRDefault="00000000">
            <w:pPr>
              <w:spacing w:line="276" w:lineRule="auto"/>
              <w:jc w:val="left"/>
              <w:rPr>
                <w:sz w:val="22"/>
                <w:szCs w:val="22"/>
              </w:rPr>
            </w:pPr>
            <w:proofErr w:type="spellStart"/>
            <w:r>
              <w:rPr>
                <w:sz w:val="22"/>
                <w:szCs w:val="22"/>
              </w:rPr>
              <w:t>Tärkma</w:t>
            </w:r>
            <w:proofErr w:type="spellEnd"/>
            <w:r>
              <w:rPr>
                <w:sz w:val="22"/>
                <w:szCs w:val="22"/>
              </w:rPr>
              <w:t xml:space="preserve"> sadam</w:t>
            </w:r>
          </w:p>
        </w:tc>
        <w:tc>
          <w:tcPr>
            <w:tcW w:w="3702" w:type="dxa"/>
          </w:tcPr>
          <w:p w14:paraId="00000314" w14:textId="77777777" w:rsidR="00723D42" w:rsidRDefault="00000000">
            <w:pPr>
              <w:spacing w:line="276" w:lineRule="auto"/>
              <w:jc w:val="left"/>
              <w:rPr>
                <w:sz w:val="22"/>
                <w:szCs w:val="22"/>
              </w:rPr>
            </w:pPr>
            <w:r>
              <w:rPr>
                <w:sz w:val="22"/>
                <w:szCs w:val="22"/>
              </w:rPr>
              <w:t>Eraomandis</w:t>
            </w:r>
          </w:p>
        </w:tc>
      </w:tr>
      <w:tr w:rsidR="00723D42" w14:paraId="692C9182" w14:textId="77777777">
        <w:tc>
          <w:tcPr>
            <w:tcW w:w="731" w:type="dxa"/>
          </w:tcPr>
          <w:p w14:paraId="00000315" w14:textId="77777777" w:rsidR="00723D42" w:rsidRDefault="00000000">
            <w:pPr>
              <w:spacing w:line="276" w:lineRule="auto"/>
              <w:jc w:val="left"/>
              <w:rPr>
                <w:sz w:val="22"/>
                <w:szCs w:val="22"/>
              </w:rPr>
            </w:pPr>
            <w:r>
              <w:rPr>
                <w:sz w:val="22"/>
                <w:szCs w:val="22"/>
              </w:rPr>
              <w:t>25</w:t>
            </w:r>
          </w:p>
        </w:tc>
        <w:tc>
          <w:tcPr>
            <w:tcW w:w="5002" w:type="dxa"/>
          </w:tcPr>
          <w:p w14:paraId="00000316" w14:textId="77777777" w:rsidR="00723D42" w:rsidRDefault="00000000">
            <w:pPr>
              <w:spacing w:line="276" w:lineRule="auto"/>
              <w:jc w:val="left"/>
              <w:rPr>
                <w:sz w:val="22"/>
                <w:szCs w:val="22"/>
              </w:rPr>
            </w:pPr>
            <w:proofErr w:type="spellStart"/>
            <w:r>
              <w:rPr>
                <w:sz w:val="22"/>
                <w:szCs w:val="22"/>
              </w:rPr>
              <w:t>Vahtrepa</w:t>
            </w:r>
            <w:proofErr w:type="spellEnd"/>
            <w:r>
              <w:rPr>
                <w:sz w:val="22"/>
                <w:szCs w:val="22"/>
              </w:rPr>
              <w:t xml:space="preserve"> sadam</w:t>
            </w:r>
          </w:p>
        </w:tc>
        <w:tc>
          <w:tcPr>
            <w:tcW w:w="3702" w:type="dxa"/>
          </w:tcPr>
          <w:p w14:paraId="00000317" w14:textId="77777777" w:rsidR="00723D42" w:rsidRDefault="00000000">
            <w:pPr>
              <w:spacing w:line="276" w:lineRule="auto"/>
              <w:jc w:val="left"/>
              <w:rPr>
                <w:sz w:val="22"/>
                <w:szCs w:val="22"/>
              </w:rPr>
            </w:pPr>
            <w:r>
              <w:rPr>
                <w:sz w:val="22"/>
                <w:szCs w:val="22"/>
              </w:rPr>
              <w:t>Eraomandis</w:t>
            </w:r>
          </w:p>
        </w:tc>
      </w:tr>
      <w:tr w:rsidR="00723D42" w14:paraId="6DD70DC0" w14:textId="77777777">
        <w:tc>
          <w:tcPr>
            <w:tcW w:w="731" w:type="dxa"/>
          </w:tcPr>
          <w:p w14:paraId="00000318" w14:textId="77777777" w:rsidR="00723D42" w:rsidRDefault="00000000">
            <w:pPr>
              <w:spacing w:line="276" w:lineRule="auto"/>
              <w:jc w:val="left"/>
              <w:rPr>
                <w:sz w:val="22"/>
                <w:szCs w:val="22"/>
              </w:rPr>
            </w:pPr>
            <w:r>
              <w:rPr>
                <w:sz w:val="22"/>
                <w:szCs w:val="22"/>
              </w:rPr>
              <w:t>26</w:t>
            </w:r>
          </w:p>
        </w:tc>
        <w:tc>
          <w:tcPr>
            <w:tcW w:w="5002" w:type="dxa"/>
          </w:tcPr>
          <w:p w14:paraId="00000319" w14:textId="77777777" w:rsidR="00723D42" w:rsidRDefault="00000000">
            <w:pPr>
              <w:spacing w:line="276" w:lineRule="auto"/>
              <w:jc w:val="left"/>
              <w:rPr>
                <w:sz w:val="22"/>
                <w:szCs w:val="22"/>
              </w:rPr>
            </w:pPr>
            <w:proofErr w:type="spellStart"/>
            <w:r>
              <w:rPr>
                <w:sz w:val="22"/>
                <w:szCs w:val="22"/>
              </w:rPr>
              <w:t>Värssu</w:t>
            </w:r>
            <w:proofErr w:type="spellEnd"/>
            <w:r>
              <w:rPr>
                <w:sz w:val="22"/>
                <w:szCs w:val="22"/>
              </w:rPr>
              <w:t xml:space="preserve"> sadam</w:t>
            </w:r>
          </w:p>
        </w:tc>
        <w:tc>
          <w:tcPr>
            <w:tcW w:w="3702" w:type="dxa"/>
          </w:tcPr>
          <w:p w14:paraId="0000031A" w14:textId="77777777" w:rsidR="00723D42" w:rsidRDefault="00000000">
            <w:pPr>
              <w:spacing w:line="276" w:lineRule="auto"/>
              <w:jc w:val="left"/>
              <w:rPr>
                <w:sz w:val="22"/>
                <w:szCs w:val="22"/>
              </w:rPr>
            </w:pPr>
            <w:r>
              <w:rPr>
                <w:sz w:val="22"/>
                <w:szCs w:val="22"/>
              </w:rPr>
              <w:t>Eraomandis</w:t>
            </w:r>
          </w:p>
        </w:tc>
      </w:tr>
    </w:tbl>
    <w:p w14:paraId="0000031B" w14:textId="77777777" w:rsidR="00723D42" w:rsidRDefault="00000000">
      <w:pPr>
        <w:spacing w:before="240" w:line="276" w:lineRule="auto"/>
      </w:pPr>
      <w:r>
        <w:t xml:space="preserve">Sadamate tehniline olukord on võrreldes ligi 10 aasta taguse ajaga paranenud. Erinevateks renoveerimistöödeks on toetust saanud 13 sadamat. </w:t>
      </w:r>
    </w:p>
    <w:p w14:paraId="0000031C" w14:textId="77777777" w:rsidR="00723D42" w:rsidRDefault="00000000">
      <w:pPr>
        <w:keepNext/>
        <w:spacing w:before="240" w:line="276" w:lineRule="auto"/>
        <w:jc w:val="left"/>
        <w:rPr>
          <w:b/>
          <w:highlight w:val="yellow"/>
        </w:rPr>
      </w:pPr>
      <w:bookmarkStart w:id="29" w:name="_heading=h.49x2ik5" w:colFirst="0" w:colLast="0"/>
      <w:bookmarkEnd w:id="29"/>
      <w:r>
        <w:rPr>
          <w:b/>
          <w:smallCaps/>
          <w:color w:val="404040"/>
          <w:sz w:val="20"/>
          <w:szCs w:val="20"/>
        </w:rPr>
        <w:t>Tabel 6. EMKF 2014-2020 raames toetatud kalasadamad (Allikas: MTÜ Hiiukala).</w:t>
      </w:r>
    </w:p>
    <w:tbl>
      <w:tblPr>
        <w:tblStyle w:val="a8"/>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0"/>
        <w:gridCol w:w="1110"/>
      </w:tblGrid>
      <w:tr w:rsidR="00723D42" w14:paraId="6E3783AC" w14:textId="77777777">
        <w:tc>
          <w:tcPr>
            <w:tcW w:w="8340" w:type="dxa"/>
            <w:shd w:val="clear" w:color="auto" w:fill="auto"/>
            <w:tcMar>
              <w:top w:w="100" w:type="dxa"/>
              <w:left w:w="100" w:type="dxa"/>
              <w:bottom w:w="100" w:type="dxa"/>
              <w:right w:w="100" w:type="dxa"/>
            </w:tcMar>
          </w:tcPr>
          <w:p w14:paraId="0000031D" w14:textId="77777777" w:rsidR="00723D42" w:rsidRDefault="00000000">
            <w:pPr>
              <w:widowControl w:val="0"/>
              <w:pBdr>
                <w:top w:val="nil"/>
                <w:left w:val="nil"/>
                <w:bottom w:val="nil"/>
                <w:right w:val="nil"/>
                <w:between w:val="nil"/>
              </w:pBdr>
              <w:spacing w:after="0"/>
              <w:jc w:val="left"/>
              <w:rPr>
                <w:b/>
              </w:rPr>
            </w:pPr>
            <w:r>
              <w:rPr>
                <w:b/>
              </w:rPr>
              <w:t>Investeering</w:t>
            </w:r>
          </w:p>
        </w:tc>
        <w:tc>
          <w:tcPr>
            <w:tcW w:w="1110" w:type="dxa"/>
            <w:shd w:val="clear" w:color="auto" w:fill="auto"/>
            <w:tcMar>
              <w:top w:w="100" w:type="dxa"/>
              <w:left w:w="100" w:type="dxa"/>
              <w:bottom w:w="100" w:type="dxa"/>
              <w:right w:w="100" w:type="dxa"/>
            </w:tcMar>
          </w:tcPr>
          <w:p w14:paraId="0000031E" w14:textId="77777777" w:rsidR="00723D42" w:rsidRDefault="00000000">
            <w:pPr>
              <w:widowControl w:val="0"/>
              <w:pBdr>
                <w:top w:val="nil"/>
                <w:left w:val="nil"/>
                <w:bottom w:val="nil"/>
                <w:right w:val="nil"/>
                <w:between w:val="nil"/>
              </w:pBdr>
              <w:spacing w:after="0"/>
              <w:jc w:val="left"/>
              <w:rPr>
                <w:b/>
              </w:rPr>
            </w:pPr>
            <w:r>
              <w:rPr>
                <w:b/>
              </w:rPr>
              <w:t>Toetus- summa eurodes</w:t>
            </w:r>
          </w:p>
        </w:tc>
      </w:tr>
      <w:tr w:rsidR="00723D42" w14:paraId="62C34050" w14:textId="77777777">
        <w:tc>
          <w:tcPr>
            <w:tcW w:w="8340" w:type="dxa"/>
            <w:shd w:val="clear" w:color="auto" w:fill="auto"/>
            <w:tcMar>
              <w:top w:w="100" w:type="dxa"/>
              <w:left w:w="100" w:type="dxa"/>
              <w:bottom w:w="100" w:type="dxa"/>
              <w:right w:w="100" w:type="dxa"/>
            </w:tcMar>
          </w:tcPr>
          <w:p w14:paraId="0000031F" w14:textId="77777777" w:rsidR="00723D42" w:rsidRDefault="00000000">
            <w:pPr>
              <w:widowControl w:val="0"/>
              <w:pBdr>
                <w:top w:val="nil"/>
                <w:left w:val="nil"/>
                <w:bottom w:val="nil"/>
                <w:right w:val="nil"/>
                <w:between w:val="nil"/>
              </w:pBdr>
              <w:spacing w:after="0"/>
              <w:jc w:val="left"/>
            </w:pPr>
            <w:r>
              <w:t xml:space="preserve">Haldi kalasadama rekonstrueerimine: kaid, ujuvkaid, </w:t>
            </w:r>
            <w:proofErr w:type="spellStart"/>
            <w:r>
              <w:t>slipp</w:t>
            </w:r>
            <w:proofErr w:type="spellEnd"/>
            <w:r>
              <w:t>, kaldakindlustused ja muul, parkla kate, sadamahoone katus ja avatäited.</w:t>
            </w:r>
          </w:p>
        </w:tc>
        <w:tc>
          <w:tcPr>
            <w:tcW w:w="1110" w:type="dxa"/>
            <w:shd w:val="clear" w:color="auto" w:fill="auto"/>
            <w:tcMar>
              <w:top w:w="100" w:type="dxa"/>
              <w:left w:w="100" w:type="dxa"/>
              <w:bottom w:w="100" w:type="dxa"/>
              <w:right w:w="100" w:type="dxa"/>
            </w:tcMar>
          </w:tcPr>
          <w:p w14:paraId="00000320" w14:textId="77777777" w:rsidR="00723D42" w:rsidRDefault="00000000">
            <w:pPr>
              <w:widowControl w:val="0"/>
              <w:pBdr>
                <w:top w:val="nil"/>
                <w:left w:val="nil"/>
                <w:bottom w:val="nil"/>
                <w:right w:val="nil"/>
                <w:between w:val="nil"/>
              </w:pBdr>
              <w:spacing w:after="0"/>
              <w:jc w:val="left"/>
            </w:pPr>
            <w:r>
              <w:t>399 982</w:t>
            </w:r>
          </w:p>
        </w:tc>
      </w:tr>
      <w:tr w:rsidR="00723D42" w14:paraId="77872D60" w14:textId="77777777">
        <w:tc>
          <w:tcPr>
            <w:tcW w:w="8340" w:type="dxa"/>
            <w:shd w:val="clear" w:color="auto" w:fill="auto"/>
            <w:tcMar>
              <w:top w:w="100" w:type="dxa"/>
              <w:left w:w="100" w:type="dxa"/>
              <w:bottom w:w="100" w:type="dxa"/>
              <w:right w:w="100" w:type="dxa"/>
            </w:tcMar>
          </w:tcPr>
          <w:p w14:paraId="00000321" w14:textId="77777777" w:rsidR="00723D42" w:rsidRDefault="00000000">
            <w:pPr>
              <w:widowControl w:val="0"/>
              <w:pBdr>
                <w:top w:val="nil"/>
                <w:left w:val="nil"/>
                <w:bottom w:val="nil"/>
                <w:right w:val="nil"/>
                <w:between w:val="nil"/>
              </w:pBdr>
              <w:spacing w:after="0"/>
              <w:jc w:val="left"/>
            </w:pPr>
            <w:proofErr w:type="spellStart"/>
            <w:r>
              <w:t>Naistlaiu</w:t>
            </w:r>
            <w:proofErr w:type="spellEnd"/>
            <w:r>
              <w:t xml:space="preserve"> sadama rekonstrueerimine: kaid, akvatooriumi süvendamine, parkla kate, ujuvkai, poomid, </w:t>
            </w:r>
            <w:proofErr w:type="spellStart"/>
            <w:r>
              <w:t>slipp</w:t>
            </w:r>
            <w:proofErr w:type="spellEnd"/>
            <w:r>
              <w:t xml:space="preserve">, </w:t>
            </w:r>
            <w:proofErr w:type="spellStart"/>
            <w:r>
              <w:t>püünisterull</w:t>
            </w:r>
            <w:proofErr w:type="spellEnd"/>
            <w:r>
              <w:t>, sadamahoone ja wc</w:t>
            </w:r>
          </w:p>
        </w:tc>
        <w:tc>
          <w:tcPr>
            <w:tcW w:w="1110" w:type="dxa"/>
            <w:shd w:val="clear" w:color="auto" w:fill="auto"/>
            <w:tcMar>
              <w:top w:w="100" w:type="dxa"/>
              <w:left w:w="100" w:type="dxa"/>
              <w:bottom w:w="100" w:type="dxa"/>
              <w:right w:w="100" w:type="dxa"/>
            </w:tcMar>
          </w:tcPr>
          <w:p w14:paraId="00000322" w14:textId="77777777" w:rsidR="00723D42" w:rsidRDefault="00000000">
            <w:pPr>
              <w:widowControl w:val="0"/>
              <w:pBdr>
                <w:top w:val="nil"/>
                <w:left w:val="nil"/>
                <w:bottom w:val="nil"/>
                <w:right w:val="nil"/>
                <w:between w:val="nil"/>
              </w:pBdr>
              <w:spacing w:after="0"/>
              <w:jc w:val="left"/>
            </w:pPr>
            <w:r>
              <w:t>321 065</w:t>
            </w:r>
          </w:p>
        </w:tc>
      </w:tr>
      <w:tr w:rsidR="00723D42" w14:paraId="17E4C6CB" w14:textId="77777777">
        <w:tc>
          <w:tcPr>
            <w:tcW w:w="8340" w:type="dxa"/>
            <w:shd w:val="clear" w:color="auto" w:fill="auto"/>
            <w:tcMar>
              <w:top w:w="100" w:type="dxa"/>
              <w:left w:w="100" w:type="dxa"/>
              <w:bottom w:w="100" w:type="dxa"/>
              <w:right w:w="100" w:type="dxa"/>
            </w:tcMar>
          </w:tcPr>
          <w:p w14:paraId="00000323" w14:textId="77777777" w:rsidR="00723D42" w:rsidRDefault="00000000">
            <w:pPr>
              <w:widowControl w:val="0"/>
              <w:pBdr>
                <w:top w:val="nil"/>
                <w:left w:val="nil"/>
                <w:bottom w:val="nil"/>
                <w:right w:val="nil"/>
                <w:between w:val="nil"/>
              </w:pBdr>
              <w:spacing w:after="0"/>
              <w:jc w:val="left"/>
            </w:pPr>
            <w:r>
              <w:t xml:space="preserve">Orjaku sadama ujuvkai, parkla katmine, väikepaatide bassein, merepääste ruumide sisetööd, merepääste </w:t>
            </w:r>
            <w:proofErr w:type="spellStart"/>
            <w:r>
              <w:t>slipp</w:t>
            </w:r>
            <w:proofErr w:type="spellEnd"/>
          </w:p>
        </w:tc>
        <w:tc>
          <w:tcPr>
            <w:tcW w:w="1110" w:type="dxa"/>
            <w:shd w:val="clear" w:color="auto" w:fill="auto"/>
            <w:tcMar>
              <w:top w:w="100" w:type="dxa"/>
              <w:left w:w="100" w:type="dxa"/>
              <w:bottom w:w="100" w:type="dxa"/>
              <w:right w:w="100" w:type="dxa"/>
            </w:tcMar>
          </w:tcPr>
          <w:p w14:paraId="00000324" w14:textId="77777777" w:rsidR="00723D42" w:rsidRDefault="00000000">
            <w:pPr>
              <w:widowControl w:val="0"/>
              <w:pBdr>
                <w:top w:val="nil"/>
                <w:left w:val="nil"/>
                <w:bottom w:val="nil"/>
                <w:right w:val="nil"/>
                <w:between w:val="nil"/>
              </w:pBdr>
              <w:spacing w:after="0"/>
              <w:jc w:val="left"/>
            </w:pPr>
            <w:r>
              <w:t>222 244</w:t>
            </w:r>
          </w:p>
        </w:tc>
      </w:tr>
      <w:tr w:rsidR="00723D42" w14:paraId="3EAB2A98" w14:textId="77777777">
        <w:tc>
          <w:tcPr>
            <w:tcW w:w="8340" w:type="dxa"/>
            <w:shd w:val="clear" w:color="auto" w:fill="auto"/>
            <w:tcMar>
              <w:top w:w="100" w:type="dxa"/>
              <w:left w:w="100" w:type="dxa"/>
              <w:bottom w:w="100" w:type="dxa"/>
              <w:right w:w="100" w:type="dxa"/>
            </w:tcMar>
          </w:tcPr>
          <w:p w14:paraId="00000325" w14:textId="77777777" w:rsidR="00723D42" w:rsidRDefault="00000000">
            <w:pPr>
              <w:widowControl w:val="0"/>
              <w:pBdr>
                <w:top w:val="nil"/>
                <w:left w:val="nil"/>
                <w:bottom w:val="nil"/>
                <w:right w:val="nil"/>
                <w:between w:val="nil"/>
              </w:pBdr>
              <w:spacing w:after="0"/>
              <w:jc w:val="left"/>
            </w:pPr>
            <w:proofErr w:type="spellStart"/>
            <w:r>
              <w:t>Salinõmme</w:t>
            </w:r>
            <w:proofErr w:type="spellEnd"/>
            <w:r>
              <w:t xml:space="preserve"> paadisadama puitkai, poomid, piirdeaed, puurkaev, WC, kogumismahuti, jäämasin, mõrrakuur, paadikuur ja sadamahoone</w:t>
            </w:r>
          </w:p>
        </w:tc>
        <w:tc>
          <w:tcPr>
            <w:tcW w:w="1110" w:type="dxa"/>
            <w:shd w:val="clear" w:color="auto" w:fill="auto"/>
            <w:tcMar>
              <w:top w:w="100" w:type="dxa"/>
              <w:left w:w="100" w:type="dxa"/>
              <w:bottom w:w="100" w:type="dxa"/>
              <w:right w:w="100" w:type="dxa"/>
            </w:tcMar>
          </w:tcPr>
          <w:p w14:paraId="00000326" w14:textId="77777777" w:rsidR="00723D42" w:rsidRDefault="00000000">
            <w:pPr>
              <w:widowControl w:val="0"/>
              <w:pBdr>
                <w:top w:val="nil"/>
                <w:left w:val="nil"/>
                <w:bottom w:val="nil"/>
                <w:right w:val="nil"/>
                <w:between w:val="nil"/>
              </w:pBdr>
              <w:spacing w:after="0"/>
              <w:jc w:val="left"/>
            </w:pPr>
            <w:r>
              <w:t>166 663</w:t>
            </w:r>
          </w:p>
        </w:tc>
      </w:tr>
      <w:tr w:rsidR="00723D42" w14:paraId="478DE2AF" w14:textId="77777777">
        <w:tc>
          <w:tcPr>
            <w:tcW w:w="8340" w:type="dxa"/>
            <w:shd w:val="clear" w:color="auto" w:fill="auto"/>
            <w:tcMar>
              <w:top w:w="100" w:type="dxa"/>
              <w:left w:w="100" w:type="dxa"/>
              <w:bottom w:w="100" w:type="dxa"/>
              <w:right w:w="100" w:type="dxa"/>
            </w:tcMar>
          </w:tcPr>
          <w:p w14:paraId="00000327" w14:textId="77777777" w:rsidR="00723D42" w:rsidRDefault="00000000">
            <w:pPr>
              <w:widowControl w:val="0"/>
              <w:pBdr>
                <w:top w:val="nil"/>
                <w:left w:val="nil"/>
                <w:bottom w:val="nil"/>
                <w:right w:val="nil"/>
                <w:between w:val="nil"/>
              </w:pBdr>
              <w:spacing w:after="0"/>
              <w:jc w:val="left"/>
            </w:pPr>
            <w:r>
              <w:t xml:space="preserve">Kalana jahisadamas ujuvkai kaluritele, </w:t>
            </w:r>
            <w:proofErr w:type="spellStart"/>
            <w:r>
              <w:t>slipi</w:t>
            </w:r>
            <w:proofErr w:type="spellEnd"/>
            <w:r>
              <w:t xml:space="preserve"> rajamine ja akvatooriumi osaline süvendamine</w:t>
            </w:r>
          </w:p>
        </w:tc>
        <w:tc>
          <w:tcPr>
            <w:tcW w:w="1110" w:type="dxa"/>
            <w:shd w:val="clear" w:color="auto" w:fill="auto"/>
            <w:tcMar>
              <w:top w:w="100" w:type="dxa"/>
              <w:left w:w="100" w:type="dxa"/>
              <w:bottom w:w="100" w:type="dxa"/>
              <w:right w:w="100" w:type="dxa"/>
            </w:tcMar>
          </w:tcPr>
          <w:p w14:paraId="00000328" w14:textId="77777777" w:rsidR="00723D42" w:rsidRDefault="00000000">
            <w:pPr>
              <w:widowControl w:val="0"/>
              <w:pBdr>
                <w:top w:val="nil"/>
                <w:left w:val="nil"/>
                <w:bottom w:val="nil"/>
                <w:right w:val="nil"/>
                <w:between w:val="nil"/>
              </w:pBdr>
              <w:spacing w:after="0"/>
              <w:jc w:val="left"/>
            </w:pPr>
            <w:r>
              <w:t>142 169</w:t>
            </w:r>
          </w:p>
        </w:tc>
      </w:tr>
      <w:tr w:rsidR="00723D42" w14:paraId="293E28C5" w14:textId="77777777">
        <w:tc>
          <w:tcPr>
            <w:tcW w:w="8340" w:type="dxa"/>
            <w:shd w:val="clear" w:color="auto" w:fill="auto"/>
            <w:tcMar>
              <w:top w:w="100" w:type="dxa"/>
              <w:left w:w="100" w:type="dxa"/>
              <w:bottom w:w="100" w:type="dxa"/>
              <w:right w:w="100" w:type="dxa"/>
            </w:tcMar>
          </w:tcPr>
          <w:p w14:paraId="00000329" w14:textId="77777777" w:rsidR="00723D42" w:rsidRDefault="00000000">
            <w:pPr>
              <w:widowControl w:val="0"/>
              <w:pBdr>
                <w:top w:val="nil"/>
                <w:left w:val="nil"/>
                <w:bottom w:val="nil"/>
                <w:right w:val="nil"/>
                <w:between w:val="nil"/>
              </w:pBdr>
              <w:spacing w:after="0"/>
              <w:jc w:val="left"/>
            </w:pPr>
            <w:proofErr w:type="spellStart"/>
            <w:r>
              <w:t>Tärkma</w:t>
            </w:r>
            <w:proofErr w:type="spellEnd"/>
            <w:r>
              <w:t xml:space="preserve"> sadama poomid, parkla, puurkaev, magevee trass, jäämasin ja välimööbel</w:t>
            </w:r>
          </w:p>
        </w:tc>
        <w:tc>
          <w:tcPr>
            <w:tcW w:w="1110" w:type="dxa"/>
            <w:shd w:val="clear" w:color="auto" w:fill="auto"/>
            <w:tcMar>
              <w:top w:w="100" w:type="dxa"/>
              <w:left w:w="100" w:type="dxa"/>
              <w:bottom w:w="100" w:type="dxa"/>
              <w:right w:w="100" w:type="dxa"/>
            </w:tcMar>
          </w:tcPr>
          <w:p w14:paraId="0000032A" w14:textId="77777777" w:rsidR="00723D42" w:rsidRDefault="00000000">
            <w:pPr>
              <w:widowControl w:val="0"/>
              <w:pBdr>
                <w:top w:val="nil"/>
                <w:left w:val="nil"/>
                <w:bottom w:val="nil"/>
                <w:right w:val="nil"/>
                <w:between w:val="nil"/>
              </w:pBdr>
              <w:spacing w:after="0"/>
              <w:jc w:val="left"/>
            </w:pPr>
            <w:r>
              <w:t>54 955</w:t>
            </w:r>
          </w:p>
        </w:tc>
      </w:tr>
      <w:tr w:rsidR="00723D42" w14:paraId="50AED532" w14:textId="77777777">
        <w:tc>
          <w:tcPr>
            <w:tcW w:w="8340" w:type="dxa"/>
            <w:shd w:val="clear" w:color="auto" w:fill="auto"/>
            <w:tcMar>
              <w:top w:w="100" w:type="dxa"/>
              <w:left w:w="100" w:type="dxa"/>
              <w:bottom w:w="100" w:type="dxa"/>
              <w:right w:w="100" w:type="dxa"/>
            </w:tcMar>
          </w:tcPr>
          <w:p w14:paraId="0000032B" w14:textId="77777777" w:rsidR="00723D42" w:rsidRDefault="00000000">
            <w:pPr>
              <w:widowControl w:val="0"/>
              <w:pBdr>
                <w:top w:val="nil"/>
                <w:left w:val="nil"/>
                <w:bottom w:val="nil"/>
                <w:right w:val="nil"/>
                <w:between w:val="nil"/>
              </w:pBdr>
              <w:spacing w:after="0"/>
              <w:jc w:val="left"/>
            </w:pPr>
            <w:r>
              <w:t>Kõrgessaare sadama süvendamine ja liitsihimärkide uuendamine</w:t>
            </w:r>
          </w:p>
        </w:tc>
        <w:tc>
          <w:tcPr>
            <w:tcW w:w="1110" w:type="dxa"/>
            <w:shd w:val="clear" w:color="auto" w:fill="auto"/>
            <w:tcMar>
              <w:top w:w="100" w:type="dxa"/>
              <w:left w:w="100" w:type="dxa"/>
              <w:bottom w:w="100" w:type="dxa"/>
              <w:right w:w="100" w:type="dxa"/>
            </w:tcMar>
          </w:tcPr>
          <w:p w14:paraId="0000032C" w14:textId="77777777" w:rsidR="00723D42" w:rsidRDefault="00000000">
            <w:pPr>
              <w:widowControl w:val="0"/>
              <w:pBdr>
                <w:top w:val="nil"/>
                <w:left w:val="nil"/>
                <w:bottom w:val="nil"/>
                <w:right w:val="nil"/>
                <w:between w:val="nil"/>
              </w:pBdr>
              <w:spacing w:after="0"/>
              <w:jc w:val="left"/>
            </w:pPr>
            <w:r>
              <w:t>35 728</w:t>
            </w:r>
          </w:p>
        </w:tc>
      </w:tr>
      <w:tr w:rsidR="00723D42" w14:paraId="5E35D1E1" w14:textId="77777777">
        <w:tc>
          <w:tcPr>
            <w:tcW w:w="8340" w:type="dxa"/>
            <w:shd w:val="clear" w:color="auto" w:fill="auto"/>
            <w:tcMar>
              <w:top w:w="100" w:type="dxa"/>
              <w:left w:w="100" w:type="dxa"/>
              <w:bottom w:w="100" w:type="dxa"/>
              <w:right w:w="100" w:type="dxa"/>
            </w:tcMar>
          </w:tcPr>
          <w:p w14:paraId="0000032D" w14:textId="77777777" w:rsidR="00723D42" w:rsidRDefault="00000000">
            <w:pPr>
              <w:widowControl w:val="0"/>
              <w:pBdr>
                <w:top w:val="nil"/>
                <w:left w:val="nil"/>
                <w:bottom w:val="nil"/>
                <w:right w:val="nil"/>
                <w:between w:val="nil"/>
              </w:pBdr>
              <w:spacing w:after="0"/>
              <w:jc w:val="left"/>
            </w:pPr>
            <w:proofErr w:type="spellStart"/>
            <w:r>
              <w:t>Värssu</w:t>
            </w:r>
            <w:proofErr w:type="spellEnd"/>
            <w:r>
              <w:t xml:space="preserve"> sadama paadisilla rekonstrueerimine </w:t>
            </w:r>
          </w:p>
        </w:tc>
        <w:tc>
          <w:tcPr>
            <w:tcW w:w="1110" w:type="dxa"/>
            <w:shd w:val="clear" w:color="auto" w:fill="auto"/>
            <w:tcMar>
              <w:top w:w="100" w:type="dxa"/>
              <w:left w:w="100" w:type="dxa"/>
              <w:bottom w:w="100" w:type="dxa"/>
              <w:right w:w="100" w:type="dxa"/>
            </w:tcMar>
          </w:tcPr>
          <w:p w14:paraId="0000032E" w14:textId="77777777" w:rsidR="00723D42" w:rsidRDefault="00000000">
            <w:pPr>
              <w:widowControl w:val="0"/>
              <w:pBdr>
                <w:top w:val="nil"/>
                <w:left w:val="nil"/>
                <w:bottom w:val="nil"/>
                <w:right w:val="nil"/>
                <w:between w:val="nil"/>
              </w:pBdr>
              <w:spacing w:after="0"/>
              <w:jc w:val="left"/>
            </w:pPr>
            <w:r>
              <w:t>22 133</w:t>
            </w:r>
          </w:p>
        </w:tc>
      </w:tr>
      <w:tr w:rsidR="00723D42" w14:paraId="51C18219" w14:textId="77777777">
        <w:tc>
          <w:tcPr>
            <w:tcW w:w="8340" w:type="dxa"/>
            <w:shd w:val="clear" w:color="auto" w:fill="auto"/>
            <w:tcMar>
              <w:top w:w="100" w:type="dxa"/>
              <w:left w:w="100" w:type="dxa"/>
              <w:bottom w:w="100" w:type="dxa"/>
              <w:right w:w="100" w:type="dxa"/>
            </w:tcMar>
          </w:tcPr>
          <w:p w14:paraId="0000032F" w14:textId="77777777" w:rsidR="00723D42" w:rsidRDefault="00000000">
            <w:pPr>
              <w:widowControl w:val="0"/>
              <w:pBdr>
                <w:top w:val="nil"/>
                <w:left w:val="nil"/>
                <w:bottom w:val="nil"/>
                <w:right w:val="nil"/>
                <w:between w:val="nil"/>
              </w:pBdr>
              <w:spacing w:after="0"/>
              <w:jc w:val="left"/>
            </w:pPr>
            <w:proofErr w:type="spellStart"/>
            <w:r>
              <w:t>Kakri</w:t>
            </w:r>
            <w:proofErr w:type="spellEnd"/>
            <w:r>
              <w:t xml:space="preserve"> kalasadama elektripaigaldis ja kuuri rekonstrueerimine</w:t>
            </w:r>
          </w:p>
        </w:tc>
        <w:tc>
          <w:tcPr>
            <w:tcW w:w="1110" w:type="dxa"/>
            <w:shd w:val="clear" w:color="auto" w:fill="auto"/>
            <w:tcMar>
              <w:top w:w="100" w:type="dxa"/>
              <w:left w:w="100" w:type="dxa"/>
              <w:bottom w:w="100" w:type="dxa"/>
              <w:right w:w="100" w:type="dxa"/>
            </w:tcMar>
          </w:tcPr>
          <w:p w14:paraId="00000330" w14:textId="77777777" w:rsidR="00723D42" w:rsidRDefault="00000000">
            <w:pPr>
              <w:widowControl w:val="0"/>
              <w:pBdr>
                <w:top w:val="nil"/>
                <w:left w:val="nil"/>
                <w:bottom w:val="nil"/>
                <w:right w:val="nil"/>
                <w:between w:val="nil"/>
              </w:pBdr>
              <w:spacing w:after="0"/>
              <w:jc w:val="left"/>
            </w:pPr>
            <w:r>
              <w:t>20 458</w:t>
            </w:r>
          </w:p>
        </w:tc>
      </w:tr>
    </w:tbl>
    <w:p w14:paraId="00000331" w14:textId="77777777" w:rsidR="00723D42" w:rsidRDefault="00000000">
      <w:pPr>
        <w:spacing w:before="240" w:line="276" w:lineRule="auto"/>
        <w:rPr>
          <w:b/>
        </w:rPr>
      </w:pPr>
      <w:r>
        <w:t>Vaatamata tehtule on mitmetes kalasadamates jätkuv investeeringuvajadus – vt lähemalt Lisa 2. Sadamate nimekiri.</w:t>
      </w:r>
    </w:p>
    <w:p w14:paraId="00000332" w14:textId="77777777" w:rsidR="00723D42" w:rsidRDefault="00000000">
      <w:pPr>
        <w:spacing w:line="276" w:lineRule="auto"/>
      </w:pPr>
      <w:r>
        <w:t>Põllumajandus- ja Toiduameti andmetel on 2023. aasta aprillikuu seisuga Hiiumaal 100 lossimis- ja kala esmakokkuostukohta – nendest 72 lossimiskohta, 21 väikesadamat, 4 sadamat ja 3 muud kalakäitlemise kohta (st ei ole võimalik kala lossida)</w:t>
      </w:r>
      <w:r>
        <w:rPr>
          <w:vertAlign w:val="superscript"/>
        </w:rPr>
        <w:footnoteReference w:id="62"/>
      </w:r>
      <w:r>
        <w:t>.</w:t>
      </w:r>
    </w:p>
    <w:p w14:paraId="00000333" w14:textId="77777777" w:rsidR="00723D42" w:rsidRDefault="00000000">
      <w:pPr>
        <w:spacing w:line="276" w:lineRule="auto"/>
      </w:pPr>
      <w:r>
        <w:rPr>
          <w:b/>
        </w:rPr>
        <w:lastRenderedPageBreak/>
        <w:t>2022. aastal lossiti Hiiumaa rannikumerest 319,2 tonni kala</w:t>
      </w:r>
      <w:r>
        <w:rPr>
          <w:vertAlign w:val="superscript"/>
        </w:rPr>
        <w:footnoteReference w:id="63"/>
      </w:r>
      <w:r>
        <w:t>. Lossimised on kuude lõikes toodud alloleval joonisel (Joonis 9). Näeme, et enim kala lossiti kevadkuudel (aprill ja mai) ning sügiskuudel (september ja oktoober).</w:t>
      </w:r>
    </w:p>
    <w:p w14:paraId="00000334" w14:textId="77777777" w:rsidR="00723D42" w:rsidRDefault="00000000">
      <w:pPr>
        <w:keepNext/>
        <w:spacing w:line="276" w:lineRule="auto"/>
      </w:pPr>
      <w:r>
        <w:rPr>
          <w:noProof/>
        </w:rPr>
        <w:drawing>
          <wp:inline distT="0" distB="0" distL="0" distR="0">
            <wp:extent cx="5996940" cy="2479430"/>
            <wp:effectExtent l="0" t="0" r="0" b="0"/>
            <wp:docPr id="1719771850" name="Diagramm 1719771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000335" w14:textId="77777777" w:rsidR="00723D42" w:rsidRDefault="00000000">
      <w:pPr>
        <w:keepNext/>
        <w:pBdr>
          <w:top w:val="nil"/>
          <w:left w:val="nil"/>
          <w:bottom w:val="nil"/>
          <w:right w:val="nil"/>
          <w:between w:val="nil"/>
        </w:pBdr>
        <w:spacing w:before="240" w:after="240"/>
        <w:rPr>
          <w:rFonts w:ascii="Calibri" w:hAnsi="Calibri" w:cs="Calibri"/>
          <w:b/>
          <w:smallCaps/>
          <w:color w:val="404040"/>
          <w:sz w:val="20"/>
          <w:szCs w:val="20"/>
        </w:rPr>
      </w:pPr>
      <w:bookmarkStart w:id="30" w:name="_heading=h.2p2csry" w:colFirst="0" w:colLast="0"/>
      <w:bookmarkEnd w:id="30"/>
      <w:r>
        <w:rPr>
          <w:rFonts w:ascii="Calibri" w:hAnsi="Calibri" w:cs="Calibri"/>
          <w:b/>
          <w:smallCaps/>
          <w:color w:val="404040"/>
          <w:sz w:val="20"/>
          <w:szCs w:val="20"/>
        </w:rPr>
        <w:t xml:space="preserve">Joonis 9. Rannikumerest püütud kala lossimine </w:t>
      </w:r>
      <w:proofErr w:type="spellStart"/>
      <w:r>
        <w:rPr>
          <w:rFonts w:ascii="Calibri" w:hAnsi="Calibri" w:cs="Calibri"/>
          <w:b/>
          <w:smallCaps/>
          <w:color w:val="404040"/>
          <w:sz w:val="20"/>
          <w:szCs w:val="20"/>
        </w:rPr>
        <w:t>hiiumaal</w:t>
      </w:r>
      <w:proofErr w:type="spellEnd"/>
      <w:r>
        <w:rPr>
          <w:rFonts w:ascii="Calibri" w:hAnsi="Calibri" w:cs="Calibri"/>
          <w:b/>
          <w:smallCaps/>
          <w:color w:val="404040"/>
          <w:sz w:val="20"/>
          <w:szCs w:val="20"/>
        </w:rPr>
        <w:t xml:space="preserve"> 2022. aastal (Allikas: Põllumajandus- ja Toiduamet).</w:t>
      </w:r>
    </w:p>
    <w:p w14:paraId="00000336" w14:textId="77777777" w:rsidR="00723D42" w:rsidRDefault="00000000">
      <w:pPr>
        <w:spacing w:line="276" w:lineRule="auto"/>
      </w:pPr>
      <w:r>
        <w:rPr>
          <w:b/>
        </w:rPr>
        <w:t>Olulisemad lossimiskohad</w:t>
      </w:r>
      <w:r>
        <w:t xml:space="preserve"> (aastane lossimiskogus üle 5000 kg) ja </w:t>
      </w:r>
      <w:r>
        <w:rPr>
          <w:b/>
        </w:rPr>
        <w:t>lossitud kala kogused</w:t>
      </w:r>
      <w:r>
        <w:t xml:space="preserve"> on toodud allolevas tabelis (Tabel 6)</w:t>
      </w:r>
      <w:r>
        <w:rPr>
          <w:vertAlign w:val="superscript"/>
        </w:rPr>
        <w:footnoteReference w:id="64"/>
      </w:r>
      <w:r>
        <w:t xml:space="preserve">. Enim lossiti kala Orjaku Sadamas (57,9 t) ja Puulaius (53,9 t). </w:t>
      </w:r>
    </w:p>
    <w:p w14:paraId="00000337"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31" w:name="_heading=h.147n2zr" w:colFirst="0" w:colLast="0"/>
      <w:bookmarkEnd w:id="31"/>
      <w:r>
        <w:rPr>
          <w:rFonts w:ascii="Calibri" w:hAnsi="Calibri" w:cs="Calibri"/>
          <w:b/>
          <w:smallCaps/>
          <w:color w:val="404040"/>
          <w:sz w:val="20"/>
          <w:szCs w:val="20"/>
        </w:rPr>
        <w:t>Tabel 6. suurima lossimiskogusega kohad Hiiumaal 2022. aastal (Allikas: Põllumajandus- ja Toiduamet).</w:t>
      </w:r>
    </w:p>
    <w:tbl>
      <w:tblPr>
        <w:tblStyle w:val="a9"/>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4"/>
        <w:gridCol w:w="7497"/>
        <w:gridCol w:w="1234"/>
      </w:tblGrid>
      <w:tr w:rsidR="00723D42" w14:paraId="6D41BBF1" w14:textId="77777777">
        <w:trPr>
          <w:trHeight w:val="288"/>
        </w:trPr>
        <w:tc>
          <w:tcPr>
            <w:tcW w:w="8201" w:type="dxa"/>
            <w:gridSpan w:val="2"/>
          </w:tcPr>
          <w:p w14:paraId="00000338" w14:textId="77777777" w:rsidR="00723D42" w:rsidRDefault="00000000">
            <w:pPr>
              <w:spacing w:line="276" w:lineRule="auto"/>
              <w:jc w:val="center"/>
            </w:pPr>
            <w:r>
              <w:t>Lossimiskoht</w:t>
            </w:r>
          </w:p>
        </w:tc>
        <w:tc>
          <w:tcPr>
            <w:tcW w:w="1234" w:type="dxa"/>
          </w:tcPr>
          <w:p w14:paraId="0000033A" w14:textId="77777777" w:rsidR="00723D42" w:rsidRDefault="00000000">
            <w:pPr>
              <w:spacing w:line="276" w:lineRule="auto"/>
              <w:jc w:val="center"/>
            </w:pPr>
            <w:r>
              <w:t>Kogus (kg)</w:t>
            </w:r>
          </w:p>
        </w:tc>
      </w:tr>
      <w:tr w:rsidR="00723D42" w14:paraId="0DD3FC92" w14:textId="77777777">
        <w:trPr>
          <w:trHeight w:val="288"/>
        </w:trPr>
        <w:tc>
          <w:tcPr>
            <w:tcW w:w="704" w:type="dxa"/>
          </w:tcPr>
          <w:p w14:paraId="0000033B" w14:textId="77777777" w:rsidR="00723D42" w:rsidRDefault="00000000">
            <w:pPr>
              <w:spacing w:line="276" w:lineRule="auto"/>
            </w:pPr>
            <w:r>
              <w:t>1</w:t>
            </w:r>
          </w:p>
        </w:tc>
        <w:tc>
          <w:tcPr>
            <w:tcW w:w="7497" w:type="dxa"/>
          </w:tcPr>
          <w:p w14:paraId="0000033C" w14:textId="77777777" w:rsidR="00723D42" w:rsidRDefault="00000000">
            <w:pPr>
              <w:spacing w:line="276" w:lineRule="auto"/>
            </w:pPr>
            <w:r>
              <w:t>Orjaku Sadam</w:t>
            </w:r>
          </w:p>
        </w:tc>
        <w:tc>
          <w:tcPr>
            <w:tcW w:w="1234" w:type="dxa"/>
          </w:tcPr>
          <w:p w14:paraId="0000033D" w14:textId="77777777" w:rsidR="00723D42" w:rsidRDefault="00000000">
            <w:pPr>
              <w:spacing w:line="276" w:lineRule="auto"/>
              <w:jc w:val="right"/>
            </w:pPr>
            <w:r>
              <w:t>57 885</w:t>
            </w:r>
          </w:p>
        </w:tc>
      </w:tr>
      <w:tr w:rsidR="00723D42" w14:paraId="188D35CC" w14:textId="77777777">
        <w:trPr>
          <w:trHeight w:val="288"/>
        </w:trPr>
        <w:tc>
          <w:tcPr>
            <w:tcW w:w="704" w:type="dxa"/>
          </w:tcPr>
          <w:p w14:paraId="0000033E" w14:textId="77777777" w:rsidR="00723D42" w:rsidRDefault="00000000">
            <w:pPr>
              <w:spacing w:line="276" w:lineRule="auto"/>
            </w:pPr>
            <w:r>
              <w:t>2</w:t>
            </w:r>
          </w:p>
        </w:tc>
        <w:tc>
          <w:tcPr>
            <w:tcW w:w="7497" w:type="dxa"/>
          </w:tcPr>
          <w:p w14:paraId="0000033F" w14:textId="77777777" w:rsidR="00723D42" w:rsidRDefault="00000000">
            <w:pPr>
              <w:spacing w:line="276" w:lineRule="auto"/>
            </w:pPr>
            <w:r>
              <w:t>Puulaiu lautrikoht</w:t>
            </w:r>
          </w:p>
        </w:tc>
        <w:tc>
          <w:tcPr>
            <w:tcW w:w="1234" w:type="dxa"/>
          </w:tcPr>
          <w:p w14:paraId="00000340" w14:textId="77777777" w:rsidR="00723D42" w:rsidRDefault="00000000">
            <w:pPr>
              <w:spacing w:line="276" w:lineRule="auto"/>
              <w:jc w:val="right"/>
            </w:pPr>
            <w:r>
              <w:t>53 913</w:t>
            </w:r>
          </w:p>
        </w:tc>
      </w:tr>
      <w:tr w:rsidR="00723D42" w14:paraId="7C5594E5" w14:textId="77777777">
        <w:trPr>
          <w:trHeight w:val="288"/>
        </w:trPr>
        <w:tc>
          <w:tcPr>
            <w:tcW w:w="704" w:type="dxa"/>
          </w:tcPr>
          <w:p w14:paraId="00000341" w14:textId="77777777" w:rsidR="00723D42" w:rsidRDefault="00000000">
            <w:pPr>
              <w:spacing w:line="276" w:lineRule="auto"/>
            </w:pPr>
            <w:r>
              <w:t>3</w:t>
            </w:r>
          </w:p>
        </w:tc>
        <w:tc>
          <w:tcPr>
            <w:tcW w:w="7497" w:type="dxa"/>
          </w:tcPr>
          <w:p w14:paraId="00000342" w14:textId="77777777" w:rsidR="00723D42" w:rsidRDefault="00000000">
            <w:pPr>
              <w:spacing w:line="276" w:lineRule="auto"/>
            </w:pPr>
            <w:r>
              <w:t>Kassari Sadam</w:t>
            </w:r>
          </w:p>
        </w:tc>
        <w:tc>
          <w:tcPr>
            <w:tcW w:w="1234" w:type="dxa"/>
          </w:tcPr>
          <w:p w14:paraId="00000343" w14:textId="77777777" w:rsidR="00723D42" w:rsidRDefault="00000000">
            <w:pPr>
              <w:spacing w:line="276" w:lineRule="auto"/>
              <w:jc w:val="right"/>
            </w:pPr>
            <w:r>
              <w:t>33 883</w:t>
            </w:r>
          </w:p>
        </w:tc>
      </w:tr>
      <w:tr w:rsidR="00723D42" w14:paraId="7A3E0176" w14:textId="77777777">
        <w:trPr>
          <w:trHeight w:val="288"/>
        </w:trPr>
        <w:tc>
          <w:tcPr>
            <w:tcW w:w="704" w:type="dxa"/>
          </w:tcPr>
          <w:p w14:paraId="00000344" w14:textId="77777777" w:rsidR="00723D42" w:rsidRDefault="00000000">
            <w:pPr>
              <w:spacing w:line="276" w:lineRule="auto"/>
            </w:pPr>
            <w:r>
              <w:t>4</w:t>
            </w:r>
          </w:p>
        </w:tc>
        <w:tc>
          <w:tcPr>
            <w:tcW w:w="7497" w:type="dxa"/>
          </w:tcPr>
          <w:p w14:paraId="00000345" w14:textId="77777777" w:rsidR="00723D42" w:rsidRDefault="00000000">
            <w:pPr>
              <w:spacing w:line="276" w:lineRule="auto"/>
            </w:pPr>
            <w:r>
              <w:t>Kõrgessaare Sadam</w:t>
            </w:r>
          </w:p>
        </w:tc>
        <w:tc>
          <w:tcPr>
            <w:tcW w:w="1234" w:type="dxa"/>
          </w:tcPr>
          <w:p w14:paraId="00000346" w14:textId="77777777" w:rsidR="00723D42" w:rsidRDefault="00000000">
            <w:pPr>
              <w:spacing w:line="276" w:lineRule="auto"/>
              <w:jc w:val="right"/>
            </w:pPr>
            <w:r>
              <w:t>27 451</w:t>
            </w:r>
          </w:p>
        </w:tc>
      </w:tr>
      <w:tr w:rsidR="00723D42" w14:paraId="37CAF7D7" w14:textId="77777777">
        <w:trPr>
          <w:trHeight w:val="288"/>
        </w:trPr>
        <w:tc>
          <w:tcPr>
            <w:tcW w:w="704" w:type="dxa"/>
          </w:tcPr>
          <w:p w14:paraId="00000347" w14:textId="77777777" w:rsidR="00723D42" w:rsidRDefault="00000000">
            <w:pPr>
              <w:spacing w:line="276" w:lineRule="auto"/>
            </w:pPr>
            <w:r>
              <w:t>5</w:t>
            </w:r>
          </w:p>
        </w:tc>
        <w:tc>
          <w:tcPr>
            <w:tcW w:w="7497" w:type="dxa"/>
          </w:tcPr>
          <w:p w14:paraId="00000348" w14:textId="77777777" w:rsidR="00723D42" w:rsidRDefault="00000000">
            <w:pPr>
              <w:spacing w:line="276" w:lineRule="auto"/>
            </w:pPr>
            <w:r>
              <w:t>Suureranna lautrikoht</w:t>
            </w:r>
          </w:p>
        </w:tc>
        <w:tc>
          <w:tcPr>
            <w:tcW w:w="1234" w:type="dxa"/>
          </w:tcPr>
          <w:p w14:paraId="00000349" w14:textId="77777777" w:rsidR="00723D42" w:rsidRDefault="00000000">
            <w:pPr>
              <w:spacing w:line="276" w:lineRule="auto"/>
              <w:jc w:val="right"/>
            </w:pPr>
            <w:r>
              <w:t>26 632</w:t>
            </w:r>
          </w:p>
        </w:tc>
      </w:tr>
      <w:tr w:rsidR="00723D42" w14:paraId="0092C335" w14:textId="77777777">
        <w:trPr>
          <w:trHeight w:val="288"/>
        </w:trPr>
        <w:tc>
          <w:tcPr>
            <w:tcW w:w="704" w:type="dxa"/>
          </w:tcPr>
          <w:p w14:paraId="0000034A" w14:textId="77777777" w:rsidR="00723D42" w:rsidRDefault="00000000">
            <w:pPr>
              <w:spacing w:line="276" w:lineRule="auto"/>
            </w:pPr>
            <w:r>
              <w:t>6</w:t>
            </w:r>
          </w:p>
        </w:tc>
        <w:tc>
          <w:tcPr>
            <w:tcW w:w="7497" w:type="dxa"/>
          </w:tcPr>
          <w:p w14:paraId="0000034B" w14:textId="77777777" w:rsidR="00723D42" w:rsidRDefault="00000000">
            <w:pPr>
              <w:spacing w:line="276" w:lineRule="auto"/>
            </w:pPr>
            <w:proofErr w:type="spellStart"/>
            <w:r>
              <w:t>Salinõmme</w:t>
            </w:r>
            <w:proofErr w:type="spellEnd"/>
            <w:r>
              <w:t xml:space="preserve"> Sadam</w:t>
            </w:r>
          </w:p>
        </w:tc>
        <w:tc>
          <w:tcPr>
            <w:tcW w:w="1234" w:type="dxa"/>
          </w:tcPr>
          <w:p w14:paraId="0000034C" w14:textId="77777777" w:rsidR="00723D42" w:rsidRDefault="00000000">
            <w:pPr>
              <w:spacing w:line="276" w:lineRule="auto"/>
              <w:jc w:val="right"/>
            </w:pPr>
            <w:r>
              <w:t>18 203</w:t>
            </w:r>
          </w:p>
        </w:tc>
      </w:tr>
      <w:tr w:rsidR="00723D42" w14:paraId="19578267" w14:textId="77777777">
        <w:trPr>
          <w:trHeight w:val="288"/>
        </w:trPr>
        <w:tc>
          <w:tcPr>
            <w:tcW w:w="704" w:type="dxa"/>
          </w:tcPr>
          <w:p w14:paraId="0000034D" w14:textId="77777777" w:rsidR="00723D42" w:rsidRDefault="00000000">
            <w:pPr>
              <w:spacing w:line="276" w:lineRule="auto"/>
            </w:pPr>
            <w:r>
              <w:t>7</w:t>
            </w:r>
          </w:p>
        </w:tc>
        <w:tc>
          <w:tcPr>
            <w:tcW w:w="7497" w:type="dxa"/>
          </w:tcPr>
          <w:p w14:paraId="0000034E" w14:textId="77777777" w:rsidR="00723D42" w:rsidRDefault="00000000">
            <w:pPr>
              <w:spacing w:line="276" w:lineRule="auto"/>
            </w:pPr>
            <w:r>
              <w:t>Lesta sadam</w:t>
            </w:r>
          </w:p>
        </w:tc>
        <w:tc>
          <w:tcPr>
            <w:tcW w:w="1234" w:type="dxa"/>
          </w:tcPr>
          <w:p w14:paraId="0000034F" w14:textId="77777777" w:rsidR="00723D42" w:rsidRDefault="00000000">
            <w:pPr>
              <w:spacing w:line="276" w:lineRule="auto"/>
              <w:jc w:val="right"/>
            </w:pPr>
            <w:r>
              <w:t>18 062</w:t>
            </w:r>
          </w:p>
        </w:tc>
      </w:tr>
      <w:tr w:rsidR="00723D42" w14:paraId="4D325B19" w14:textId="77777777">
        <w:trPr>
          <w:trHeight w:val="288"/>
        </w:trPr>
        <w:tc>
          <w:tcPr>
            <w:tcW w:w="704" w:type="dxa"/>
          </w:tcPr>
          <w:p w14:paraId="00000350" w14:textId="77777777" w:rsidR="00723D42" w:rsidRDefault="00000000">
            <w:pPr>
              <w:spacing w:line="276" w:lineRule="auto"/>
            </w:pPr>
            <w:r>
              <w:t>8</w:t>
            </w:r>
          </w:p>
        </w:tc>
        <w:tc>
          <w:tcPr>
            <w:tcW w:w="7497" w:type="dxa"/>
          </w:tcPr>
          <w:p w14:paraId="00000351" w14:textId="77777777" w:rsidR="00723D42" w:rsidRDefault="00000000">
            <w:pPr>
              <w:spacing w:line="276" w:lineRule="auto"/>
            </w:pPr>
            <w:proofErr w:type="spellStart"/>
            <w:r>
              <w:t>Salinõmme</w:t>
            </w:r>
            <w:proofErr w:type="spellEnd"/>
            <w:r>
              <w:t xml:space="preserve"> Paadisadam</w:t>
            </w:r>
          </w:p>
        </w:tc>
        <w:tc>
          <w:tcPr>
            <w:tcW w:w="1234" w:type="dxa"/>
          </w:tcPr>
          <w:p w14:paraId="00000352" w14:textId="77777777" w:rsidR="00723D42" w:rsidRDefault="00000000">
            <w:pPr>
              <w:spacing w:line="276" w:lineRule="auto"/>
              <w:jc w:val="right"/>
            </w:pPr>
            <w:r>
              <w:t>11 775</w:t>
            </w:r>
          </w:p>
        </w:tc>
      </w:tr>
      <w:tr w:rsidR="00723D42" w14:paraId="1FDD9D79" w14:textId="77777777">
        <w:trPr>
          <w:trHeight w:val="288"/>
        </w:trPr>
        <w:tc>
          <w:tcPr>
            <w:tcW w:w="704" w:type="dxa"/>
          </w:tcPr>
          <w:p w14:paraId="00000353" w14:textId="77777777" w:rsidR="00723D42" w:rsidRDefault="00000000">
            <w:pPr>
              <w:spacing w:line="276" w:lineRule="auto"/>
            </w:pPr>
            <w:r>
              <w:t>9</w:t>
            </w:r>
          </w:p>
        </w:tc>
        <w:tc>
          <w:tcPr>
            <w:tcW w:w="7497" w:type="dxa"/>
          </w:tcPr>
          <w:p w14:paraId="00000354" w14:textId="77777777" w:rsidR="00723D42" w:rsidRDefault="00000000">
            <w:pPr>
              <w:spacing w:line="276" w:lineRule="auto"/>
            </w:pPr>
            <w:r>
              <w:t>Mudaste lautrikoht</w:t>
            </w:r>
          </w:p>
        </w:tc>
        <w:tc>
          <w:tcPr>
            <w:tcW w:w="1234" w:type="dxa"/>
          </w:tcPr>
          <w:p w14:paraId="00000355" w14:textId="77777777" w:rsidR="00723D42" w:rsidRDefault="00000000">
            <w:pPr>
              <w:spacing w:line="276" w:lineRule="auto"/>
              <w:jc w:val="right"/>
            </w:pPr>
            <w:r>
              <w:t>5 357</w:t>
            </w:r>
          </w:p>
        </w:tc>
      </w:tr>
      <w:tr w:rsidR="00723D42" w14:paraId="13EEDC6A" w14:textId="77777777">
        <w:trPr>
          <w:trHeight w:val="288"/>
        </w:trPr>
        <w:tc>
          <w:tcPr>
            <w:tcW w:w="704" w:type="dxa"/>
          </w:tcPr>
          <w:p w14:paraId="00000356" w14:textId="77777777" w:rsidR="00723D42" w:rsidRDefault="00000000">
            <w:pPr>
              <w:spacing w:line="276" w:lineRule="auto"/>
            </w:pPr>
            <w:r>
              <w:t>10</w:t>
            </w:r>
          </w:p>
        </w:tc>
        <w:tc>
          <w:tcPr>
            <w:tcW w:w="7497" w:type="dxa"/>
          </w:tcPr>
          <w:p w14:paraId="00000357" w14:textId="77777777" w:rsidR="00723D42" w:rsidRDefault="00000000">
            <w:pPr>
              <w:spacing w:line="276" w:lineRule="auto"/>
            </w:pPr>
            <w:proofErr w:type="spellStart"/>
            <w:r>
              <w:t>Naistlaiu</w:t>
            </w:r>
            <w:proofErr w:type="spellEnd"/>
            <w:r>
              <w:t xml:space="preserve"> Sadam </w:t>
            </w:r>
          </w:p>
        </w:tc>
        <w:tc>
          <w:tcPr>
            <w:tcW w:w="1234" w:type="dxa"/>
          </w:tcPr>
          <w:p w14:paraId="00000358" w14:textId="77777777" w:rsidR="00723D42" w:rsidRDefault="00000000">
            <w:pPr>
              <w:spacing w:line="276" w:lineRule="auto"/>
              <w:jc w:val="right"/>
            </w:pPr>
            <w:r>
              <w:t>5 046</w:t>
            </w:r>
          </w:p>
        </w:tc>
      </w:tr>
    </w:tbl>
    <w:p w14:paraId="00000359" w14:textId="77777777" w:rsidR="00723D42" w:rsidRDefault="00000000">
      <w:pPr>
        <w:spacing w:before="240"/>
      </w:pPr>
      <w:r>
        <w:t>Täpsem ülevaade Hiiumaa lossimiskohtadest on toodud Lisa 3. Lossimiskohtade ülevaade.</w:t>
      </w:r>
    </w:p>
    <w:p w14:paraId="0000035A" w14:textId="77777777" w:rsidR="00723D42" w:rsidRDefault="00000000">
      <w:pPr>
        <w:pStyle w:val="Pealkiri2"/>
      </w:pPr>
      <w:bookmarkStart w:id="32" w:name="_heading=h.3o7alnk" w:colFirst="0" w:colLast="0"/>
      <w:bookmarkEnd w:id="32"/>
      <w:r>
        <w:lastRenderedPageBreak/>
        <w:t>Kala töötlemine ja otseturustamine</w:t>
      </w:r>
    </w:p>
    <w:p w14:paraId="0000035B" w14:textId="77777777" w:rsidR="00723D42" w:rsidRDefault="00000000">
      <w:pPr>
        <w:spacing w:line="276" w:lineRule="auto"/>
      </w:pPr>
      <w:r>
        <w:t>Põllumajandus- ja Toiduameti registris</w:t>
      </w:r>
      <w:r>
        <w:rPr>
          <w:vertAlign w:val="superscript"/>
        </w:rPr>
        <w:footnoteReference w:id="65"/>
      </w:r>
      <w:r>
        <w:t xml:space="preserve"> on järgnevad </w:t>
      </w:r>
      <w:r>
        <w:rPr>
          <w:b/>
        </w:rPr>
        <w:t>tegevusloaga kalakäitlejad</w:t>
      </w:r>
      <w:r>
        <w:t>:</w:t>
      </w:r>
    </w:p>
    <w:p w14:paraId="0000035C" w14:textId="77777777" w:rsidR="00723D42" w:rsidRDefault="00000000">
      <w:pPr>
        <w:numPr>
          <w:ilvl w:val="0"/>
          <w:numId w:val="14"/>
        </w:numPr>
        <w:pBdr>
          <w:top w:val="nil"/>
          <w:left w:val="nil"/>
          <w:bottom w:val="nil"/>
          <w:right w:val="nil"/>
          <w:between w:val="nil"/>
        </w:pBdr>
        <w:spacing w:after="0" w:line="276" w:lineRule="auto"/>
      </w:pPr>
      <w:r>
        <w:rPr>
          <w:rFonts w:ascii="Calibri" w:hAnsi="Calibri" w:cs="Calibri"/>
          <w:color w:val="000000"/>
        </w:rPr>
        <w:t>Kõrgessaare Külmhoone;</w:t>
      </w:r>
    </w:p>
    <w:p w14:paraId="0000035D" w14:textId="77777777" w:rsidR="00723D42" w:rsidRDefault="00000000">
      <w:pPr>
        <w:numPr>
          <w:ilvl w:val="0"/>
          <w:numId w:val="14"/>
        </w:numPr>
        <w:pBdr>
          <w:top w:val="nil"/>
          <w:left w:val="nil"/>
          <w:bottom w:val="nil"/>
          <w:right w:val="nil"/>
          <w:between w:val="nil"/>
        </w:pBdr>
        <w:spacing w:after="0" w:line="276" w:lineRule="auto"/>
      </w:pPr>
      <w:proofErr w:type="spellStart"/>
      <w:r>
        <w:rPr>
          <w:rFonts w:ascii="Calibri" w:hAnsi="Calibri" w:cs="Calibri"/>
          <w:color w:val="000000"/>
        </w:rPr>
        <w:t>Koslapesa</w:t>
      </w:r>
      <w:proofErr w:type="spellEnd"/>
      <w:r>
        <w:rPr>
          <w:rFonts w:ascii="Calibri" w:hAnsi="Calibri" w:cs="Calibri"/>
          <w:color w:val="000000"/>
        </w:rPr>
        <w:t xml:space="preserve"> OÜ;</w:t>
      </w:r>
    </w:p>
    <w:p w14:paraId="0000035E" w14:textId="77777777" w:rsidR="00723D42" w:rsidRDefault="00000000">
      <w:pPr>
        <w:numPr>
          <w:ilvl w:val="0"/>
          <w:numId w:val="14"/>
        </w:numPr>
        <w:pBdr>
          <w:top w:val="nil"/>
          <w:left w:val="nil"/>
          <w:bottom w:val="nil"/>
          <w:right w:val="nil"/>
          <w:between w:val="nil"/>
        </w:pBdr>
        <w:spacing w:after="0" w:line="276" w:lineRule="auto"/>
      </w:pPr>
      <w:r>
        <w:rPr>
          <w:rFonts w:ascii="Calibri" w:hAnsi="Calibri" w:cs="Calibri"/>
          <w:color w:val="000000"/>
        </w:rPr>
        <w:t>Ristnaotsa OÜ;</w:t>
      </w:r>
    </w:p>
    <w:p w14:paraId="0000035F" w14:textId="77777777" w:rsidR="00723D42" w:rsidRDefault="00000000">
      <w:pPr>
        <w:numPr>
          <w:ilvl w:val="0"/>
          <w:numId w:val="14"/>
        </w:numPr>
        <w:pBdr>
          <w:top w:val="nil"/>
          <w:left w:val="nil"/>
          <w:bottom w:val="nil"/>
          <w:right w:val="nil"/>
          <w:between w:val="nil"/>
        </w:pBdr>
        <w:spacing w:line="276" w:lineRule="auto"/>
      </w:pPr>
      <w:r>
        <w:rPr>
          <w:rFonts w:ascii="Calibri" w:hAnsi="Calibri" w:cs="Calibri"/>
          <w:color w:val="000000"/>
        </w:rPr>
        <w:t>Stonefish</w:t>
      </w:r>
      <w:r>
        <w:t xml:space="preserve"> OÜ;</w:t>
      </w:r>
    </w:p>
    <w:p w14:paraId="00000360" w14:textId="77777777" w:rsidR="00723D42" w:rsidRDefault="00000000">
      <w:pPr>
        <w:spacing w:line="276" w:lineRule="auto"/>
      </w:pPr>
      <w:r>
        <w:rPr>
          <w:b/>
        </w:rPr>
        <w:t>Eraelamus</w:t>
      </w:r>
      <w:r>
        <w:t xml:space="preserve"> käitlevad kala järgmised ettevõtted:</w:t>
      </w:r>
    </w:p>
    <w:p w14:paraId="00000361" w14:textId="77777777" w:rsidR="00723D42" w:rsidRDefault="00000000">
      <w:pPr>
        <w:numPr>
          <w:ilvl w:val="0"/>
          <w:numId w:val="16"/>
        </w:numPr>
        <w:pBdr>
          <w:top w:val="nil"/>
          <w:left w:val="nil"/>
          <w:bottom w:val="nil"/>
          <w:right w:val="nil"/>
          <w:between w:val="nil"/>
        </w:pBdr>
        <w:spacing w:after="0" w:line="276" w:lineRule="auto"/>
      </w:pPr>
      <w:proofErr w:type="spellStart"/>
      <w:r>
        <w:rPr>
          <w:rFonts w:ascii="Calibri" w:hAnsi="Calibri" w:cs="Calibri"/>
          <w:color w:val="000000"/>
        </w:rPr>
        <w:t>Esox</w:t>
      </w:r>
      <w:proofErr w:type="spellEnd"/>
      <w:r>
        <w:rPr>
          <w:rFonts w:ascii="Calibri" w:hAnsi="Calibri" w:cs="Calibri"/>
          <w:color w:val="000000"/>
        </w:rPr>
        <w:t xml:space="preserve"> OÜ;</w:t>
      </w:r>
    </w:p>
    <w:p w14:paraId="00000362" w14:textId="77777777" w:rsidR="00723D42" w:rsidRDefault="00000000">
      <w:pPr>
        <w:numPr>
          <w:ilvl w:val="0"/>
          <w:numId w:val="16"/>
        </w:numPr>
        <w:pBdr>
          <w:top w:val="nil"/>
          <w:left w:val="nil"/>
          <w:bottom w:val="nil"/>
          <w:right w:val="nil"/>
          <w:between w:val="nil"/>
        </w:pBdr>
        <w:spacing w:after="0" w:line="276" w:lineRule="auto"/>
      </w:pPr>
      <w:r>
        <w:rPr>
          <w:rFonts w:ascii="Calibri" w:hAnsi="Calibri" w:cs="Calibri"/>
          <w:color w:val="000000"/>
        </w:rPr>
        <w:t>Ivo Põldveer;</w:t>
      </w:r>
    </w:p>
    <w:p w14:paraId="00000363" w14:textId="77777777" w:rsidR="00723D42" w:rsidRDefault="00000000">
      <w:pPr>
        <w:numPr>
          <w:ilvl w:val="0"/>
          <w:numId w:val="16"/>
        </w:numPr>
        <w:pBdr>
          <w:top w:val="nil"/>
          <w:left w:val="nil"/>
          <w:bottom w:val="nil"/>
          <w:right w:val="nil"/>
          <w:between w:val="nil"/>
        </w:pBdr>
        <w:spacing w:after="0" w:line="276" w:lineRule="auto"/>
      </w:pPr>
      <w:r>
        <w:rPr>
          <w:rFonts w:ascii="Calibri" w:hAnsi="Calibri" w:cs="Calibri"/>
          <w:color w:val="000000"/>
        </w:rPr>
        <w:t>Hiiurand OÜ;</w:t>
      </w:r>
    </w:p>
    <w:p w14:paraId="00000364" w14:textId="77777777" w:rsidR="00723D42" w:rsidRDefault="00000000">
      <w:pPr>
        <w:numPr>
          <w:ilvl w:val="0"/>
          <w:numId w:val="16"/>
        </w:numPr>
        <w:pBdr>
          <w:top w:val="nil"/>
          <w:left w:val="nil"/>
          <w:bottom w:val="nil"/>
          <w:right w:val="nil"/>
          <w:between w:val="nil"/>
        </w:pBdr>
        <w:spacing w:after="0" w:line="276" w:lineRule="auto"/>
      </w:pPr>
      <w:r>
        <w:rPr>
          <w:rFonts w:ascii="Calibri" w:hAnsi="Calibri" w:cs="Calibri"/>
          <w:color w:val="000000"/>
        </w:rPr>
        <w:t>Tõnismäe hambakliinik OÜ;</w:t>
      </w:r>
    </w:p>
    <w:p w14:paraId="00000365" w14:textId="77777777" w:rsidR="00723D42" w:rsidRDefault="00000000">
      <w:pPr>
        <w:numPr>
          <w:ilvl w:val="0"/>
          <w:numId w:val="16"/>
        </w:numPr>
        <w:pBdr>
          <w:top w:val="nil"/>
          <w:left w:val="nil"/>
          <w:bottom w:val="nil"/>
          <w:right w:val="nil"/>
          <w:between w:val="nil"/>
        </w:pBdr>
        <w:spacing w:line="276" w:lineRule="auto"/>
      </w:pPr>
      <w:proofErr w:type="spellStart"/>
      <w:r>
        <w:t>Mörd</w:t>
      </w:r>
      <w:proofErr w:type="spellEnd"/>
      <w:r>
        <w:t xml:space="preserve"> ja </w:t>
      </w:r>
      <w:proofErr w:type="spellStart"/>
      <w:r>
        <w:t>vörk</w:t>
      </w:r>
      <w:proofErr w:type="spellEnd"/>
      <w:r>
        <w:t xml:space="preserve"> OÜ</w:t>
      </w:r>
      <w:r>
        <w:rPr>
          <w:rFonts w:ascii="Calibri" w:hAnsi="Calibri" w:cs="Calibri"/>
          <w:color w:val="000000"/>
        </w:rPr>
        <w:t>.</w:t>
      </w:r>
    </w:p>
    <w:p w14:paraId="00000366" w14:textId="77777777" w:rsidR="00723D42" w:rsidRDefault="00000000">
      <w:pPr>
        <w:spacing w:line="276" w:lineRule="auto"/>
      </w:pPr>
      <w:r>
        <w:rPr>
          <w:b/>
        </w:rPr>
        <w:t>Muude valdkondade</w:t>
      </w:r>
      <w:r>
        <w:t xml:space="preserve"> all on registreeritud:</w:t>
      </w:r>
    </w:p>
    <w:p w14:paraId="00000367" w14:textId="77777777" w:rsidR="00723D42" w:rsidRDefault="00000000">
      <w:pPr>
        <w:numPr>
          <w:ilvl w:val="0"/>
          <w:numId w:val="30"/>
        </w:numPr>
        <w:pBdr>
          <w:top w:val="nil"/>
          <w:left w:val="nil"/>
          <w:bottom w:val="nil"/>
          <w:right w:val="nil"/>
          <w:between w:val="nil"/>
        </w:pBdr>
        <w:spacing w:after="0" w:line="276" w:lineRule="auto"/>
      </w:pPr>
      <w:r>
        <w:rPr>
          <w:rFonts w:ascii="Calibri" w:hAnsi="Calibri" w:cs="Calibri"/>
          <w:color w:val="000000"/>
        </w:rPr>
        <w:t>Hiiumaa köök ja pagar</w:t>
      </w:r>
    </w:p>
    <w:p w14:paraId="00000368" w14:textId="77777777" w:rsidR="00723D42" w:rsidRDefault="00000000">
      <w:pPr>
        <w:numPr>
          <w:ilvl w:val="0"/>
          <w:numId w:val="30"/>
        </w:numPr>
        <w:pBdr>
          <w:top w:val="nil"/>
          <w:left w:val="nil"/>
          <w:bottom w:val="nil"/>
          <w:right w:val="nil"/>
          <w:between w:val="nil"/>
        </w:pBdr>
        <w:spacing w:line="276" w:lineRule="auto"/>
      </w:pPr>
      <w:r>
        <w:rPr>
          <w:rFonts w:ascii="Calibri" w:hAnsi="Calibri" w:cs="Calibri"/>
          <w:color w:val="000000"/>
        </w:rPr>
        <w:t>Mainegrupp (Kassari puhkekeskus)</w:t>
      </w:r>
    </w:p>
    <w:p w14:paraId="00000369" w14:textId="77777777" w:rsidR="00723D42" w:rsidRDefault="00000000">
      <w:pPr>
        <w:spacing w:line="276" w:lineRule="auto"/>
      </w:pPr>
      <w:r>
        <w:rPr>
          <w:b/>
        </w:rPr>
        <w:t>Otse turustatakse</w:t>
      </w:r>
      <w:r>
        <w:t xml:space="preserve"> kala regulaarselt Kärdlas asuvas kalapoes Kala ja võrk. Harvem pakutakse kohalikku kala ka </w:t>
      </w:r>
      <w:proofErr w:type="spellStart"/>
      <w:r>
        <w:t>Coopi</w:t>
      </w:r>
      <w:proofErr w:type="spellEnd"/>
      <w:r>
        <w:t xml:space="preserve"> kauplustes Kärdlas ning Käinas. Kohapealset tarbimist iseloomustab tugev </w:t>
      </w:r>
      <w:proofErr w:type="spellStart"/>
      <w:r>
        <w:t>sessoonsus</w:t>
      </w:r>
      <w:proofErr w:type="spellEnd"/>
      <w:r>
        <w:t xml:space="preserve">, mis ei kattu kala peamise püügiperioodiga. Suvisel turismihooajal ületab kohalik nõudlus tugevasti pakkumist ning muul ajal vastupidi. </w:t>
      </w:r>
    </w:p>
    <w:p w14:paraId="0000036A" w14:textId="77777777" w:rsidR="00723D42" w:rsidRDefault="00000000">
      <w:pPr>
        <w:spacing w:line="276" w:lineRule="auto"/>
      </w:pPr>
      <w:r>
        <w:t>Enamus põhilise püügikala ahvena saakidest müüakse värskelt Pärnu kalatöötlejatele, kes korraldavad ka kala transpordi.</w:t>
      </w:r>
    </w:p>
    <w:p w14:paraId="0000036B" w14:textId="77777777" w:rsidR="00723D42" w:rsidRDefault="00000000">
      <w:pPr>
        <w:pStyle w:val="Pealkiri2"/>
      </w:pPr>
      <w:bookmarkStart w:id="33" w:name="_heading=h.23ckvvd" w:colFirst="0" w:colLast="0"/>
      <w:bookmarkEnd w:id="33"/>
      <w:r>
        <w:t>Vesiviljelus</w:t>
      </w:r>
      <w:r>
        <w:rPr>
          <w:vertAlign w:val="superscript"/>
        </w:rPr>
        <w:footnoteReference w:id="66"/>
      </w:r>
    </w:p>
    <w:p w14:paraId="0000036C" w14:textId="77777777" w:rsidR="00723D42" w:rsidRDefault="00000000">
      <w:pPr>
        <w:spacing w:line="276" w:lineRule="auto"/>
      </w:pPr>
      <w:r>
        <w:t xml:space="preserve">2023. aasta keskpaiga seisuga ei tegutse Hiiumaal Põllumajanduse Registrite ja Informatsiooni Ameti (PRIA) andmetel </w:t>
      </w:r>
      <w:r>
        <w:rPr>
          <w:b/>
        </w:rPr>
        <w:t>mitte ühtegi vesiviljelusettevõtet</w:t>
      </w:r>
      <w:r>
        <w:rPr>
          <w:vertAlign w:val="superscript"/>
        </w:rPr>
        <w:footnoteReference w:id="67"/>
      </w:r>
      <w:r>
        <w:t>. Samaaegselt on vesiviljelusega tegelemise laiendamine sel kümnendil üks riiklikult olulisi eesmärke</w:t>
      </w:r>
      <w:r>
        <w:rPr>
          <w:vertAlign w:val="superscript"/>
        </w:rPr>
        <w:footnoteReference w:id="68"/>
      </w:r>
      <w:r>
        <w:t>, mis tagaks inimeste varustamise toiduga, vähendaks piirkonna sõltuvust mereandide impordist, looks majanduslikke võimalusi ja töökohti ning aitaks kaasa rohepöördele</w:t>
      </w:r>
      <w:r>
        <w:rPr>
          <w:vertAlign w:val="superscript"/>
        </w:rPr>
        <w:footnoteReference w:id="69"/>
      </w:r>
      <w:r>
        <w:t>. Vesiviljeluse arendamine on potentsiaalselt keskse majanduse kasvuvaldkonna ja valdkondliku eesmärgina kirjeldatud ka Hiiumaa valla arengukavas aastani 2035</w:t>
      </w:r>
      <w:r>
        <w:rPr>
          <w:vertAlign w:val="superscript"/>
        </w:rPr>
        <w:footnoteReference w:id="70"/>
      </w:r>
      <w:r>
        <w:t xml:space="preserve">. </w:t>
      </w:r>
    </w:p>
    <w:p w14:paraId="0000036D" w14:textId="77777777" w:rsidR="00723D42" w:rsidRDefault="00000000">
      <w:pPr>
        <w:spacing w:line="276" w:lineRule="auto"/>
      </w:pPr>
      <w:r>
        <w:t xml:space="preserve">Hiiu maakonna merealade planeeringus on esitatud </w:t>
      </w:r>
      <w:r>
        <w:rPr>
          <w:b/>
        </w:rPr>
        <w:t>neli võimalikku vesiviljeluse arendamise ala</w:t>
      </w:r>
      <w:r>
        <w:t xml:space="preserve"> Tahkuna poolsaare lähistel, Hiiu madala piirkonnas, Kõpu poolsaare lähistel ja Vanamõisa piirkonnas (toodud </w:t>
      </w:r>
      <w:hyperlink r:id="rId23">
        <w:r>
          <w:rPr>
            <w:rFonts w:ascii="Calibri" w:hAnsi="Calibri" w:cs="Calibri"/>
            <w:color w:val="0000FF"/>
            <w:u w:val="single"/>
          </w:rPr>
          <w:t>siin</w:t>
        </w:r>
      </w:hyperlink>
      <w:r>
        <w:t xml:space="preserve"> </w:t>
      </w:r>
      <w:r>
        <w:lastRenderedPageBreak/>
        <w:t>kaardil tähistega PV1, PV2, PV3 ja PV4)</w:t>
      </w:r>
      <w:r>
        <w:rPr>
          <w:vertAlign w:val="superscript"/>
        </w:rPr>
        <w:t xml:space="preserve"> </w:t>
      </w:r>
      <w:r>
        <w:rPr>
          <w:vertAlign w:val="superscript"/>
        </w:rPr>
        <w:footnoteReference w:id="71"/>
      </w:r>
      <w:r>
        <w:t>. Esimesed sammud arendamise suunal on astutud – Tarbijakaitse ja Tehnilise Järelevalve Ameti (TTJA) andmetel on viimase aasta jooksul algatatud mitu hoonestusloa menetlust ja keskkonnamõju hindamist Hiiumaa vesiviljelusaladel</w:t>
      </w:r>
      <w:r>
        <w:rPr>
          <w:vertAlign w:val="superscript"/>
        </w:rPr>
        <w:footnoteReference w:id="72"/>
      </w:r>
      <w:r>
        <w:t>.</w:t>
      </w:r>
    </w:p>
    <w:p w14:paraId="0000036E" w14:textId="77777777" w:rsidR="00723D42" w:rsidRDefault="00000000">
      <w:pPr>
        <w:pStyle w:val="Pealkiri2"/>
      </w:pPr>
      <w:bookmarkStart w:id="34" w:name="_heading=h.ihv636" w:colFirst="0" w:colLast="0"/>
      <w:bookmarkEnd w:id="34"/>
      <w:r>
        <w:t>Kala tarbimine ja selle muutused</w:t>
      </w:r>
    </w:p>
    <w:p w14:paraId="0000036F" w14:textId="77777777" w:rsidR="00723D42" w:rsidRDefault="00000000">
      <w:pPr>
        <w:spacing w:line="276" w:lineRule="auto"/>
      </w:pPr>
      <w:r>
        <w:t xml:space="preserve">Kala tarbimise võimalused sõltuvad peamiselt </w:t>
      </w:r>
      <w:r>
        <w:rPr>
          <w:b/>
        </w:rPr>
        <w:t>sissetulekust, elukohast ja vanusest</w:t>
      </w:r>
      <w:r>
        <w:rPr>
          <w:vertAlign w:val="superscript"/>
        </w:rPr>
        <w:footnoteReference w:id="73"/>
      </w:r>
      <w:r>
        <w:t>. Näiteks noored ja lastega pered tarbivad kala leibkonnaliikme kohta vähem võrreldes lasteta perede ja vanemaealistega; suurema sissetulekuga inimesed kulutavad kalale keskmisest rohkem kui väikese sissetulekuga inimesed</w:t>
      </w:r>
      <w:r>
        <w:rPr>
          <w:vertAlign w:val="superscript"/>
        </w:rPr>
        <w:footnoteReference w:id="74"/>
      </w:r>
      <w:r>
        <w:t>. Traditsiooniliselt tarbitakse kala kõige enam rannalähedastes piirkondades, eelkõige Saaremaal ja Hiiumaal, ning keskmisest suurem sissetulek soodustab tarbimist Tallinnas</w:t>
      </w:r>
      <w:r>
        <w:rPr>
          <w:vertAlign w:val="superscript"/>
        </w:rPr>
        <w:footnoteReference w:id="75"/>
      </w:r>
      <w:r>
        <w:t xml:space="preserve">. </w:t>
      </w:r>
    </w:p>
    <w:p w14:paraId="00000370" w14:textId="77777777" w:rsidR="00723D42" w:rsidRDefault="00000000">
      <w:pPr>
        <w:spacing w:line="276" w:lineRule="auto"/>
      </w:pPr>
      <w:r>
        <w:t xml:space="preserve">Eesti Konjunktuuriinstituudi uuringust selgub, et </w:t>
      </w:r>
      <w:r>
        <w:rPr>
          <w:b/>
        </w:rPr>
        <w:t>2021. aastal vähenes võimalik kala ja kalatoodete tarbimise kogus Eestis</w:t>
      </w:r>
      <w:r>
        <w:t xml:space="preserve"> 2020. aasta 18 kg-lt elaniku kohta (eluskaalus) 15 kg-le ehk 16% võrra</w:t>
      </w:r>
      <w:r>
        <w:rPr>
          <w:vertAlign w:val="superscript"/>
        </w:rPr>
        <w:footnoteReference w:id="76"/>
      </w:r>
      <w:r>
        <w:t xml:space="preserve">. Varasematel aastatel on kala tarbimisele tulnud kasuks võrdlemisi soodne kala hind (nt kala hinnatase langes 2018−2019. aastal vastavalt 0,7% ja 0,4%, 2020. aastal tõusis vaid 0,1% ja 2021. aastal 1,7%), ent </w:t>
      </w:r>
      <w:r>
        <w:rPr>
          <w:b/>
        </w:rPr>
        <w:t>2022. aastal oli Eesti juba Euroopa Liidus kiireima kala hinnatõusuga riik</w:t>
      </w:r>
      <w:r>
        <w:t xml:space="preserve"> – septembris 2022 oli hinnatase 35% kõrgem kui septembris 2021</w:t>
      </w:r>
      <w:r>
        <w:rPr>
          <w:vertAlign w:val="superscript"/>
        </w:rPr>
        <w:footnoteReference w:id="77"/>
      </w:r>
      <w:r>
        <w:t>. Sellest saame järeldada, et kala tarbimine võib lähiaastatel potentsiaalselt väheneda.</w:t>
      </w:r>
    </w:p>
    <w:p w14:paraId="00000371" w14:textId="77777777" w:rsidR="00723D42" w:rsidRDefault="00000000">
      <w:pPr>
        <w:spacing w:line="276" w:lineRule="auto"/>
      </w:pPr>
      <w:r>
        <w:t xml:space="preserve">Tabel 7 kujutab eestlaste kulutusi kalale ja kalatoodetele. Tabelist nähtub, et </w:t>
      </w:r>
      <w:r>
        <w:rPr>
          <w:b/>
        </w:rPr>
        <w:t xml:space="preserve">Hiiumaal kulutatakse kalale ja kalatoodetele leibkonnaliikme kohta rohkem kui üheski teises Eesti piirkonnas </w:t>
      </w:r>
      <w:r>
        <w:t xml:space="preserve">(üle 110 euro). Saaremaal kulutatakse kalale ja kalatoodetele veidi üle 84 eurot ning Tallinnas üle 75 euro. Hiidlased hindavad ka värsket kala, kulutades sellele samuti rohkem kui leibkonnad teistes maakondades (ligi 49 eurot). Seda on pea poole rohkem kui näiteks Tallinna või Harjumaa leibkondades. </w:t>
      </w:r>
    </w:p>
    <w:p w14:paraId="00000372"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35" w:name="_heading=h.32hioqz" w:colFirst="0" w:colLast="0"/>
      <w:bookmarkEnd w:id="35"/>
      <w:r>
        <w:rPr>
          <w:rFonts w:ascii="Calibri" w:hAnsi="Calibri" w:cs="Calibri"/>
          <w:b/>
          <w:smallCaps/>
          <w:color w:val="404040"/>
          <w:sz w:val="20"/>
          <w:szCs w:val="20"/>
        </w:rPr>
        <w:t>Tabel 7. Kulutused kalale ja kalatoodetele maakonniti 2020. aastal leibkonnaliikme kohta (Allikas: Eesti Konjunktuuriinstituut)</w:t>
      </w:r>
      <w:r>
        <w:rPr>
          <w:rFonts w:ascii="Calibri" w:hAnsi="Calibri" w:cs="Calibri"/>
          <w:b/>
          <w:smallCaps/>
          <w:color w:val="404040"/>
          <w:sz w:val="20"/>
          <w:szCs w:val="20"/>
          <w:vertAlign w:val="superscript"/>
        </w:rPr>
        <w:footnoteReference w:id="78"/>
      </w:r>
      <w:r>
        <w:rPr>
          <w:rFonts w:ascii="Calibri" w:hAnsi="Calibri" w:cs="Calibri"/>
          <w:b/>
          <w:smallCaps/>
          <w:color w:val="404040"/>
          <w:sz w:val="20"/>
          <w:szCs w:val="20"/>
        </w:rPr>
        <w:t>.</w:t>
      </w:r>
    </w:p>
    <w:tbl>
      <w:tblPr>
        <w:tblStyle w:val="aa"/>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2"/>
        <w:gridCol w:w="1411"/>
        <w:gridCol w:w="1964"/>
        <w:gridCol w:w="2225"/>
        <w:gridCol w:w="2223"/>
      </w:tblGrid>
      <w:tr w:rsidR="00723D42" w14:paraId="3F8F0836" w14:textId="77777777">
        <w:trPr>
          <w:trHeight w:val="288"/>
        </w:trPr>
        <w:tc>
          <w:tcPr>
            <w:tcW w:w="1612" w:type="dxa"/>
            <w:vMerge w:val="restart"/>
          </w:tcPr>
          <w:p w14:paraId="00000373" w14:textId="77777777" w:rsidR="00723D42" w:rsidRDefault="00000000">
            <w:pPr>
              <w:jc w:val="center"/>
            </w:pPr>
            <w:r>
              <w:t>Maakond</w:t>
            </w:r>
          </w:p>
        </w:tc>
        <w:tc>
          <w:tcPr>
            <w:tcW w:w="1411" w:type="dxa"/>
            <w:vMerge w:val="restart"/>
          </w:tcPr>
          <w:p w14:paraId="00000374" w14:textId="77777777" w:rsidR="00723D42" w:rsidRDefault="00000000">
            <w:pPr>
              <w:jc w:val="center"/>
            </w:pPr>
            <w:r>
              <w:t>Kulutused, eurot</w:t>
            </w:r>
          </w:p>
        </w:tc>
        <w:tc>
          <w:tcPr>
            <w:tcW w:w="1964" w:type="dxa"/>
            <w:vMerge w:val="restart"/>
          </w:tcPr>
          <w:p w14:paraId="00000375" w14:textId="77777777" w:rsidR="00723D42" w:rsidRDefault="00000000">
            <w:pPr>
              <w:jc w:val="center"/>
            </w:pPr>
            <w:r>
              <w:t>Osakaal toidukuludes, %</w:t>
            </w:r>
          </w:p>
        </w:tc>
        <w:tc>
          <w:tcPr>
            <w:tcW w:w="4448" w:type="dxa"/>
            <w:gridSpan w:val="2"/>
          </w:tcPr>
          <w:p w14:paraId="00000376" w14:textId="77777777" w:rsidR="00723D42" w:rsidRDefault="00000000">
            <w:pPr>
              <w:jc w:val="center"/>
            </w:pPr>
            <w:r>
              <w:t>sh värske kala</w:t>
            </w:r>
          </w:p>
        </w:tc>
      </w:tr>
      <w:tr w:rsidR="00723D42" w14:paraId="6D3AD362" w14:textId="77777777">
        <w:trPr>
          <w:trHeight w:val="288"/>
        </w:trPr>
        <w:tc>
          <w:tcPr>
            <w:tcW w:w="1612" w:type="dxa"/>
            <w:vMerge/>
          </w:tcPr>
          <w:p w14:paraId="00000378" w14:textId="77777777" w:rsidR="00723D42" w:rsidRDefault="00723D42">
            <w:pPr>
              <w:widowControl w:val="0"/>
              <w:pBdr>
                <w:top w:val="nil"/>
                <w:left w:val="nil"/>
                <w:bottom w:val="nil"/>
                <w:right w:val="nil"/>
                <w:between w:val="nil"/>
              </w:pBdr>
              <w:spacing w:before="0" w:after="0" w:line="276" w:lineRule="auto"/>
              <w:jc w:val="left"/>
            </w:pPr>
          </w:p>
        </w:tc>
        <w:tc>
          <w:tcPr>
            <w:tcW w:w="1411" w:type="dxa"/>
            <w:vMerge/>
          </w:tcPr>
          <w:p w14:paraId="00000379" w14:textId="77777777" w:rsidR="00723D42" w:rsidRDefault="00723D42">
            <w:pPr>
              <w:widowControl w:val="0"/>
              <w:pBdr>
                <w:top w:val="nil"/>
                <w:left w:val="nil"/>
                <w:bottom w:val="nil"/>
                <w:right w:val="nil"/>
                <w:between w:val="nil"/>
              </w:pBdr>
              <w:spacing w:before="0" w:after="0" w:line="276" w:lineRule="auto"/>
              <w:jc w:val="left"/>
            </w:pPr>
          </w:p>
        </w:tc>
        <w:tc>
          <w:tcPr>
            <w:tcW w:w="1964" w:type="dxa"/>
            <w:vMerge/>
          </w:tcPr>
          <w:p w14:paraId="0000037A" w14:textId="77777777" w:rsidR="00723D42" w:rsidRDefault="00723D42">
            <w:pPr>
              <w:widowControl w:val="0"/>
              <w:pBdr>
                <w:top w:val="nil"/>
                <w:left w:val="nil"/>
                <w:bottom w:val="nil"/>
                <w:right w:val="nil"/>
                <w:between w:val="nil"/>
              </w:pBdr>
              <w:spacing w:before="0" w:after="0" w:line="276" w:lineRule="auto"/>
              <w:jc w:val="left"/>
            </w:pPr>
          </w:p>
        </w:tc>
        <w:tc>
          <w:tcPr>
            <w:tcW w:w="2225" w:type="dxa"/>
          </w:tcPr>
          <w:p w14:paraId="0000037B" w14:textId="77777777" w:rsidR="00723D42" w:rsidRDefault="00000000">
            <w:pPr>
              <w:jc w:val="center"/>
            </w:pPr>
            <w:r>
              <w:t>kulutused, eurot</w:t>
            </w:r>
          </w:p>
        </w:tc>
        <w:tc>
          <w:tcPr>
            <w:tcW w:w="2223" w:type="dxa"/>
          </w:tcPr>
          <w:p w14:paraId="0000037C" w14:textId="77777777" w:rsidR="00723D42" w:rsidRDefault="00000000">
            <w:pPr>
              <w:jc w:val="center"/>
            </w:pPr>
            <w:r>
              <w:t>värske kala osakaal kulutustes kalale, %</w:t>
            </w:r>
          </w:p>
        </w:tc>
      </w:tr>
      <w:tr w:rsidR="00723D42" w14:paraId="04CC59A8" w14:textId="77777777">
        <w:trPr>
          <w:trHeight w:val="288"/>
        </w:trPr>
        <w:tc>
          <w:tcPr>
            <w:tcW w:w="1612" w:type="dxa"/>
          </w:tcPr>
          <w:p w14:paraId="0000037D" w14:textId="77777777" w:rsidR="00723D42" w:rsidRDefault="00000000">
            <w:pPr>
              <w:jc w:val="left"/>
            </w:pPr>
            <w:r>
              <w:t>Hiiumaa</w:t>
            </w:r>
          </w:p>
        </w:tc>
        <w:tc>
          <w:tcPr>
            <w:tcW w:w="1411" w:type="dxa"/>
          </w:tcPr>
          <w:p w14:paraId="0000037E" w14:textId="77777777" w:rsidR="00723D42" w:rsidRDefault="00000000">
            <w:pPr>
              <w:jc w:val="right"/>
            </w:pPr>
            <w:r>
              <w:t>110,5</w:t>
            </w:r>
          </w:p>
        </w:tc>
        <w:tc>
          <w:tcPr>
            <w:tcW w:w="1964" w:type="dxa"/>
          </w:tcPr>
          <w:p w14:paraId="0000037F" w14:textId="77777777" w:rsidR="00723D42" w:rsidRDefault="00000000">
            <w:pPr>
              <w:jc w:val="right"/>
            </w:pPr>
            <w:r>
              <w:t>7,1</w:t>
            </w:r>
          </w:p>
        </w:tc>
        <w:tc>
          <w:tcPr>
            <w:tcW w:w="2225" w:type="dxa"/>
          </w:tcPr>
          <w:p w14:paraId="00000380" w14:textId="77777777" w:rsidR="00723D42" w:rsidRDefault="00000000">
            <w:pPr>
              <w:jc w:val="right"/>
            </w:pPr>
            <w:r>
              <w:t>48,7</w:t>
            </w:r>
          </w:p>
        </w:tc>
        <w:tc>
          <w:tcPr>
            <w:tcW w:w="2223" w:type="dxa"/>
          </w:tcPr>
          <w:p w14:paraId="00000381" w14:textId="77777777" w:rsidR="00723D42" w:rsidRDefault="00000000">
            <w:pPr>
              <w:jc w:val="right"/>
            </w:pPr>
            <w:r>
              <w:t>45,7</w:t>
            </w:r>
          </w:p>
        </w:tc>
      </w:tr>
      <w:tr w:rsidR="00723D42" w14:paraId="2E9829AB" w14:textId="77777777">
        <w:trPr>
          <w:trHeight w:val="288"/>
        </w:trPr>
        <w:tc>
          <w:tcPr>
            <w:tcW w:w="1612" w:type="dxa"/>
          </w:tcPr>
          <w:p w14:paraId="00000382" w14:textId="77777777" w:rsidR="00723D42" w:rsidRDefault="00000000">
            <w:pPr>
              <w:jc w:val="left"/>
            </w:pPr>
            <w:r>
              <w:t>Saaremaa</w:t>
            </w:r>
          </w:p>
        </w:tc>
        <w:tc>
          <w:tcPr>
            <w:tcW w:w="1411" w:type="dxa"/>
          </w:tcPr>
          <w:p w14:paraId="00000383" w14:textId="77777777" w:rsidR="00723D42" w:rsidRDefault="00000000">
            <w:pPr>
              <w:jc w:val="right"/>
            </w:pPr>
            <w:r>
              <w:t>84,3</w:t>
            </w:r>
          </w:p>
        </w:tc>
        <w:tc>
          <w:tcPr>
            <w:tcW w:w="1964" w:type="dxa"/>
          </w:tcPr>
          <w:p w14:paraId="00000384" w14:textId="77777777" w:rsidR="00723D42" w:rsidRDefault="00000000">
            <w:pPr>
              <w:jc w:val="right"/>
            </w:pPr>
            <w:r>
              <w:t>6,2</w:t>
            </w:r>
          </w:p>
        </w:tc>
        <w:tc>
          <w:tcPr>
            <w:tcW w:w="2225" w:type="dxa"/>
          </w:tcPr>
          <w:p w14:paraId="00000385" w14:textId="77777777" w:rsidR="00723D42" w:rsidRDefault="00000000">
            <w:pPr>
              <w:jc w:val="right"/>
            </w:pPr>
            <w:r>
              <w:t>33,5</w:t>
            </w:r>
          </w:p>
        </w:tc>
        <w:tc>
          <w:tcPr>
            <w:tcW w:w="2223" w:type="dxa"/>
          </w:tcPr>
          <w:p w14:paraId="00000386" w14:textId="77777777" w:rsidR="00723D42" w:rsidRDefault="00000000">
            <w:pPr>
              <w:jc w:val="right"/>
            </w:pPr>
            <w:r>
              <w:t>41,2</w:t>
            </w:r>
          </w:p>
        </w:tc>
      </w:tr>
      <w:tr w:rsidR="00723D42" w14:paraId="1E836256" w14:textId="77777777">
        <w:trPr>
          <w:trHeight w:val="288"/>
        </w:trPr>
        <w:tc>
          <w:tcPr>
            <w:tcW w:w="1612" w:type="dxa"/>
          </w:tcPr>
          <w:p w14:paraId="00000387" w14:textId="77777777" w:rsidR="00723D42" w:rsidRDefault="00000000">
            <w:pPr>
              <w:jc w:val="left"/>
            </w:pPr>
            <w:r>
              <w:t>Raplamaa</w:t>
            </w:r>
          </w:p>
        </w:tc>
        <w:tc>
          <w:tcPr>
            <w:tcW w:w="1411" w:type="dxa"/>
          </w:tcPr>
          <w:p w14:paraId="00000388" w14:textId="77777777" w:rsidR="00723D42" w:rsidRDefault="00000000">
            <w:pPr>
              <w:jc w:val="right"/>
            </w:pPr>
            <w:r>
              <w:t>82,7</w:t>
            </w:r>
          </w:p>
        </w:tc>
        <w:tc>
          <w:tcPr>
            <w:tcW w:w="1964" w:type="dxa"/>
          </w:tcPr>
          <w:p w14:paraId="00000389" w14:textId="77777777" w:rsidR="00723D42" w:rsidRDefault="00000000">
            <w:pPr>
              <w:jc w:val="right"/>
            </w:pPr>
            <w:r>
              <w:t>5,8</w:t>
            </w:r>
          </w:p>
        </w:tc>
        <w:tc>
          <w:tcPr>
            <w:tcW w:w="2225" w:type="dxa"/>
          </w:tcPr>
          <w:p w14:paraId="0000038A" w14:textId="77777777" w:rsidR="00723D42" w:rsidRDefault="00000000">
            <w:pPr>
              <w:jc w:val="right"/>
            </w:pPr>
            <w:r>
              <w:t>31,7</w:t>
            </w:r>
          </w:p>
        </w:tc>
        <w:tc>
          <w:tcPr>
            <w:tcW w:w="2223" w:type="dxa"/>
          </w:tcPr>
          <w:p w14:paraId="0000038B" w14:textId="77777777" w:rsidR="00723D42" w:rsidRDefault="00000000">
            <w:pPr>
              <w:jc w:val="right"/>
            </w:pPr>
            <w:r>
              <w:t>39,7</w:t>
            </w:r>
          </w:p>
        </w:tc>
      </w:tr>
      <w:tr w:rsidR="00723D42" w14:paraId="31602F38" w14:textId="77777777">
        <w:trPr>
          <w:trHeight w:val="288"/>
        </w:trPr>
        <w:tc>
          <w:tcPr>
            <w:tcW w:w="1612" w:type="dxa"/>
          </w:tcPr>
          <w:p w14:paraId="0000038C" w14:textId="77777777" w:rsidR="00723D42" w:rsidRDefault="00000000">
            <w:pPr>
              <w:jc w:val="left"/>
            </w:pPr>
            <w:r>
              <w:lastRenderedPageBreak/>
              <w:t>Tallinn</w:t>
            </w:r>
          </w:p>
        </w:tc>
        <w:tc>
          <w:tcPr>
            <w:tcW w:w="1411" w:type="dxa"/>
          </w:tcPr>
          <w:p w14:paraId="0000038D" w14:textId="77777777" w:rsidR="00723D42" w:rsidRDefault="00000000">
            <w:pPr>
              <w:jc w:val="right"/>
            </w:pPr>
            <w:r>
              <w:t>75,3</w:t>
            </w:r>
          </w:p>
        </w:tc>
        <w:tc>
          <w:tcPr>
            <w:tcW w:w="1964" w:type="dxa"/>
          </w:tcPr>
          <w:p w14:paraId="0000038E" w14:textId="77777777" w:rsidR="00723D42" w:rsidRDefault="00000000">
            <w:pPr>
              <w:jc w:val="right"/>
            </w:pPr>
            <w:r>
              <w:t>5,6</w:t>
            </w:r>
          </w:p>
        </w:tc>
        <w:tc>
          <w:tcPr>
            <w:tcW w:w="2225" w:type="dxa"/>
          </w:tcPr>
          <w:p w14:paraId="0000038F" w14:textId="77777777" w:rsidR="00723D42" w:rsidRDefault="00000000">
            <w:pPr>
              <w:jc w:val="right"/>
            </w:pPr>
            <w:r>
              <w:t>26,6</w:t>
            </w:r>
          </w:p>
        </w:tc>
        <w:tc>
          <w:tcPr>
            <w:tcW w:w="2223" w:type="dxa"/>
          </w:tcPr>
          <w:p w14:paraId="00000390" w14:textId="77777777" w:rsidR="00723D42" w:rsidRDefault="00000000">
            <w:pPr>
              <w:jc w:val="right"/>
            </w:pPr>
            <w:r>
              <w:t>36,6</w:t>
            </w:r>
          </w:p>
        </w:tc>
      </w:tr>
      <w:tr w:rsidR="00723D42" w14:paraId="5200571A" w14:textId="77777777">
        <w:trPr>
          <w:trHeight w:val="288"/>
        </w:trPr>
        <w:tc>
          <w:tcPr>
            <w:tcW w:w="1612" w:type="dxa"/>
          </w:tcPr>
          <w:p w14:paraId="00000391" w14:textId="77777777" w:rsidR="00723D42" w:rsidRDefault="00000000">
            <w:pPr>
              <w:jc w:val="left"/>
            </w:pPr>
            <w:r>
              <w:t>Harjumaa</w:t>
            </w:r>
          </w:p>
        </w:tc>
        <w:tc>
          <w:tcPr>
            <w:tcW w:w="1411" w:type="dxa"/>
          </w:tcPr>
          <w:p w14:paraId="00000392" w14:textId="77777777" w:rsidR="00723D42" w:rsidRDefault="00000000">
            <w:pPr>
              <w:jc w:val="right"/>
            </w:pPr>
            <w:r>
              <w:t>71,5</w:t>
            </w:r>
          </w:p>
        </w:tc>
        <w:tc>
          <w:tcPr>
            <w:tcW w:w="1964" w:type="dxa"/>
          </w:tcPr>
          <w:p w14:paraId="00000393" w14:textId="77777777" w:rsidR="00723D42" w:rsidRDefault="00000000">
            <w:pPr>
              <w:jc w:val="right"/>
            </w:pPr>
            <w:r>
              <w:t>5,5</w:t>
            </w:r>
          </w:p>
        </w:tc>
        <w:tc>
          <w:tcPr>
            <w:tcW w:w="2225" w:type="dxa"/>
          </w:tcPr>
          <w:p w14:paraId="00000394" w14:textId="77777777" w:rsidR="00723D42" w:rsidRDefault="00000000">
            <w:pPr>
              <w:jc w:val="right"/>
            </w:pPr>
            <w:r>
              <w:t>24,8</w:t>
            </w:r>
          </w:p>
        </w:tc>
        <w:tc>
          <w:tcPr>
            <w:tcW w:w="2223" w:type="dxa"/>
          </w:tcPr>
          <w:p w14:paraId="00000395" w14:textId="77777777" w:rsidR="00723D42" w:rsidRDefault="00000000">
            <w:pPr>
              <w:jc w:val="right"/>
            </w:pPr>
            <w:r>
              <w:t>35,9</w:t>
            </w:r>
          </w:p>
        </w:tc>
      </w:tr>
      <w:tr w:rsidR="00723D42" w14:paraId="721A5F87" w14:textId="77777777">
        <w:trPr>
          <w:trHeight w:val="288"/>
        </w:trPr>
        <w:tc>
          <w:tcPr>
            <w:tcW w:w="1612" w:type="dxa"/>
          </w:tcPr>
          <w:p w14:paraId="00000396" w14:textId="77777777" w:rsidR="00723D42" w:rsidRDefault="00000000">
            <w:pPr>
              <w:jc w:val="left"/>
            </w:pPr>
            <w:r>
              <w:t>Läänemaa</w:t>
            </w:r>
          </w:p>
        </w:tc>
        <w:tc>
          <w:tcPr>
            <w:tcW w:w="1411" w:type="dxa"/>
          </w:tcPr>
          <w:p w14:paraId="00000397" w14:textId="77777777" w:rsidR="00723D42" w:rsidRDefault="00000000">
            <w:pPr>
              <w:jc w:val="right"/>
            </w:pPr>
            <w:r>
              <w:t>70,8</w:t>
            </w:r>
          </w:p>
        </w:tc>
        <w:tc>
          <w:tcPr>
            <w:tcW w:w="1964" w:type="dxa"/>
          </w:tcPr>
          <w:p w14:paraId="00000398" w14:textId="77777777" w:rsidR="00723D42" w:rsidRDefault="00000000">
            <w:pPr>
              <w:jc w:val="right"/>
            </w:pPr>
            <w:r>
              <w:t>4,7</w:t>
            </w:r>
          </w:p>
        </w:tc>
        <w:tc>
          <w:tcPr>
            <w:tcW w:w="2225" w:type="dxa"/>
          </w:tcPr>
          <w:p w14:paraId="00000399" w14:textId="77777777" w:rsidR="00723D42" w:rsidRDefault="00000000">
            <w:pPr>
              <w:jc w:val="right"/>
            </w:pPr>
            <w:r>
              <w:t>21,7</w:t>
            </w:r>
          </w:p>
        </w:tc>
        <w:tc>
          <w:tcPr>
            <w:tcW w:w="2223" w:type="dxa"/>
          </w:tcPr>
          <w:p w14:paraId="0000039A" w14:textId="77777777" w:rsidR="00723D42" w:rsidRDefault="00000000">
            <w:pPr>
              <w:jc w:val="right"/>
            </w:pPr>
            <w:r>
              <w:t>32,1</w:t>
            </w:r>
          </w:p>
        </w:tc>
      </w:tr>
      <w:tr w:rsidR="00723D42" w14:paraId="78CFAB23" w14:textId="77777777">
        <w:trPr>
          <w:trHeight w:val="288"/>
        </w:trPr>
        <w:tc>
          <w:tcPr>
            <w:tcW w:w="1612" w:type="dxa"/>
          </w:tcPr>
          <w:p w14:paraId="0000039B" w14:textId="77777777" w:rsidR="00723D42" w:rsidRDefault="00000000">
            <w:pPr>
              <w:jc w:val="left"/>
            </w:pPr>
            <w:r>
              <w:t>Põlvamaa</w:t>
            </w:r>
          </w:p>
        </w:tc>
        <w:tc>
          <w:tcPr>
            <w:tcW w:w="1411" w:type="dxa"/>
          </w:tcPr>
          <w:p w14:paraId="0000039C" w14:textId="77777777" w:rsidR="00723D42" w:rsidRDefault="00000000">
            <w:pPr>
              <w:jc w:val="right"/>
            </w:pPr>
            <w:r>
              <w:t>69,1</w:t>
            </w:r>
          </w:p>
        </w:tc>
        <w:tc>
          <w:tcPr>
            <w:tcW w:w="1964" w:type="dxa"/>
          </w:tcPr>
          <w:p w14:paraId="0000039D" w14:textId="77777777" w:rsidR="00723D42" w:rsidRDefault="00000000">
            <w:pPr>
              <w:jc w:val="right"/>
            </w:pPr>
            <w:r>
              <w:t>5,3</w:t>
            </w:r>
          </w:p>
        </w:tc>
        <w:tc>
          <w:tcPr>
            <w:tcW w:w="2225" w:type="dxa"/>
          </w:tcPr>
          <w:p w14:paraId="0000039E" w14:textId="77777777" w:rsidR="00723D42" w:rsidRDefault="00000000">
            <w:pPr>
              <w:jc w:val="right"/>
            </w:pPr>
            <w:r>
              <w:t>20,8</w:t>
            </w:r>
          </w:p>
        </w:tc>
        <w:tc>
          <w:tcPr>
            <w:tcW w:w="2223" w:type="dxa"/>
          </w:tcPr>
          <w:p w14:paraId="0000039F" w14:textId="77777777" w:rsidR="00723D42" w:rsidRDefault="00000000">
            <w:pPr>
              <w:jc w:val="right"/>
            </w:pPr>
            <w:r>
              <w:t>31,2</w:t>
            </w:r>
          </w:p>
        </w:tc>
      </w:tr>
      <w:tr w:rsidR="00723D42" w14:paraId="51E54989" w14:textId="77777777">
        <w:trPr>
          <w:trHeight w:val="288"/>
        </w:trPr>
        <w:tc>
          <w:tcPr>
            <w:tcW w:w="1612" w:type="dxa"/>
          </w:tcPr>
          <w:p w14:paraId="000003A0" w14:textId="77777777" w:rsidR="00723D42" w:rsidRDefault="00000000">
            <w:pPr>
              <w:jc w:val="left"/>
            </w:pPr>
            <w:r>
              <w:t>Pärnumaa</w:t>
            </w:r>
          </w:p>
        </w:tc>
        <w:tc>
          <w:tcPr>
            <w:tcW w:w="1411" w:type="dxa"/>
          </w:tcPr>
          <w:p w14:paraId="000003A1" w14:textId="77777777" w:rsidR="00723D42" w:rsidRDefault="00000000">
            <w:pPr>
              <w:jc w:val="right"/>
            </w:pPr>
            <w:r>
              <w:t>68,2</w:t>
            </w:r>
          </w:p>
        </w:tc>
        <w:tc>
          <w:tcPr>
            <w:tcW w:w="1964" w:type="dxa"/>
          </w:tcPr>
          <w:p w14:paraId="000003A2" w14:textId="77777777" w:rsidR="00723D42" w:rsidRDefault="00000000">
            <w:pPr>
              <w:jc w:val="right"/>
            </w:pPr>
            <w:r>
              <w:t>5,1</w:t>
            </w:r>
          </w:p>
        </w:tc>
        <w:tc>
          <w:tcPr>
            <w:tcW w:w="2225" w:type="dxa"/>
          </w:tcPr>
          <w:p w14:paraId="000003A3" w14:textId="77777777" w:rsidR="00723D42" w:rsidRDefault="00000000">
            <w:pPr>
              <w:jc w:val="right"/>
            </w:pPr>
            <w:r>
              <w:t>19,2</w:t>
            </w:r>
          </w:p>
        </w:tc>
        <w:tc>
          <w:tcPr>
            <w:tcW w:w="2223" w:type="dxa"/>
          </w:tcPr>
          <w:p w14:paraId="000003A4" w14:textId="77777777" w:rsidR="00723D42" w:rsidRDefault="00000000">
            <w:pPr>
              <w:jc w:val="right"/>
            </w:pPr>
            <w:r>
              <w:t>29,2</w:t>
            </w:r>
          </w:p>
        </w:tc>
      </w:tr>
      <w:tr w:rsidR="00723D42" w14:paraId="6442F54B" w14:textId="77777777">
        <w:trPr>
          <w:trHeight w:val="288"/>
        </w:trPr>
        <w:tc>
          <w:tcPr>
            <w:tcW w:w="1612" w:type="dxa"/>
          </w:tcPr>
          <w:p w14:paraId="000003A5" w14:textId="77777777" w:rsidR="00723D42" w:rsidRDefault="00000000">
            <w:pPr>
              <w:jc w:val="left"/>
            </w:pPr>
            <w:r>
              <w:t>Võrumaa</w:t>
            </w:r>
          </w:p>
        </w:tc>
        <w:tc>
          <w:tcPr>
            <w:tcW w:w="1411" w:type="dxa"/>
          </w:tcPr>
          <w:p w14:paraId="000003A6" w14:textId="77777777" w:rsidR="00723D42" w:rsidRDefault="00000000">
            <w:pPr>
              <w:jc w:val="right"/>
            </w:pPr>
            <w:r>
              <w:t>67,5</w:t>
            </w:r>
          </w:p>
        </w:tc>
        <w:tc>
          <w:tcPr>
            <w:tcW w:w="1964" w:type="dxa"/>
          </w:tcPr>
          <w:p w14:paraId="000003A7" w14:textId="77777777" w:rsidR="00723D42" w:rsidRDefault="00000000">
            <w:pPr>
              <w:jc w:val="right"/>
            </w:pPr>
            <w:r>
              <w:t>5,3</w:t>
            </w:r>
          </w:p>
        </w:tc>
        <w:tc>
          <w:tcPr>
            <w:tcW w:w="2225" w:type="dxa"/>
          </w:tcPr>
          <w:p w14:paraId="000003A8" w14:textId="77777777" w:rsidR="00723D42" w:rsidRDefault="00000000">
            <w:pPr>
              <w:jc w:val="right"/>
            </w:pPr>
            <w:r>
              <w:t>-</w:t>
            </w:r>
          </w:p>
        </w:tc>
        <w:tc>
          <w:tcPr>
            <w:tcW w:w="2223" w:type="dxa"/>
          </w:tcPr>
          <w:p w14:paraId="000003A9" w14:textId="77777777" w:rsidR="00723D42" w:rsidRDefault="00000000">
            <w:pPr>
              <w:jc w:val="right"/>
            </w:pPr>
            <w:r>
              <w:t>-</w:t>
            </w:r>
          </w:p>
        </w:tc>
      </w:tr>
      <w:tr w:rsidR="00723D42" w14:paraId="77C926FE" w14:textId="77777777">
        <w:trPr>
          <w:trHeight w:val="288"/>
        </w:trPr>
        <w:tc>
          <w:tcPr>
            <w:tcW w:w="1612" w:type="dxa"/>
          </w:tcPr>
          <w:p w14:paraId="000003AA" w14:textId="77777777" w:rsidR="00723D42" w:rsidRDefault="00000000">
            <w:pPr>
              <w:jc w:val="left"/>
            </w:pPr>
            <w:r>
              <w:t>Viljandimaa</w:t>
            </w:r>
          </w:p>
        </w:tc>
        <w:tc>
          <w:tcPr>
            <w:tcW w:w="1411" w:type="dxa"/>
          </w:tcPr>
          <w:p w14:paraId="000003AB" w14:textId="77777777" w:rsidR="00723D42" w:rsidRDefault="00000000">
            <w:pPr>
              <w:jc w:val="right"/>
            </w:pPr>
            <w:r>
              <w:t>67,4</w:t>
            </w:r>
          </w:p>
        </w:tc>
        <w:tc>
          <w:tcPr>
            <w:tcW w:w="1964" w:type="dxa"/>
          </w:tcPr>
          <w:p w14:paraId="000003AC" w14:textId="77777777" w:rsidR="00723D42" w:rsidRDefault="00000000">
            <w:pPr>
              <w:jc w:val="right"/>
            </w:pPr>
            <w:r>
              <w:t>4,9</w:t>
            </w:r>
          </w:p>
        </w:tc>
        <w:tc>
          <w:tcPr>
            <w:tcW w:w="2225" w:type="dxa"/>
          </w:tcPr>
          <w:p w14:paraId="000003AD" w14:textId="77777777" w:rsidR="00723D42" w:rsidRDefault="00000000">
            <w:pPr>
              <w:jc w:val="right"/>
            </w:pPr>
            <w:r>
              <w:t>24,1</w:t>
            </w:r>
          </w:p>
        </w:tc>
        <w:tc>
          <w:tcPr>
            <w:tcW w:w="2223" w:type="dxa"/>
          </w:tcPr>
          <w:p w14:paraId="000003AE" w14:textId="77777777" w:rsidR="00723D42" w:rsidRDefault="00000000">
            <w:pPr>
              <w:jc w:val="right"/>
            </w:pPr>
            <w:r>
              <w:t>37,1</w:t>
            </w:r>
          </w:p>
        </w:tc>
      </w:tr>
      <w:tr w:rsidR="00723D42" w14:paraId="7AE9DBED" w14:textId="77777777">
        <w:trPr>
          <w:trHeight w:val="288"/>
        </w:trPr>
        <w:tc>
          <w:tcPr>
            <w:tcW w:w="1612" w:type="dxa"/>
          </w:tcPr>
          <w:p w14:paraId="000003AF" w14:textId="77777777" w:rsidR="00723D42" w:rsidRDefault="00000000">
            <w:pPr>
              <w:jc w:val="left"/>
            </w:pPr>
            <w:r>
              <w:t>Järvamaa</w:t>
            </w:r>
          </w:p>
        </w:tc>
        <w:tc>
          <w:tcPr>
            <w:tcW w:w="1411" w:type="dxa"/>
          </w:tcPr>
          <w:p w14:paraId="000003B0" w14:textId="77777777" w:rsidR="00723D42" w:rsidRDefault="00000000">
            <w:pPr>
              <w:jc w:val="right"/>
            </w:pPr>
            <w:r>
              <w:t>66,6</w:t>
            </w:r>
          </w:p>
        </w:tc>
        <w:tc>
          <w:tcPr>
            <w:tcW w:w="1964" w:type="dxa"/>
          </w:tcPr>
          <w:p w14:paraId="000003B1" w14:textId="77777777" w:rsidR="00723D42" w:rsidRDefault="00000000">
            <w:pPr>
              <w:jc w:val="right"/>
            </w:pPr>
            <w:r>
              <w:t>4,8</w:t>
            </w:r>
          </w:p>
        </w:tc>
        <w:tc>
          <w:tcPr>
            <w:tcW w:w="2225" w:type="dxa"/>
          </w:tcPr>
          <w:p w14:paraId="000003B2" w14:textId="77777777" w:rsidR="00723D42" w:rsidRDefault="00000000">
            <w:pPr>
              <w:jc w:val="right"/>
            </w:pPr>
            <w:r>
              <w:t>29,0</w:t>
            </w:r>
          </w:p>
        </w:tc>
        <w:tc>
          <w:tcPr>
            <w:tcW w:w="2223" w:type="dxa"/>
          </w:tcPr>
          <w:p w14:paraId="000003B3" w14:textId="77777777" w:rsidR="00723D42" w:rsidRDefault="00000000">
            <w:pPr>
              <w:jc w:val="right"/>
            </w:pPr>
            <w:r>
              <w:t>45,1</w:t>
            </w:r>
          </w:p>
        </w:tc>
      </w:tr>
      <w:tr w:rsidR="00723D42" w14:paraId="78A70476" w14:textId="77777777">
        <w:trPr>
          <w:trHeight w:val="288"/>
        </w:trPr>
        <w:tc>
          <w:tcPr>
            <w:tcW w:w="1612" w:type="dxa"/>
          </w:tcPr>
          <w:p w14:paraId="000003B4" w14:textId="77777777" w:rsidR="00723D42" w:rsidRDefault="00000000">
            <w:pPr>
              <w:jc w:val="left"/>
            </w:pPr>
            <w:r>
              <w:t>Ida-Virumaa</w:t>
            </w:r>
          </w:p>
        </w:tc>
        <w:tc>
          <w:tcPr>
            <w:tcW w:w="1411" w:type="dxa"/>
          </w:tcPr>
          <w:p w14:paraId="000003B5" w14:textId="77777777" w:rsidR="00723D42" w:rsidRDefault="00000000">
            <w:pPr>
              <w:jc w:val="right"/>
            </w:pPr>
            <w:r>
              <w:t>65,1</w:t>
            </w:r>
          </w:p>
        </w:tc>
        <w:tc>
          <w:tcPr>
            <w:tcW w:w="1964" w:type="dxa"/>
          </w:tcPr>
          <w:p w14:paraId="000003B6" w14:textId="77777777" w:rsidR="00723D42" w:rsidRDefault="00000000">
            <w:pPr>
              <w:jc w:val="right"/>
            </w:pPr>
            <w:r>
              <w:t>5,2</w:t>
            </w:r>
          </w:p>
        </w:tc>
        <w:tc>
          <w:tcPr>
            <w:tcW w:w="2225" w:type="dxa"/>
          </w:tcPr>
          <w:p w14:paraId="000003B7" w14:textId="77777777" w:rsidR="00723D42" w:rsidRDefault="00000000">
            <w:pPr>
              <w:jc w:val="right"/>
            </w:pPr>
            <w:r>
              <w:t>25,2</w:t>
            </w:r>
          </w:p>
        </w:tc>
        <w:tc>
          <w:tcPr>
            <w:tcW w:w="2223" w:type="dxa"/>
          </w:tcPr>
          <w:p w14:paraId="000003B8" w14:textId="77777777" w:rsidR="00723D42" w:rsidRDefault="00000000">
            <w:pPr>
              <w:jc w:val="right"/>
            </w:pPr>
            <w:r>
              <w:t>40,1</w:t>
            </w:r>
          </w:p>
        </w:tc>
      </w:tr>
      <w:tr w:rsidR="00723D42" w14:paraId="3A631C54" w14:textId="77777777">
        <w:trPr>
          <w:trHeight w:val="288"/>
        </w:trPr>
        <w:tc>
          <w:tcPr>
            <w:tcW w:w="1612" w:type="dxa"/>
          </w:tcPr>
          <w:p w14:paraId="000003B9" w14:textId="77777777" w:rsidR="00723D42" w:rsidRDefault="00000000">
            <w:pPr>
              <w:jc w:val="left"/>
            </w:pPr>
            <w:r>
              <w:t>Lääne-Virumaa</w:t>
            </w:r>
          </w:p>
        </w:tc>
        <w:tc>
          <w:tcPr>
            <w:tcW w:w="1411" w:type="dxa"/>
          </w:tcPr>
          <w:p w14:paraId="000003BA" w14:textId="77777777" w:rsidR="00723D42" w:rsidRDefault="00000000">
            <w:pPr>
              <w:jc w:val="right"/>
            </w:pPr>
            <w:r>
              <w:t>64,7</w:t>
            </w:r>
          </w:p>
        </w:tc>
        <w:tc>
          <w:tcPr>
            <w:tcW w:w="1964" w:type="dxa"/>
          </w:tcPr>
          <w:p w14:paraId="000003BB" w14:textId="77777777" w:rsidR="00723D42" w:rsidRDefault="00000000">
            <w:pPr>
              <w:jc w:val="right"/>
            </w:pPr>
            <w:r>
              <w:t>5,1</w:t>
            </w:r>
          </w:p>
        </w:tc>
        <w:tc>
          <w:tcPr>
            <w:tcW w:w="2225" w:type="dxa"/>
          </w:tcPr>
          <w:p w14:paraId="000003BC" w14:textId="77777777" w:rsidR="00723D42" w:rsidRDefault="00000000">
            <w:pPr>
              <w:jc w:val="right"/>
            </w:pPr>
            <w:r>
              <w:t>26,3</w:t>
            </w:r>
          </w:p>
        </w:tc>
        <w:tc>
          <w:tcPr>
            <w:tcW w:w="2223" w:type="dxa"/>
          </w:tcPr>
          <w:p w14:paraId="000003BD" w14:textId="77777777" w:rsidR="00723D42" w:rsidRDefault="00000000">
            <w:pPr>
              <w:jc w:val="right"/>
            </w:pPr>
            <w:r>
              <w:t>42,1</w:t>
            </w:r>
          </w:p>
        </w:tc>
      </w:tr>
      <w:tr w:rsidR="00723D42" w14:paraId="074286EE" w14:textId="77777777">
        <w:trPr>
          <w:trHeight w:val="288"/>
        </w:trPr>
        <w:tc>
          <w:tcPr>
            <w:tcW w:w="1612" w:type="dxa"/>
          </w:tcPr>
          <w:p w14:paraId="000003BE" w14:textId="77777777" w:rsidR="00723D42" w:rsidRDefault="00000000">
            <w:pPr>
              <w:jc w:val="left"/>
            </w:pPr>
            <w:r>
              <w:t>Harjumaa (v.a Tallinn)</w:t>
            </w:r>
          </w:p>
        </w:tc>
        <w:tc>
          <w:tcPr>
            <w:tcW w:w="1411" w:type="dxa"/>
          </w:tcPr>
          <w:p w14:paraId="000003BF" w14:textId="77777777" w:rsidR="00723D42" w:rsidRDefault="00000000">
            <w:pPr>
              <w:jc w:val="right"/>
            </w:pPr>
            <w:r>
              <w:t>61,5</w:t>
            </w:r>
          </w:p>
        </w:tc>
        <w:tc>
          <w:tcPr>
            <w:tcW w:w="1964" w:type="dxa"/>
          </w:tcPr>
          <w:p w14:paraId="000003C0" w14:textId="77777777" w:rsidR="00723D42" w:rsidRDefault="00000000">
            <w:pPr>
              <w:jc w:val="right"/>
            </w:pPr>
            <w:r>
              <w:t>5,2</w:t>
            </w:r>
          </w:p>
        </w:tc>
        <w:tc>
          <w:tcPr>
            <w:tcW w:w="2225" w:type="dxa"/>
          </w:tcPr>
          <w:p w14:paraId="000003C1" w14:textId="77777777" w:rsidR="00723D42" w:rsidRDefault="00000000">
            <w:pPr>
              <w:jc w:val="right"/>
            </w:pPr>
            <w:r>
              <w:t>20,1</w:t>
            </w:r>
          </w:p>
        </w:tc>
        <w:tc>
          <w:tcPr>
            <w:tcW w:w="2223" w:type="dxa"/>
          </w:tcPr>
          <w:p w14:paraId="000003C2" w14:textId="77777777" w:rsidR="00723D42" w:rsidRDefault="00000000">
            <w:pPr>
              <w:jc w:val="right"/>
            </w:pPr>
            <w:r>
              <w:t>33,9</w:t>
            </w:r>
          </w:p>
        </w:tc>
      </w:tr>
      <w:tr w:rsidR="00723D42" w14:paraId="1E3F05B8" w14:textId="77777777">
        <w:trPr>
          <w:trHeight w:val="288"/>
        </w:trPr>
        <w:tc>
          <w:tcPr>
            <w:tcW w:w="1612" w:type="dxa"/>
          </w:tcPr>
          <w:p w14:paraId="000003C3" w14:textId="77777777" w:rsidR="00723D42" w:rsidRDefault="00000000">
            <w:pPr>
              <w:jc w:val="left"/>
            </w:pPr>
            <w:r>
              <w:t>Jõgevamaa</w:t>
            </w:r>
          </w:p>
        </w:tc>
        <w:tc>
          <w:tcPr>
            <w:tcW w:w="1411" w:type="dxa"/>
          </w:tcPr>
          <w:p w14:paraId="000003C4" w14:textId="77777777" w:rsidR="00723D42" w:rsidRDefault="00000000">
            <w:pPr>
              <w:jc w:val="right"/>
            </w:pPr>
            <w:r>
              <w:t>57,5</w:t>
            </w:r>
          </w:p>
        </w:tc>
        <w:tc>
          <w:tcPr>
            <w:tcW w:w="1964" w:type="dxa"/>
          </w:tcPr>
          <w:p w14:paraId="000003C5" w14:textId="77777777" w:rsidR="00723D42" w:rsidRDefault="00000000">
            <w:pPr>
              <w:jc w:val="right"/>
            </w:pPr>
            <w:r>
              <w:t>4,3</w:t>
            </w:r>
          </w:p>
        </w:tc>
        <w:tc>
          <w:tcPr>
            <w:tcW w:w="2225" w:type="dxa"/>
          </w:tcPr>
          <w:p w14:paraId="000003C6" w14:textId="77777777" w:rsidR="00723D42" w:rsidRDefault="00000000">
            <w:pPr>
              <w:jc w:val="right"/>
            </w:pPr>
            <w:r>
              <w:t>21,6</w:t>
            </w:r>
          </w:p>
        </w:tc>
        <w:tc>
          <w:tcPr>
            <w:tcW w:w="2223" w:type="dxa"/>
          </w:tcPr>
          <w:p w14:paraId="000003C7" w14:textId="77777777" w:rsidR="00723D42" w:rsidRDefault="00000000">
            <w:pPr>
              <w:jc w:val="right"/>
            </w:pPr>
            <w:r>
              <w:t>38,9</w:t>
            </w:r>
          </w:p>
        </w:tc>
      </w:tr>
      <w:tr w:rsidR="00723D42" w14:paraId="72CB3297" w14:textId="77777777">
        <w:trPr>
          <w:trHeight w:val="288"/>
        </w:trPr>
        <w:tc>
          <w:tcPr>
            <w:tcW w:w="1612" w:type="dxa"/>
          </w:tcPr>
          <w:p w14:paraId="000003C8" w14:textId="77777777" w:rsidR="00723D42" w:rsidRDefault="00000000">
            <w:pPr>
              <w:jc w:val="left"/>
            </w:pPr>
            <w:r>
              <w:t>Tartumaa</w:t>
            </w:r>
          </w:p>
        </w:tc>
        <w:tc>
          <w:tcPr>
            <w:tcW w:w="1411" w:type="dxa"/>
          </w:tcPr>
          <w:p w14:paraId="000003C9" w14:textId="77777777" w:rsidR="00723D42" w:rsidRDefault="00000000">
            <w:pPr>
              <w:jc w:val="right"/>
            </w:pPr>
            <w:r>
              <w:t>52,3</w:t>
            </w:r>
          </w:p>
        </w:tc>
        <w:tc>
          <w:tcPr>
            <w:tcW w:w="1964" w:type="dxa"/>
          </w:tcPr>
          <w:p w14:paraId="000003CA" w14:textId="77777777" w:rsidR="00723D42" w:rsidRDefault="00000000">
            <w:pPr>
              <w:jc w:val="right"/>
            </w:pPr>
            <w:r>
              <w:t>4,2</w:t>
            </w:r>
          </w:p>
        </w:tc>
        <w:tc>
          <w:tcPr>
            <w:tcW w:w="2225" w:type="dxa"/>
          </w:tcPr>
          <w:p w14:paraId="000003CB" w14:textId="77777777" w:rsidR="00723D42" w:rsidRDefault="00000000">
            <w:pPr>
              <w:jc w:val="right"/>
            </w:pPr>
            <w:r>
              <w:t>18,2</w:t>
            </w:r>
          </w:p>
        </w:tc>
        <w:tc>
          <w:tcPr>
            <w:tcW w:w="2223" w:type="dxa"/>
          </w:tcPr>
          <w:p w14:paraId="000003CC" w14:textId="77777777" w:rsidR="00723D42" w:rsidRDefault="00000000">
            <w:pPr>
              <w:jc w:val="right"/>
            </w:pPr>
            <w:r>
              <w:t>36,0</w:t>
            </w:r>
          </w:p>
        </w:tc>
      </w:tr>
      <w:tr w:rsidR="00723D42" w14:paraId="7860C762" w14:textId="77777777">
        <w:trPr>
          <w:trHeight w:val="288"/>
        </w:trPr>
        <w:tc>
          <w:tcPr>
            <w:tcW w:w="1612" w:type="dxa"/>
          </w:tcPr>
          <w:p w14:paraId="000003CD" w14:textId="77777777" w:rsidR="00723D42" w:rsidRDefault="00000000">
            <w:pPr>
              <w:jc w:val="left"/>
            </w:pPr>
            <w:r>
              <w:t>Valgamaa</w:t>
            </w:r>
          </w:p>
        </w:tc>
        <w:tc>
          <w:tcPr>
            <w:tcW w:w="1411" w:type="dxa"/>
          </w:tcPr>
          <w:p w14:paraId="000003CE" w14:textId="77777777" w:rsidR="00723D42" w:rsidRDefault="00000000">
            <w:pPr>
              <w:jc w:val="right"/>
            </w:pPr>
            <w:r>
              <w:t>51,1</w:t>
            </w:r>
          </w:p>
        </w:tc>
        <w:tc>
          <w:tcPr>
            <w:tcW w:w="1964" w:type="dxa"/>
          </w:tcPr>
          <w:p w14:paraId="000003CF" w14:textId="77777777" w:rsidR="00723D42" w:rsidRDefault="00000000">
            <w:pPr>
              <w:jc w:val="right"/>
            </w:pPr>
            <w:r>
              <w:t>4,3</w:t>
            </w:r>
          </w:p>
        </w:tc>
        <w:tc>
          <w:tcPr>
            <w:tcW w:w="2225" w:type="dxa"/>
          </w:tcPr>
          <w:p w14:paraId="000003D0" w14:textId="77777777" w:rsidR="00723D42" w:rsidRDefault="00000000">
            <w:pPr>
              <w:jc w:val="right"/>
            </w:pPr>
            <w:r>
              <w:t>-</w:t>
            </w:r>
          </w:p>
        </w:tc>
        <w:tc>
          <w:tcPr>
            <w:tcW w:w="2223" w:type="dxa"/>
          </w:tcPr>
          <w:p w14:paraId="000003D1" w14:textId="77777777" w:rsidR="00723D42" w:rsidRDefault="00000000">
            <w:pPr>
              <w:jc w:val="right"/>
            </w:pPr>
            <w:r>
              <w:t>-</w:t>
            </w:r>
          </w:p>
        </w:tc>
      </w:tr>
    </w:tbl>
    <w:p w14:paraId="000003D2" w14:textId="77777777" w:rsidR="00723D42" w:rsidRDefault="00000000">
      <w:pPr>
        <w:pStyle w:val="Pealkiri2"/>
      </w:pPr>
      <w:bookmarkStart w:id="36" w:name="_heading=h.1hmsyys" w:colFirst="0" w:colLast="0"/>
      <w:bookmarkEnd w:id="36"/>
      <w:r>
        <w:t>Kalanduse tuntus piirkonnas</w:t>
      </w:r>
    </w:p>
    <w:p w14:paraId="000003D3" w14:textId="77777777" w:rsidR="00723D42" w:rsidRDefault="00000000">
      <w:r>
        <w:t>Kalanduse kui tegevusala tuntus on Hiiumaal väga hea. Hiiumaa on ajalooliselt olnud tihedalt merega seotud – kaup ja inimesed liiguvad laevadega, merel käiakse kalal, purjetamas, hülgeid vaatamas jms</w:t>
      </w:r>
      <w:r>
        <w:rPr>
          <w:vertAlign w:val="superscript"/>
        </w:rPr>
        <w:footnoteReference w:id="79"/>
      </w:r>
      <w:r>
        <w:t>.</w:t>
      </w:r>
    </w:p>
    <w:p w14:paraId="000003D4" w14:textId="77777777" w:rsidR="00723D42" w:rsidRDefault="00000000">
      <w:r>
        <w:t xml:space="preserve">Saarel toimub regulaarselt mitmeid </w:t>
      </w:r>
      <w:r>
        <w:rPr>
          <w:b/>
        </w:rPr>
        <w:t>kalandust populariseerivaid sündmusi</w:t>
      </w:r>
      <w:r>
        <w:t>. Nendeks on:</w:t>
      </w:r>
    </w:p>
    <w:p w14:paraId="000003D5" w14:textId="77777777" w:rsidR="00723D42" w:rsidRDefault="00000000">
      <w:pPr>
        <w:numPr>
          <w:ilvl w:val="0"/>
          <w:numId w:val="9"/>
        </w:numPr>
        <w:spacing w:after="0"/>
      </w:pPr>
      <w:r>
        <w:t>Traditsiooniliselt aprilli lõpus üle-eestiline avatud kalasadamate päev Hiiumaa sadamates;</w:t>
      </w:r>
    </w:p>
    <w:p w14:paraId="000003D6" w14:textId="77777777" w:rsidR="00723D42" w:rsidRDefault="00000000">
      <w:pPr>
        <w:numPr>
          <w:ilvl w:val="0"/>
          <w:numId w:val="9"/>
        </w:numPr>
        <w:pBdr>
          <w:top w:val="nil"/>
          <w:left w:val="nil"/>
          <w:bottom w:val="nil"/>
          <w:right w:val="nil"/>
          <w:between w:val="nil"/>
        </w:pBdr>
        <w:spacing w:after="0"/>
      </w:pPr>
      <w:r>
        <w:t>A</w:t>
      </w:r>
      <w:r>
        <w:rPr>
          <w:rFonts w:ascii="Calibri" w:hAnsi="Calibri" w:cs="Calibri"/>
          <w:color w:val="000000"/>
        </w:rPr>
        <w:t>lates 2010. aastast korraldatakse mai lõpul iga</w:t>
      </w:r>
      <w:r>
        <w:t>-</w:t>
      </w:r>
      <w:r>
        <w:rPr>
          <w:rFonts w:ascii="Calibri" w:hAnsi="Calibri" w:cs="Calibri"/>
          <w:color w:val="000000"/>
        </w:rPr>
        <w:t>aastast Tuulekala Festivali;</w:t>
      </w:r>
    </w:p>
    <w:p w14:paraId="000003D7" w14:textId="77777777" w:rsidR="00723D42" w:rsidRDefault="00000000">
      <w:pPr>
        <w:numPr>
          <w:ilvl w:val="0"/>
          <w:numId w:val="9"/>
        </w:numPr>
      </w:pPr>
      <w:r>
        <w:t>Traditsiooniline Hiiumaa kalurite päev juuli algul</w:t>
      </w:r>
    </w:p>
    <w:p w14:paraId="000003D8" w14:textId="77777777" w:rsidR="00723D42" w:rsidRDefault="00000000">
      <w:pPr>
        <w:numPr>
          <w:ilvl w:val="0"/>
          <w:numId w:val="9"/>
        </w:numPr>
      </w:pPr>
      <w:r>
        <w:t xml:space="preserve">Augusti keskpaigas toimub </w:t>
      </w:r>
      <w:proofErr w:type="spellStart"/>
      <w:r>
        <w:rPr>
          <w:rFonts w:ascii="Calibri" w:hAnsi="Calibri" w:cs="Calibri"/>
          <w:color w:val="000000"/>
        </w:rPr>
        <w:t>Lestafest</w:t>
      </w:r>
      <w:proofErr w:type="spellEnd"/>
      <w:r>
        <w:t>, mida on alates 2011. aastast korraldatud 10  korda</w:t>
      </w:r>
    </w:p>
    <w:p w14:paraId="000003D9" w14:textId="77777777" w:rsidR="00723D42" w:rsidRDefault="00000000">
      <w:pPr>
        <w:numPr>
          <w:ilvl w:val="0"/>
          <w:numId w:val="9"/>
        </w:numPr>
        <w:pBdr>
          <w:top w:val="nil"/>
          <w:left w:val="nil"/>
          <w:bottom w:val="nil"/>
          <w:right w:val="nil"/>
          <w:between w:val="nil"/>
        </w:pBdr>
      </w:pPr>
      <w:r>
        <w:t>Hiiu Kala ja Õlle festival augusti teises pooles</w:t>
      </w:r>
    </w:p>
    <w:p w14:paraId="000003DA" w14:textId="77777777" w:rsidR="00723D42" w:rsidRDefault="00000000">
      <w:r>
        <w:t>EKF ja EMKF perioodil on korraldatud mitmeid kalandust ja kala kasutamist tutvustavaid koolitusi ja -</w:t>
      </w:r>
      <w:proofErr w:type="spellStart"/>
      <w:r>
        <w:t>laagerid</w:t>
      </w:r>
      <w:proofErr w:type="spellEnd"/>
      <w:r>
        <w:t xml:space="preserve">. Näiteks on mitmel aastal on korraldatud nelja päevast kalastuslaagrit koolilastele, mis on tutvustanud nii harrastuslikku kui kutselist kalapüüki kui ka kala valmistamist ja mereohutust. Erinevaid koolituspäevi on piirkonnas lisaks kohalikule tegevusgrupile korraldanud ka Kalanduse teabekeskus. Juba traditsiooniks on saanud nende igasügisesed Kaluriga sõbraks õppepäevad gümnaasiumiõpilastele. </w:t>
      </w:r>
    </w:p>
    <w:p w14:paraId="000003DB" w14:textId="77777777" w:rsidR="00723D42" w:rsidRDefault="00000000">
      <w:r>
        <w:t>Piirkonnas asuv Hiiumaa ametikool käsitleb kalandust oma väikesadama spetsialisti õppekavas, puudutades peamisi rannapüügiviise ja -vahendeid, nende hooldust ja rannapüügi dokumentatsiooni täitmist ja esitamist. Samuti on Hiiumaa ametikooli näol tegemist ainukese Rannakaluri kutse omandamiseks ettevalmistuskursust pakkuva koolitusasutusega.</w:t>
      </w:r>
    </w:p>
    <w:p w14:paraId="000003DC" w14:textId="77777777" w:rsidR="00723D42" w:rsidRDefault="00000000">
      <w:pPr>
        <w:spacing w:line="276" w:lineRule="auto"/>
      </w:pPr>
      <w:r>
        <w:br w:type="page"/>
      </w:r>
    </w:p>
    <w:p w14:paraId="000003DD" w14:textId="77777777" w:rsidR="00723D42" w:rsidRDefault="00000000">
      <w:pPr>
        <w:pStyle w:val="Pealkiri1"/>
      </w:pPr>
      <w:bookmarkStart w:id="37" w:name="_heading=h.41mghml" w:colFirst="0" w:colLast="0"/>
      <w:bookmarkEnd w:id="37"/>
      <w:r>
        <w:lastRenderedPageBreak/>
        <w:t>Piirkonna arenguvajaduste ja potentsiaali analüüs</w:t>
      </w:r>
    </w:p>
    <w:p w14:paraId="000003DE" w14:textId="77777777" w:rsidR="00723D42" w:rsidRDefault="00000000">
      <w:pPr>
        <w:spacing w:line="276" w:lineRule="auto"/>
      </w:pPr>
      <w:r>
        <w:t>Sektorisiseste ja -väliste mõjude tugevuste, nõrkuste, võimaluste ja ohtude analüüs on esitatud allolevas tabelis (Tabel 8).</w:t>
      </w:r>
    </w:p>
    <w:p w14:paraId="000003DF"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38" w:name="_heading=h.2grqrue" w:colFirst="0" w:colLast="0"/>
      <w:bookmarkEnd w:id="38"/>
      <w:r>
        <w:rPr>
          <w:rFonts w:ascii="Calibri" w:hAnsi="Calibri" w:cs="Calibri"/>
          <w:b/>
          <w:smallCaps/>
          <w:color w:val="404040"/>
          <w:sz w:val="20"/>
          <w:szCs w:val="20"/>
        </w:rPr>
        <w:t>Tabel 8. Hiiumaa kalanduspiirkonna SWOT analüüs.</w:t>
      </w:r>
    </w:p>
    <w:tbl>
      <w:tblPr>
        <w:tblStyle w:val="ab"/>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03"/>
        <w:gridCol w:w="8632"/>
      </w:tblGrid>
      <w:tr w:rsidR="00723D42" w14:paraId="7F7A89D2" w14:textId="77777777">
        <w:trPr>
          <w:cantSplit/>
          <w:trHeight w:val="1134"/>
        </w:trPr>
        <w:tc>
          <w:tcPr>
            <w:tcW w:w="803" w:type="dxa"/>
          </w:tcPr>
          <w:p w14:paraId="000003E0" w14:textId="77777777" w:rsidR="00723D42" w:rsidRDefault="00000000">
            <w:pPr>
              <w:spacing w:after="0" w:line="276" w:lineRule="auto"/>
              <w:ind w:left="113" w:right="113"/>
              <w:jc w:val="center"/>
              <w:rPr>
                <w:color w:val="000000"/>
              </w:rPr>
            </w:pPr>
            <w:r>
              <w:rPr>
                <w:color w:val="00B050"/>
                <w:sz w:val="28"/>
                <w:szCs w:val="28"/>
              </w:rPr>
              <w:t>TUGEVUS ED</w:t>
            </w:r>
          </w:p>
        </w:tc>
        <w:tc>
          <w:tcPr>
            <w:tcW w:w="8632" w:type="dxa"/>
          </w:tcPr>
          <w:p w14:paraId="000003E1" w14:textId="77777777" w:rsidR="00723D42" w:rsidRDefault="00000000">
            <w:pPr>
              <w:spacing w:after="0" w:line="276" w:lineRule="auto"/>
              <w:jc w:val="left"/>
            </w:pPr>
            <w:r>
              <w:rPr>
                <w:color w:val="000000"/>
              </w:rPr>
              <w:t>Keskkond/loodus</w:t>
            </w:r>
          </w:p>
          <w:p w14:paraId="000003E2"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 xml:space="preserve">Hiiumaa kalanduspiirkonnas on </w:t>
            </w:r>
            <w:proofErr w:type="spellStart"/>
            <w:r>
              <w:rPr>
                <w:rFonts w:ascii="Calibri" w:eastAsia="Calibri" w:hAnsi="Calibri" w:cs="Calibri"/>
                <w:b w:val="0"/>
                <w:color w:val="000000"/>
                <w:sz w:val="22"/>
                <w:szCs w:val="22"/>
              </w:rPr>
              <w:t>liigiliselt</w:t>
            </w:r>
            <w:proofErr w:type="spellEnd"/>
            <w:r>
              <w:rPr>
                <w:rFonts w:ascii="Calibri" w:eastAsia="Calibri" w:hAnsi="Calibri" w:cs="Calibri"/>
                <w:b w:val="0"/>
                <w:color w:val="000000"/>
                <w:sz w:val="22"/>
                <w:szCs w:val="22"/>
              </w:rPr>
              <w:t xml:space="preserve"> mitmekesine püügiala. </w:t>
            </w:r>
          </w:p>
          <w:p w14:paraId="000003E3"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Kalavarude seis Hiiumaa kalanduspiirkonnas on paranenud, muuhulgas on viimastel aastatel pööratud tähelepanu kalavarude taastootmisvõime tõstmisele (nt kudealade taastamine, püügipiirangute seadmine).</w:t>
            </w:r>
          </w:p>
          <w:p w14:paraId="000003E4"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Hiiumaal puuduvad merd reostavad suurtööstused.</w:t>
            </w:r>
          </w:p>
          <w:p w14:paraId="000003E5" w14:textId="77777777" w:rsidR="00723D42" w:rsidRDefault="00000000">
            <w:pPr>
              <w:spacing w:after="0" w:line="276" w:lineRule="auto"/>
              <w:jc w:val="left"/>
            </w:pPr>
            <w:r>
              <w:rPr>
                <w:color w:val="000000"/>
              </w:rPr>
              <w:t>Infrastruktuur</w:t>
            </w:r>
          </w:p>
          <w:p w14:paraId="000003E6"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Hiiumaal on renoveeritud ja ühtlaselt jaotunud sadama- ja lautrikohtade võrk. See tagab merele pääsemise kõikjal saarel. </w:t>
            </w:r>
          </w:p>
          <w:p w14:paraId="000003E7"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 sadamad on ristkasutuses (nt lisaks kaluritele kasutavad sadamaid ka turismiga tegelevad ettevõtjad jpt). </w:t>
            </w:r>
          </w:p>
          <w:p w14:paraId="000003E8"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Hiiumaal toodetakse püügivahendeid (nt võrke, mõrdasid), mistõttu saab kohapealt soetada uut varustust. </w:t>
            </w:r>
          </w:p>
          <w:p w14:paraId="000003E9" w14:textId="77777777" w:rsidR="00723D42" w:rsidRDefault="00000000">
            <w:pPr>
              <w:spacing w:after="0" w:line="276" w:lineRule="auto"/>
              <w:jc w:val="left"/>
            </w:pPr>
            <w:r>
              <w:rPr>
                <w:color w:val="000000"/>
              </w:rPr>
              <w:t>Ettevõtlus, turism ja majandus</w:t>
            </w:r>
          </w:p>
          <w:p w14:paraId="000003EA"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Kala traditsioonilise töötlemise oskusteave on olemas ning isetöötlejate osakaal on kasvanud.</w:t>
            </w:r>
          </w:p>
          <w:p w14:paraId="000003EB"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Üha rohkem kalureid müüvad oma kala kokkuostjale.</w:t>
            </w:r>
          </w:p>
          <w:p w14:paraId="000003EC"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 on harrastuspüüdjate seas populaarne kalandussihtkoht.</w:t>
            </w:r>
          </w:p>
          <w:p w14:paraId="000003ED"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Hiiumaal on noorte haritud kalurite järelkasv. Ainsana Eestis koolitab rannakalureid Hiiumaa Ametikool, kus saab muuhulgas õppida ka väikesadama spetsialistiks.</w:t>
            </w:r>
          </w:p>
          <w:p w14:paraId="000003EE"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Nõudlus kala järele on suur, Hiiumaa lasteaedades ja koolides pakutakse kalatoite.</w:t>
            </w:r>
          </w:p>
          <w:p w14:paraId="000003EF" w14:textId="77777777" w:rsidR="00723D42" w:rsidRDefault="00000000">
            <w:pPr>
              <w:spacing w:after="0" w:line="276" w:lineRule="auto"/>
              <w:jc w:val="left"/>
            </w:pPr>
            <w:r>
              <w:rPr>
                <w:color w:val="000000"/>
              </w:rPr>
              <w:t>Kultuur ja võrgustikutöö</w:t>
            </w:r>
          </w:p>
          <w:p w14:paraId="000003F0"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Hiiumaal on pikaajaline kalanduse traditsioon, sh pärandkultuur, kus kogemusi antakse edasi põlvest-põlve. Selle tulemusena on piirkonnas kogenud teadmiste ja oskustega aktiivne kalurkond, kes teeb omavahel koostööd (sh nt kala kokkuostu ja säilitamise korraldamisel).</w:t>
            </w:r>
          </w:p>
          <w:p w14:paraId="000003F1"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MTÜ Hiiukala on kogenud organisatsioon, millel on muuhulgas vajalikud teadmised projektide elluviimiseks nii kohalikul kui ka rahvusvahelisel tasandil. </w:t>
            </w:r>
          </w:p>
          <w:p w14:paraId="000003F2" w14:textId="77777777" w:rsidR="00723D42" w:rsidRDefault="00000000">
            <w:pPr>
              <w:numPr>
                <w:ilvl w:val="0"/>
                <w:numId w:val="32"/>
              </w:numPr>
              <w:pBdr>
                <w:top w:val="nil"/>
                <w:left w:val="nil"/>
                <w:bottom w:val="nil"/>
                <w:right w:val="nil"/>
                <w:between w:val="nil"/>
              </w:pBdr>
              <w:spacing w:before="0" w:after="0" w:line="276" w:lineRule="auto"/>
              <w:jc w:val="left"/>
              <w:rPr>
                <w:rFonts w:ascii="Calibri" w:eastAsia="Calibri" w:hAnsi="Calibri" w:cs="Calibri"/>
                <w:b w:val="0"/>
                <w:color w:val="000000"/>
                <w:sz w:val="22"/>
                <w:szCs w:val="22"/>
              </w:rPr>
            </w:pPr>
            <w:r>
              <w:rPr>
                <w:rFonts w:ascii="Calibri" w:eastAsia="Calibri" w:hAnsi="Calibri" w:cs="Calibri"/>
                <w:b w:val="0"/>
                <w:color w:val="000000"/>
                <w:sz w:val="22"/>
                <w:szCs w:val="22"/>
              </w:rPr>
              <w:t xml:space="preserve">Hiiumaal toimub mitmeid kalandusega seotud üritusi (nt Tuulekala festival, </w:t>
            </w:r>
            <w:proofErr w:type="spellStart"/>
            <w:r>
              <w:rPr>
                <w:rFonts w:ascii="Calibri" w:eastAsia="Calibri" w:hAnsi="Calibri" w:cs="Calibri"/>
                <w:b w:val="0"/>
                <w:color w:val="000000"/>
                <w:sz w:val="22"/>
                <w:szCs w:val="22"/>
              </w:rPr>
              <w:t>Lestafest</w:t>
            </w:r>
            <w:proofErr w:type="spellEnd"/>
            <w:r>
              <w:rPr>
                <w:rFonts w:ascii="Calibri" w:eastAsia="Calibri" w:hAnsi="Calibri" w:cs="Calibri"/>
                <w:b w:val="0"/>
                <w:color w:val="000000"/>
                <w:sz w:val="22"/>
                <w:szCs w:val="22"/>
              </w:rPr>
              <w:t>, avatud kalasadamate päevad).</w:t>
            </w:r>
          </w:p>
        </w:tc>
      </w:tr>
      <w:tr w:rsidR="00723D42" w14:paraId="1B06449D" w14:textId="77777777">
        <w:trPr>
          <w:cantSplit/>
          <w:trHeight w:val="1134"/>
        </w:trPr>
        <w:tc>
          <w:tcPr>
            <w:tcW w:w="803" w:type="dxa"/>
          </w:tcPr>
          <w:p w14:paraId="000003F3" w14:textId="77777777" w:rsidR="00723D42" w:rsidRDefault="00000000">
            <w:pPr>
              <w:spacing w:line="276" w:lineRule="auto"/>
              <w:ind w:left="113" w:right="113"/>
              <w:jc w:val="center"/>
            </w:pPr>
            <w:r>
              <w:rPr>
                <w:color w:val="FF0000"/>
                <w:sz w:val="28"/>
                <w:szCs w:val="28"/>
              </w:rPr>
              <w:lastRenderedPageBreak/>
              <w:t>NÕRKUS ED</w:t>
            </w:r>
          </w:p>
        </w:tc>
        <w:tc>
          <w:tcPr>
            <w:tcW w:w="8632" w:type="dxa"/>
          </w:tcPr>
          <w:p w14:paraId="000003F4"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Keskkond/loodus</w:t>
            </w:r>
          </w:p>
          <w:p w14:paraId="000003F5"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Kalavarud on ebastabiilsed, vähenemisele on kaasa aidanud hüljeste ja kormoranide arvukuse kiire tõus.</w:t>
            </w:r>
          </w:p>
          <w:p w14:paraId="000003F6"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Infrastruktuur</w:t>
            </w:r>
          </w:p>
          <w:p w14:paraId="000003F7"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Sadamate jm taristu hooldus on enamjaolt projektipõhine, mis teeb nende ülalpidamise haavatavaks ootamatustele (nt tormid jne).</w:t>
            </w:r>
          </w:p>
          <w:p w14:paraId="000003F8"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Ettevõtjatel napib finantse teenuste osutamiseks vajaliku infrastruktuuri väljaarendamiseks.</w:t>
            </w:r>
          </w:p>
          <w:p w14:paraId="000003F9"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Ettevõtlus, turism ja majandus</w:t>
            </w:r>
          </w:p>
          <w:p w14:paraId="000003FA"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Hiiumaal puudub kalakasvandus.</w:t>
            </w:r>
          </w:p>
          <w:p w14:paraId="000003FB"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 xml:space="preserve">Kala töötlemine on nõrgalt arenenud, kala </w:t>
            </w:r>
            <w:proofErr w:type="spellStart"/>
            <w:r>
              <w:rPr>
                <w:rFonts w:ascii="Calibri" w:eastAsia="Calibri" w:hAnsi="Calibri" w:cs="Calibri"/>
                <w:b w:val="0"/>
                <w:color w:val="000000"/>
              </w:rPr>
              <w:t>väärindatakse</w:t>
            </w:r>
            <w:proofErr w:type="spellEnd"/>
            <w:r>
              <w:rPr>
                <w:rFonts w:ascii="Calibri" w:eastAsia="Calibri" w:hAnsi="Calibri" w:cs="Calibri"/>
                <w:b w:val="0"/>
                <w:color w:val="000000"/>
              </w:rPr>
              <w:t xml:space="preserve"> vähe enne müüki (nt puudub Hiiumaal (suur)kalatööstus räime töötlemiseks ja  turustamiseks). Kala töötlemise vähese võimekuse tingib mh tööjõupuudus (kalatöötlejaid on vähe).</w:t>
            </w:r>
          </w:p>
          <w:p w14:paraId="000003FC"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 on kohalikule elanikule kallis, mistõttu on tarbimine madal.</w:t>
            </w:r>
          </w:p>
          <w:p w14:paraId="000003FD"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 mandril turustamine on kallis (eelkõige transpordikulude tõttu).</w:t>
            </w:r>
          </w:p>
          <w:p w14:paraId="000003FE"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 xml:space="preserve">Kalasaagile turismihooaja välisel ajal ostjaskonna leidmine on Hiiumaal sagedaseks probleemiks. Muuhulgas on Hiiumaal vähe otseturustuskohti (nt </w:t>
            </w:r>
            <w:proofErr w:type="spellStart"/>
            <w:r>
              <w:rPr>
                <w:rFonts w:ascii="Calibri" w:eastAsia="Calibri" w:hAnsi="Calibri" w:cs="Calibri"/>
                <w:b w:val="0"/>
                <w:color w:val="000000"/>
              </w:rPr>
              <w:t>jaekettidest</w:t>
            </w:r>
            <w:proofErr w:type="spellEnd"/>
            <w:r>
              <w:rPr>
                <w:rFonts w:ascii="Calibri" w:eastAsia="Calibri" w:hAnsi="Calibri" w:cs="Calibri"/>
                <w:b w:val="0"/>
                <w:color w:val="000000"/>
              </w:rPr>
              <w:t xml:space="preserve"> saab vähe kohalikku kala).</w:t>
            </w:r>
          </w:p>
          <w:p w14:paraId="000003FF"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Hiiumaa kalurkond vananeb, noorte sisenemine kalandusse on selle kulukuse tõttu madal.</w:t>
            </w:r>
          </w:p>
          <w:p w14:paraId="00000400"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Kultuur ja võrgustikutöö</w:t>
            </w:r>
          </w:p>
          <w:p w14:paraId="00000401"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Kalurid ei seisa enda eest ega võta aktiivselt sõna end puudutavatel teemadel. </w:t>
            </w:r>
          </w:p>
          <w:p w14:paraId="00000402"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Hiiumaa kalurkonna sees on erinevad nägemused kalanduse ja piirkonna tulevikust, sageli takistab tegutsemist vähene uuendusmeelsus. </w:t>
            </w:r>
          </w:p>
          <w:p w14:paraId="00000403"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 xml:space="preserve">Värske kala pakkumise info pole Hiiumaal </w:t>
            </w:r>
            <w:proofErr w:type="spellStart"/>
            <w:r>
              <w:rPr>
                <w:rFonts w:ascii="Calibri" w:eastAsia="Calibri" w:hAnsi="Calibri" w:cs="Calibri"/>
                <w:b w:val="0"/>
                <w:color w:val="000000"/>
              </w:rPr>
              <w:t>üldkättesaadav</w:t>
            </w:r>
            <w:proofErr w:type="spellEnd"/>
            <w:r>
              <w:rPr>
                <w:rFonts w:ascii="Calibri" w:eastAsia="Calibri" w:hAnsi="Calibri" w:cs="Calibri"/>
                <w:b w:val="0"/>
                <w:color w:val="000000"/>
              </w:rPr>
              <w:t>.</w:t>
            </w:r>
          </w:p>
          <w:p w14:paraId="00000404" w14:textId="77777777" w:rsidR="00723D42" w:rsidRDefault="00000000">
            <w:pPr>
              <w:numPr>
                <w:ilvl w:val="0"/>
                <w:numId w:val="35"/>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Enamikele kaluritele ei ole kalapüük peamine tegevusala, sest sellega ei ela ära.</w:t>
            </w:r>
          </w:p>
        </w:tc>
      </w:tr>
      <w:tr w:rsidR="00723D42" w14:paraId="5A82F04F" w14:textId="77777777">
        <w:trPr>
          <w:cantSplit/>
          <w:trHeight w:val="1134"/>
        </w:trPr>
        <w:tc>
          <w:tcPr>
            <w:tcW w:w="803" w:type="dxa"/>
          </w:tcPr>
          <w:p w14:paraId="00000405" w14:textId="77777777" w:rsidR="00723D42" w:rsidRDefault="00000000">
            <w:pPr>
              <w:spacing w:line="276" w:lineRule="auto"/>
              <w:ind w:left="113" w:right="113"/>
              <w:jc w:val="center"/>
            </w:pPr>
            <w:r>
              <w:rPr>
                <w:color w:val="0070C0"/>
                <w:sz w:val="28"/>
                <w:szCs w:val="28"/>
              </w:rPr>
              <w:t>VÕ I MALUS ED</w:t>
            </w:r>
          </w:p>
        </w:tc>
        <w:tc>
          <w:tcPr>
            <w:tcW w:w="8632" w:type="dxa"/>
          </w:tcPr>
          <w:p w14:paraId="00000406"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Keskkond/loodus</w:t>
            </w:r>
          </w:p>
          <w:p w14:paraId="00000407"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Kliimasoojenemine toob Hiiumaa vetesse uusi liike. </w:t>
            </w:r>
          </w:p>
          <w:p w14:paraId="00000408"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Infrastruktuur</w:t>
            </w:r>
          </w:p>
          <w:p w14:paraId="00000409"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Sadamate arendamiseks kaasatakse rahvusvahelisi toetusmeetmeid ja investoreid.</w:t>
            </w:r>
          </w:p>
          <w:p w14:paraId="0000040A"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Ettevõtlus, turism ja majandus</w:t>
            </w:r>
          </w:p>
          <w:p w14:paraId="0000040B"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Ühendus mandriga on hea, mis aitab kaasa (kalandus)turismi kasvule.</w:t>
            </w:r>
          </w:p>
          <w:p w14:paraId="0000040C"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Hiiumaa kuvand on seotud kalaga, mis loob võimaluse kalandusturismi arendamiseks.</w:t>
            </w:r>
          </w:p>
          <w:p w14:paraId="0000040D"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Sotsiaalmeedia toetab Hiiumaa kuvandit ihaldusväärse kalanduspiirkonnana.</w:t>
            </w:r>
          </w:p>
          <w:p w14:paraId="0000040E"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Turismiettevõtjate huvi ja valmisolek pakkuda kompleksteenuseid (majutus, toitlustus, kala püüdmine) Hiiumaa külastajatele ning selliste kompleksprojektide toetamine (sh MTÜ Hiiukala toetusmeetmetest).</w:t>
            </w:r>
          </w:p>
          <w:p w14:paraId="0000040F"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 kui tervisliku toiduaine maine paraneb ja tarbimine kasvab.</w:t>
            </w:r>
          </w:p>
          <w:p w14:paraId="00000410"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Kultuur ja võrgustikutöö</w:t>
            </w:r>
          </w:p>
          <w:p w14:paraId="00000411"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Valmisolek koostööks erinevate organisatsioonidega, sh kohalike omavalitsustega ja riigiametitega, teiste kalanduspiirkondade ja turismiettevõtetega.</w:t>
            </w:r>
          </w:p>
          <w:p w14:paraId="00000412"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Hiiukala kui organisatsioon saab võtta aktiivse rolli lobitöös ja kalurite huvide eest seismisel (nt valdkondlike arengukavade koostamisel kaasa rääkides, kalanduspiirkondade üleste algatuste ja ürituste eestvedamisel jms).</w:t>
            </w:r>
          </w:p>
          <w:p w14:paraId="00000413" w14:textId="77777777" w:rsidR="00723D42" w:rsidRDefault="00000000">
            <w:pPr>
              <w:numPr>
                <w:ilvl w:val="0"/>
                <w:numId w:val="37"/>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Usalduskalurite teke ja harrastusteaduse areng aitab kaasa kalavarude vaatluse täpsemaks muutumisele, võimaldades koguda tegelikke andmeid kalavarude seisust.</w:t>
            </w:r>
          </w:p>
        </w:tc>
      </w:tr>
      <w:tr w:rsidR="00723D42" w14:paraId="6C49E628" w14:textId="77777777">
        <w:trPr>
          <w:cantSplit/>
          <w:trHeight w:val="1134"/>
        </w:trPr>
        <w:tc>
          <w:tcPr>
            <w:tcW w:w="803" w:type="dxa"/>
          </w:tcPr>
          <w:p w14:paraId="00000414" w14:textId="77777777" w:rsidR="00723D42" w:rsidRDefault="00000000">
            <w:pPr>
              <w:spacing w:line="276" w:lineRule="auto"/>
              <w:ind w:left="113" w:right="113"/>
              <w:jc w:val="center"/>
            </w:pPr>
            <w:r>
              <w:rPr>
                <w:color w:val="FFC000"/>
                <w:sz w:val="32"/>
                <w:szCs w:val="32"/>
              </w:rPr>
              <w:lastRenderedPageBreak/>
              <w:t>OHUD</w:t>
            </w:r>
          </w:p>
        </w:tc>
        <w:tc>
          <w:tcPr>
            <w:tcW w:w="8632" w:type="dxa"/>
          </w:tcPr>
          <w:p w14:paraId="00000415"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Keskkond/loodus</w:t>
            </w:r>
          </w:p>
          <w:p w14:paraId="00000416"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Mereimetajad ja merelinnud avaldavad survet kalavarudele ja kaluritele (nt lõhuvad püüniseid).</w:t>
            </w:r>
          </w:p>
          <w:p w14:paraId="00000417"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proofErr w:type="spellStart"/>
            <w:r>
              <w:rPr>
                <w:rFonts w:ascii="Calibri" w:eastAsia="Calibri" w:hAnsi="Calibri" w:cs="Calibri"/>
                <w:b w:val="0"/>
                <w:color w:val="000000"/>
              </w:rPr>
              <w:t>Võõrliigid</w:t>
            </w:r>
            <w:proofErr w:type="spellEnd"/>
            <w:r>
              <w:rPr>
                <w:rFonts w:ascii="Calibri" w:eastAsia="Calibri" w:hAnsi="Calibri" w:cs="Calibri"/>
                <w:b w:val="0"/>
                <w:color w:val="000000"/>
              </w:rPr>
              <w:t xml:space="preserve"> (nt ümarmudil) kohanevad Eesti vetes.</w:t>
            </w:r>
          </w:p>
          <w:p w14:paraId="00000418"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Kliimamuutus mõjub ebasoodsalt kalastikule ja muudab sagedasemaks ebasoodsad ilmastikuolud, mis lõhuvad kalurite varustust.</w:t>
            </w:r>
          </w:p>
          <w:p w14:paraId="00000419"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Inimtegevus avaldab olulist keskkonnamõju kudealadele (nt kaevandamine Hiiumadala liivamaardlas).</w:t>
            </w:r>
          </w:p>
          <w:p w14:paraId="0000041A"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Ettevõtlus, turism ja majandus</w:t>
            </w:r>
          </w:p>
          <w:p w14:paraId="0000041B"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Suureneb odava kala import, mistõttu nõudlus kohaliku kala järele väheneb; elukalliduse tõusu tõttu ei jõua inimesed enam (kohalikku) kala osta.</w:t>
            </w:r>
          </w:p>
          <w:p w14:paraId="0000041C"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Energiahinnad tõusevad, mis muudab kala töötlemise kulukamaks.</w:t>
            </w:r>
          </w:p>
          <w:p w14:paraId="0000041D"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 kokkuostu hinnad alanevad.</w:t>
            </w:r>
          </w:p>
          <w:p w14:paraId="0000041E"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Inimeste tarbimisharjumused muutuvad – kala muutub üha vähem populaarseks. </w:t>
            </w:r>
          </w:p>
          <w:p w14:paraId="0000041F"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Kalandussektori toetamine väheneb, Euroopa Liidu meetmed kaovad.</w:t>
            </w:r>
          </w:p>
          <w:p w14:paraId="00000420"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Lühikese turismihooaja tõttu on turismiga seotud teenuste tasuvus väike.</w:t>
            </w:r>
          </w:p>
          <w:p w14:paraId="00000421"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Geopoliitiline olukord mõjutab (kalandus)turismi.</w:t>
            </w:r>
          </w:p>
          <w:p w14:paraId="00000422"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Kultuur ja võrgustikutöö</w:t>
            </w:r>
          </w:p>
          <w:p w14:paraId="00000423"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Noorte huvi (ranna)kalanduse vastu väheneb.</w:t>
            </w:r>
          </w:p>
          <w:p w14:paraId="00000424"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Rannakaluritel on meedias negatiivne kuvand (nt neid kujutatakse kui hüljeste ja kormoranide hävitajaid).</w:t>
            </w:r>
          </w:p>
          <w:p w14:paraId="00000425"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Koostöö kalurite ja teadlaste vahel on kehv, kalurite seisukohti ei kuulata, mis toob kaasa piirangud püügile.</w:t>
            </w:r>
          </w:p>
          <w:p w14:paraId="00000426" w14:textId="77777777" w:rsidR="00723D42" w:rsidRDefault="00000000">
            <w:p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color w:val="000000"/>
              </w:rPr>
              <w:t>Regulatsioonid jms</w:t>
            </w:r>
          </w:p>
          <w:p w14:paraId="00000427"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 xml:space="preserve">Püügi, töötlemise ja turustamise õiguslik </w:t>
            </w:r>
            <w:proofErr w:type="spellStart"/>
            <w:r>
              <w:rPr>
                <w:rFonts w:ascii="Calibri" w:eastAsia="Calibri" w:hAnsi="Calibri" w:cs="Calibri"/>
                <w:b w:val="0"/>
                <w:color w:val="000000"/>
              </w:rPr>
              <w:t>ülereguleerimine</w:t>
            </w:r>
            <w:proofErr w:type="spellEnd"/>
            <w:r>
              <w:rPr>
                <w:rFonts w:ascii="Calibri" w:eastAsia="Calibri" w:hAnsi="Calibri" w:cs="Calibri"/>
                <w:b w:val="0"/>
                <w:color w:val="000000"/>
              </w:rPr>
              <w:t xml:space="preserve"> riiklikul tasandil. Sellega kaasnevad nii püügivõimaluste vähenemine kui ka kalurite aruandluskohustuse suurenemine. </w:t>
            </w:r>
          </w:p>
          <w:p w14:paraId="00000428"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Õigusaktide muutmisse ja kalandusega seotud otsuste tegemisse ei kaasata kalureid.</w:t>
            </w:r>
          </w:p>
          <w:p w14:paraId="00000429"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Uued keskkonnakaitselised piirangud.</w:t>
            </w:r>
          </w:p>
          <w:p w14:paraId="0000042A"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Kalapüügilubade hindade tõus.</w:t>
            </w:r>
          </w:p>
          <w:p w14:paraId="0000042B"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Toetuste saamine on liiga keerukas.</w:t>
            </w:r>
          </w:p>
          <w:p w14:paraId="0000042C" w14:textId="77777777" w:rsidR="00723D42" w:rsidRDefault="00000000">
            <w:pPr>
              <w:numPr>
                <w:ilvl w:val="0"/>
                <w:numId w:val="36"/>
              </w:numPr>
              <w:pBdr>
                <w:top w:val="nil"/>
                <w:left w:val="nil"/>
                <w:bottom w:val="nil"/>
                <w:right w:val="nil"/>
                <w:between w:val="nil"/>
              </w:pBdr>
              <w:spacing w:before="0" w:after="0" w:line="276" w:lineRule="auto"/>
              <w:jc w:val="left"/>
              <w:rPr>
                <w:rFonts w:ascii="Calibri" w:eastAsia="Calibri" w:hAnsi="Calibri" w:cs="Calibri"/>
                <w:b w:val="0"/>
                <w:color w:val="000000"/>
              </w:rPr>
            </w:pPr>
            <w:r>
              <w:rPr>
                <w:rFonts w:ascii="Calibri" w:eastAsia="Calibri" w:hAnsi="Calibri" w:cs="Calibri"/>
                <w:b w:val="0"/>
                <w:color w:val="000000"/>
              </w:rPr>
              <w:t>Riiklikud andmebaasid, kuhu kalurid andmeid sisestama peavad, ei tööta.</w:t>
            </w:r>
          </w:p>
        </w:tc>
      </w:tr>
    </w:tbl>
    <w:p w14:paraId="0000042D" w14:textId="77777777" w:rsidR="00723D42" w:rsidRDefault="00723D42">
      <w:pPr>
        <w:spacing w:line="276" w:lineRule="auto"/>
      </w:pPr>
    </w:p>
    <w:p w14:paraId="0000042E" w14:textId="77777777" w:rsidR="00723D42" w:rsidRDefault="00000000">
      <w:pPr>
        <w:spacing w:line="276" w:lineRule="auto"/>
      </w:pPr>
      <w:r>
        <w:t>TOWS analüüsi (Lisa 1. Piirkonna TOWS) tulemusena tuvastati kalanduspiirkonna kalurite ja kalanduskogukondade vajadused.</w:t>
      </w:r>
    </w:p>
    <w:p w14:paraId="0000042F" w14:textId="77777777" w:rsidR="00723D42" w:rsidRDefault="00000000">
      <w:pPr>
        <w:pBdr>
          <w:top w:val="nil"/>
          <w:left w:val="nil"/>
          <w:bottom w:val="nil"/>
          <w:right w:val="nil"/>
          <w:between w:val="nil"/>
        </w:pBdr>
        <w:spacing w:line="276" w:lineRule="auto"/>
        <w:jc w:val="left"/>
        <w:rPr>
          <w:rFonts w:ascii="Calibri" w:hAnsi="Calibri" w:cs="Calibri"/>
          <w:b/>
          <w:color w:val="000000"/>
        </w:rPr>
      </w:pPr>
      <w:r>
        <w:rPr>
          <w:rFonts w:ascii="Calibri" w:hAnsi="Calibri" w:cs="Calibri"/>
          <w:b/>
          <w:color w:val="000000"/>
        </w:rPr>
        <w:t>Kalurkonna konkurentsivõime tõstmine (sh kliimamuutustega võitlemine ning kalanduse ja sellega seotud ettevõtluse laiendamine)</w:t>
      </w:r>
    </w:p>
    <w:p w14:paraId="00000430" w14:textId="77777777" w:rsidR="00723D42" w:rsidRDefault="00000000">
      <w:pPr>
        <w:numPr>
          <w:ilvl w:val="0"/>
          <w:numId w:val="20"/>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Kalurite oskusteabe kasvatamine. </w:t>
      </w:r>
      <w:r>
        <w:rPr>
          <w:rFonts w:ascii="Calibri" w:hAnsi="Calibri" w:cs="Calibri"/>
          <w:color w:val="000000"/>
        </w:rPr>
        <w:t xml:space="preserve">Siia alla kuuluvad näiteks erisugused koolitused, alates keskkonnaalastest teemadest kuni juriidiliste küsimusteni välja. </w:t>
      </w:r>
      <w:r>
        <w:rPr>
          <w:rFonts w:ascii="Calibri" w:hAnsi="Calibri" w:cs="Calibri"/>
          <w:b/>
          <w:color w:val="000000"/>
        </w:rPr>
        <w:t> </w:t>
      </w:r>
    </w:p>
    <w:p w14:paraId="00000431" w14:textId="77777777" w:rsidR="00723D42" w:rsidRDefault="00000000">
      <w:pPr>
        <w:numPr>
          <w:ilvl w:val="0"/>
          <w:numId w:val="20"/>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Kala </w:t>
      </w:r>
      <w:proofErr w:type="spellStart"/>
      <w:r>
        <w:rPr>
          <w:rFonts w:ascii="Calibri" w:hAnsi="Calibri" w:cs="Calibri"/>
          <w:b/>
          <w:color w:val="000000"/>
        </w:rPr>
        <w:t>väärindamise</w:t>
      </w:r>
      <w:proofErr w:type="spellEnd"/>
      <w:r>
        <w:rPr>
          <w:rFonts w:ascii="Calibri" w:hAnsi="Calibri" w:cs="Calibri"/>
          <w:b/>
          <w:color w:val="000000"/>
        </w:rPr>
        <w:t xml:space="preserve"> edendamine. </w:t>
      </w:r>
      <w:r>
        <w:rPr>
          <w:rFonts w:ascii="Calibri" w:hAnsi="Calibri" w:cs="Calibri"/>
          <w:color w:val="000000"/>
        </w:rPr>
        <w:t>Suurtööstuse rajamise asemel tasuks mõelda näiteks nišitoodete tootmisele (nt kalast toodetud toiduained vms), mida saaks edukalt turustada nii kohalikel üritustel kui ka välismaal.</w:t>
      </w:r>
    </w:p>
    <w:p w14:paraId="00000432" w14:textId="77777777" w:rsidR="00723D42" w:rsidRDefault="00000000">
      <w:pPr>
        <w:numPr>
          <w:ilvl w:val="0"/>
          <w:numId w:val="20"/>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Kalakasvanduse loomine Hiiumaale</w:t>
      </w:r>
      <w:r>
        <w:rPr>
          <w:rFonts w:ascii="Calibri" w:hAnsi="Calibri" w:cs="Calibri"/>
          <w:color w:val="000000"/>
        </w:rPr>
        <w:t>. Üheskoos teadlaste, ettevõtjate ja riigiasutustega (nt läbi kalakasvatuse koostöö ja rahastuse plaani) luua Hiiumaale kalakasvandus; eesmärgiks võiks olla selle sidumine ka mõne muu valdkonnaga (nt turismiga).</w:t>
      </w:r>
    </w:p>
    <w:p w14:paraId="00000433" w14:textId="77777777" w:rsidR="00723D42" w:rsidRDefault="00000000">
      <w:pPr>
        <w:numPr>
          <w:ilvl w:val="0"/>
          <w:numId w:val="20"/>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lastRenderedPageBreak/>
        <w:t xml:space="preserve">Tegevuste mitmekesistamine, sh kalandusturismi arendamine. </w:t>
      </w:r>
      <w:r>
        <w:rPr>
          <w:rFonts w:ascii="Calibri" w:hAnsi="Calibri" w:cs="Calibri"/>
          <w:color w:val="000000"/>
        </w:rPr>
        <w:t>Hiiumaa rikkalik ja puhas püügipiirkond on atraktiivne kalast ja kalandusest huvitatud turistidele ja harrastuskaluritele, võimaldades senisest veelgi enam arendada kalandusturismi ja sellega seotud koostööd turismiettevõtjatega. Välja võiks töötada komplekspaketid Hiiumaa külastajatele, kuhu kuuluks muude tegevuste hulgas näiteks pärastlõuna kohaliku kaluri seltsis vms. Mitmekesistamine aitaks ka pikendada turismihooaega ja tõsta selle tasuvust.</w:t>
      </w:r>
    </w:p>
    <w:p w14:paraId="00000434" w14:textId="77777777" w:rsidR="00723D42" w:rsidRDefault="00000000">
      <w:pPr>
        <w:numPr>
          <w:ilvl w:val="0"/>
          <w:numId w:val="20"/>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Uute püügivahendite ja -tehnoloogiate tootmine ja arendamine. </w:t>
      </w:r>
      <w:r>
        <w:rPr>
          <w:rFonts w:ascii="Calibri" w:hAnsi="Calibri" w:cs="Calibri"/>
          <w:color w:val="000000"/>
        </w:rPr>
        <w:t>Kalurite tegevuse ja majanduse mitmekesistamiseks tuleks panustada kohalikku ettevõtlusesse, mis arendab püügivahendeid ja tehnoloogiat.</w:t>
      </w:r>
    </w:p>
    <w:p w14:paraId="00000435" w14:textId="77777777" w:rsidR="00723D42" w:rsidRDefault="00000000">
      <w:pPr>
        <w:pBdr>
          <w:top w:val="nil"/>
          <w:left w:val="nil"/>
          <w:bottom w:val="nil"/>
          <w:right w:val="nil"/>
          <w:between w:val="nil"/>
        </w:pBdr>
        <w:spacing w:line="276" w:lineRule="auto"/>
        <w:jc w:val="left"/>
        <w:rPr>
          <w:rFonts w:ascii="Calibri" w:hAnsi="Calibri" w:cs="Calibri"/>
          <w:b/>
          <w:color w:val="000000"/>
        </w:rPr>
      </w:pPr>
      <w:r>
        <w:rPr>
          <w:rFonts w:ascii="Calibri" w:hAnsi="Calibri" w:cs="Calibri"/>
          <w:b/>
          <w:color w:val="000000"/>
        </w:rPr>
        <w:t>Kalanduspiirkonna taristu arendamine</w:t>
      </w:r>
    </w:p>
    <w:p w14:paraId="00000436" w14:textId="77777777" w:rsidR="00723D42" w:rsidRDefault="00000000">
      <w:pPr>
        <w:numPr>
          <w:ilvl w:val="0"/>
          <w:numId w:val="2"/>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Taastuvenergia lahenduste loomine sadamatesse, kala töötlemise kohtadesse jm. </w:t>
      </w:r>
      <w:r>
        <w:rPr>
          <w:rFonts w:ascii="Calibri" w:hAnsi="Calibri" w:cs="Calibri"/>
          <w:color w:val="000000"/>
        </w:rPr>
        <w:t>Selleks, minimeerida kõrgetest energiahindadest tulenevaid kulusid, vähendada elektrikatkestuste mõjusid ja keskkonnajalajälge tuleb kalandusega seotud taristu viia üle taastuvenergiale, rajades näiteks päikesepaneele töötlemiskohtadesse. </w:t>
      </w:r>
    </w:p>
    <w:p w14:paraId="00000437" w14:textId="77777777" w:rsidR="00723D42" w:rsidRDefault="00000000">
      <w:pPr>
        <w:numPr>
          <w:ilvl w:val="0"/>
          <w:numId w:val="2"/>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Sadamate teenuste mitmekesistamine. </w:t>
      </w:r>
      <w:r>
        <w:rPr>
          <w:rFonts w:ascii="Calibri" w:hAnsi="Calibri" w:cs="Calibri"/>
          <w:color w:val="000000"/>
        </w:rPr>
        <w:t xml:space="preserve">Sadamate projektipõhisest rahastamisest tingitud haavatavust ning kohalike ettevõtjate piiratud ressursse aitab leevendada sadamate teenuste laiendamine, mida toetavad olemasolevad sadamate mitmekülgsed kasutusvõimalused (sh ühtlane pääs merele, sadamate ristkasutamise võimalus jne). </w:t>
      </w:r>
    </w:p>
    <w:p w14:paraId="00000438" w14:textId="77777777" w:rsidR="00723D42" w:rsidRDefault="00000000">
      <w:pPr>
        <w:pBdr>
          <w:top w:val="nil"/>
          <w:left w:val="nil"/>
          <w:bottom w:val="nil"/>
          <w:right w:val="nil"/>
          <w:between w:val="nil"/>
        </w:pBdr>
        <w:spacing w:line="276" w:lineRule="auto"/>
        <w:jc w:val="left"/>
        <w:rPr>
          <w:rFonts w:ascii="Calibri" w:hAnsi="Calibri" w:cs="Calibri"/>
          <w:b/>
          <w:color w:val="000000"/>
        </w:rPr>
      </w:pPr>
      <w:r>
        <w:rPr>
          <w:rFonts w:ascii="Calibri" w:hAnsi="Calibri" w:cs="Calibri"/>
          <w:b/>
          <w:color w:val="000000"/>
        </w:rPr>
        <w:t>Turustamine, turundus ja mainekujundus – aitab tuua juurde kala ja kalatoodete tarbijaid, mis omakorda aitab tagada kalurite sissetuleku (sh õiglase kokkuostuhinna)</w:t>
      </w:r>
    </w:p>
    <w:p w14:paraId="00000439" w14:textId="77777777" w:rsidR="00723D42" w:rsidRDefault="00000000">
      <w:pPr>
        <w:numPr>
          <w:ilvl w:val="0"/>
          <w:numId w:val="21"/>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Kala ja </w:t>
      </w:r>
      <w:proofErr w:type="spellStart"/>
      <w:r>
        <w:rPr>
          <w:rFonts w:ascii="Calibri" w:hAnsi="Calibri" w:cs="Calibri"/>
          <w:b/>
          <w:color w:val="000000"/>
        </w:rPr>
        <w:t>väärindatud</w:t>
      </w:r>
      <w:proofErr w:type="spellEnd"/>
      <w:r>
        <w:rPr>
          <w:rFonts w:ascii="Calibri" w:hAnsi="Calibri" w:cs="Calibri"/>
          <w:b/>
          <w:color w:val="000000"/>
        </w:rPr>
        <w:t xml:space="preserve"> toodete </w:t>
      </w:r>
      <w:proofErr w:type="spellStart"/>
      <w:r>
        <w:rPr>
          <w:rFonts w:ascii="Calibri" w:hAnsi="Calibri" w:cs="Calibri"/>
          <w:b/>
          <w:color w:val="000000"/>
        </w:rPr>
        <w:t>turundamine</w:t>
      </w:r>
      <w:proofErr w:type="spellEnd"/>
      <w:r>
        <w:rPr>
          <w:rFonts w:ascii="Calibri" w:hAnsi="Calibri" w:cs="Calibri"/>
          <w:b/>
          <w:color w:val="000000"/>
        </w:rPr>
        <w:t xml:space="preserve"> Hiiumaal ja väljaspool seda</w:t>
      </w:r>
      <w:r>
        <w:rPr>
          <w:rFonts w:ascii="Calibri" w:hAnsi="Calibri" w:cs="Calibri"/>
          <w:color w:val="000000"/>
        </w:rPr>
        <w:t xml:space="preserve">. </w:t>
      </w:r>
      <w:proofErr w:type="spellStart"/>
      <w:r>
        <w:rPr>
          <w:rFonts w:ascii="Calibri" w:hAnsi="Calibri" w:cs="Calibri"/>
          <w:color w:val="000000"/>
        </w:rPr>
        <w:t>Väärindatud</w:t>
      </w:r>
      <w:proofErr w:type="spellEnd"/>
      <w:r>
        <w:rPr>
          <w:rFonts w:ascii="Calibri" w:hAnsi="Calibri" w:cs="Calibri"/>
          <w:color w:val="000000"/>
        </w:rPr>
        <w:t xml:space="preserve"> tooteid saaks </w:t>
      </w:r>
      <w:proofErr w:type="spellStart"/>
      <w:r>
        <w:rPr>
          <w:rFonts w:ascii="Calibri" w:hAnsi="Calibri" w:cs="Calibri"/>
          <w:color w:val="000000"/>
        </w:rPr>
        <w:t>turundada</w:t>
      </w:r>
      <w:proofErr w:type="spellEnd"/>
      <w:r>
        <w:rPr>
          <w:rFonts w:ascii="Calibri" w:hAnsi="Calibri" w:cs="Calibri"/>
          <w:color w:val="000000"/>
        </w:rPr>
        <w:t xml:space="preserve"> näiteks läbi sotsiaalmeedia, mis aitaks toodetel jõuda rohkemate inimesteni ning seeläbi korvata kõrgeid turustuskulusid.</w:t>
      </w:r>
    </w:p>
    <w:p w14:paraId="0000043A" w14:textId="77777777" w:rsidR="00723D42" w:rsidRDefault="00000000">
      <w:pPr>
        <w:numPr>
          <w:ilvl w:val="0"/>
          <w:numId w:val="21"/>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Kohalike kala päevade korraldamine. </w:t>
      </w:r>
      <w:r>
        <w:rPr>
          <w:rFonts w:ascii="Calibri" w:hAnsi="Calibri" w:cs="Calibri"/>
          <w:color w:val="000000"/>
        </w:rPr>
        <w:t>Koostöös kohalike õppeasutuste ja ettevõtjatega (st toitlustusasutustega) saaks sisse viia nn kohaliku kala päevad, mil pakutakse Hiiu kalurite püütud kaladest tehtud roogasid.</w:t>
      </w:r>
    </w:p>
    <w:p w14:paraId="0000043B" w14:textId="77777777" w:rsidR="00723D42" w:rsidRDefault="00000000">
      <w:pPr>
        <w:numPr>
          <w:ilvl w:val="0"/>
          <w:numId w:val="21"/>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Kokkulepped kohalike </w:t>
      </w:r>
      <w:proofErr w:type="spellStart"/>
      <w:r>
        <w:rPr>
          <w:rFonts w:ascii="Calibri" w:hAnsi="Calibri" w:cs="Calibri"/>
          <w:b/>
          <w:color w:val="000000"/>
        </w:rPr>
        <w:t>jaekettidega</w:t>
      </w:r>
      <w:proofErr w:type="spellEnd"/>
      <w:r>
        <w:rPr>
          <w:rFonts w:ascii="Calibri" w:hAnsi="Calibri" w:cs="Calibri"/>
          <w:b/>
          <w:color w:val="000000"/>
        </w:rPr>
        <w:t xml:space="preserve"> kohaliku kala müügiks. </w:t>
      </w:r>
      <w:r>
        <w:rPr>
          <w:rFonts w:ascii="Calibri" w:hAnsi="Calibri" w:cs="Calibri"/>
          <w:color w:val="000000"/>
        </w:rPr>
        <w:t xml:space="preserve">Koostöös </w:t>
      </w:r>
      <w:proofErr w:type="spellStart"/>
      <w:r>
        <w:rPr>
          <w:rFonts w:ascii="Calibri" w:hAnsi="Calibri" w:cs="Calibri"/>
          <w:color w:val="000000"/>
        </w:rPr>
        <w:t>jaekettidega</w:t>
      </w:r>
      <w:proofErr w:type="spellEnd"/>
      <w:r>
        <w:rPr>
          <w:rFonts w:ascii="Calibri" w:hAnsi="Calibri" w:cs="Calibri"/>
          <w:color w:val="000000"/>
        </w:rPr>
        <w:t xml:space="preserve"> tuleb aastaringselt pakkuda kohaliku kala ostuvõimalusi. Kohaliku kala peamisteks ostjateks võiksid olla ka kohalikud õppeasutused ja toitlustuskohad.</w:t>
      </w:r>
    </w:p>
    <w:p w14:paraId="0000043C" w14:textId="77777777" w:rsidR="00723D42" w:rsidRDefault="00000000">
      <w:pPr>
        <w:numPr>
          <w:ilvl w:val="0"/>
          <w:numId w:val="21"/>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Turundus- ja kommunikatsiooniplaani koostamine ja elluviimine</w:t>
      </w:r>
      <w:r>
        <w:rPr>
          <w:rFonts w:ascii="Calibri" w:hAnsi="Calibri" w:cs="Calibri"/>
          <w:color w:val="000000"/>
        </w:rPr>
        <w:t xml:space="preserve">. Plaanis oleks selgelt sõnastatud Hiiumaa kalanduspiirkonna kommunikatsioonialased eesmärgid (nt värske kala info kättesaadavuse tõstmine); kanalid (sotsiaalmeedia, tavameedia, </w:t>
      </w:r>
      <w:proofErr w:type="spellStart"/>
      <w:r>
        <w:rPr>
          <w:rFonts w:ascii="Calibri" w:hAnsi="Calibri" w:cs="Calibri"/>
          <w:color w:val="000000"/>
        </w:rPr>
        <w:t>teadetetahvlid</w:t>
      </w:r>
      <w:proofErr w:type="spellEnd"/>
      <w:r>
        <w:rPr>
          <w:rFonts w:ascii="Calibri" w:hAnsi="Calibri" w:cs="Calibri"/>
          <w:color w:val="000000"/>
        </w:rPr>
        <w:t xml:space="preserve"> jne); tegevused (kala tarbimise kampaaniate, ürituste jm korraldamine; rollid (MTÜ Hiiukala, kohalikud kalurid, valla kommunikatsiooniosakond jt osapooled). Regulaarne ja sihipärane kommunikatsioonitegevus tähendab mh vajadust turundus- ja kommunikatsioonispetsialisti palkamiseks. </w:t>
      </w:r>
    </w:p>
    <w:p w14:paraId="0000043D" w14:textId="77777777" w:rsidR="00723D42" w:rsidRDefault="00000000">
      <w:pPr>
        <w:numPr>
          <w:ilvl w:val="0"/>
          <w:numId w:val="21"/>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Hiiumaa kalurite kuvandi parandamine. </w:t>
      </w:r>
      <w:r>
        <w:rPr>
          <w:rFonts w:ascii="Calibri" w:hAnsi="Calibri" w:cs="Calibri"/>
          <w:color w:val="000000"/>
        </w:rPr>
        <w:t xml:space="preserve">Hiiumaal on mitmekülgselt aktiivne ja pikaaegse traditsiooniga kalanduselu: koha peal toodetakse püügivahendeid; püütakse, töödeldakse ja müüakse kala, õpetatakse noori kalandusspetsialistide ja toimub mitmeid üritusi. Näiteks vastavasisulise </w:t>
      </w:r>
      <w:proofErr w:type="spellStart"/>
      <w:r>
        <w:rPr>
          <w:rFonts w:ascii="Calibri" w:hAnsi="Calibri" w:cs="Calibri"/>
          <w:color w:val="000000"/>
        </w:rPr>
        <w:t>Instagrami</w:t>
      </w:r>
      <w:proofErr w:type="spellEnd"/>
      <w:r>
        <w:rPr>
          <w:rFonts w:ascii="Calibri" w:hAnsi="Calibri" w:cs="Calibri"/>
          <w:color w:val="000000"/>
        </w:rPr>
        <w:t xml:space="preserve"> kontoga oleks seda eripalgelisust võimalik jagada laiema publikuga, mis ühelt poolt toetaks Hiiumaa (kalandus)turismi ja tooks juurde uusi (Hiiumaa) kala tarbijaid, aga </w:t>
      </w:r>
      <w:r>
        <w:rPr>
          <w:rFonts w:ascii="Calibri" w:hAnsi="Calibri" w:cs="Calibri"/>
          <w:color w:val="000000"/>
        </w:rPr>
        <w:lastRenderedPageBreak/>
        <w:t>teisalt võimaldaks ka kalurite häält muudes küsimustes kuuldavamaks teha (st toetaks lobitööd ja Hiiukala organisatsiooni) ja parandada (ranna)kalurite mainet.</w:t>
      </w:r>
    </w:p>
    <w:p w14:paraId="0000043E" w14:textId="77777777" w:rsidR="00723D42" w:rsidRDefault="00000000">
      <w:pPr>
        <w:pBdr>
          <w:top w:val="nil"/>
          <w:left w:val="nil"/>
          <w:bottom w:val="nil"/>
          <w:right w:val="nil"/>
          <w:between w:val="nil"/>
        </w:pBdr>
        <w:spacing w:line="276" w:lineRule="auto"/>
        <w:jc w:val="left"/>
        <w:rPr>
          <w:rFonts w:ascii="Calibri" w:hAnsi="Calibri" w:cs="Calibri"/>
          <w:b/>
          <w:color w:val="000000"/>
        </w:rPr>
      </w:pPr>
      <w:r>
        <w:rPr>
          <w:rFonts w:ascii="Calibri" w:hAnsi="Calibri" w:cs="Calibri"/>
          <w:b/>
          <w:color w:val="000000"/>
        </w:rPr>
        <w:t>MTÜ Hiiukala organisatsiooni arendamine ja võrgustikutöö</w:t>
      </w:r>
    </w:p>
    <w:p w14:paraId="0000043F" w14:textId="77777777" w:rsidR="00723D42" w:rsidRDefault="00000000">
      <w:pPr>
        <w:numPr>
          <w:ilvl w:val="0"/>
          <w:numId w:val="5"/>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Organisatsiooni administratiivvõimekuse kasvatamine</w:t>
      </w:r>
      <w:r>
        <w:rPr>
          <w:rFonts w:ascii="Calibri" w:hAnsi="Calibri" w:cs="Calibri"/>
          <w:color w:val="000000"/>
        </w:rPr>
        <w:t>. Selleks, et abistada kohalikke kalureid aruandluskohustusega seotud paberimajanduses ja toetuste taotlemisel; suurendada organisatsiooni võimekust osaleda ja panustada erinevate võrgustike töösse ning teha senisest enam lobitööd tuleks kaaluda näiteks täiendava inimressursi palkamist. </w:t>
      </w:r>
    </w:p>
    <w:p w14:paraId="00000440" w14:textId="77777777" w:rsidR="00723D42" w:rsidRDefault="00000000">
      <w:pPr>
        <w:numPr>
          <w:ilvl w:val="0"/>
          <w:numId w:val="5"/>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Organisatsiooni sisekommunikatsiooni jõustamine. </w:t>
      </w:r>
      <w:r>
        <w:rPr>
          <w:rFonts w:ascii="Calibri" w:hAnsi="Calibri" w:cs="Calibri"/>
          <w:color w:val="000000"/>
        </w:rPr>
        <w:t>Läbimõeldud kommunikatsioon liikmeskonnaga aitab luua ühtse nägemuse organisatsiooni ja valdkonna arengust. Selleks tuleks korraldada regulaarseid seminare ja ühisüritusi; hoida liikmeid organisatsiooni tegemistega kursis nt uudiskirja vms näol. </w:t>
      </w:r>
    </w:p>
    <w:p w14:paraId="00000441" w14:textId="77777777" w:rsidR="00723D42" w:rsidRDefault="00000000">
      <w:pPr>
        <w:numPr>
          <w:ilvl w:val="0"/>
          <w:numId w:val="5"/>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Loomade ja lindude arvukuse piiramise strateegia loomine koostöös keskkonnaameti ja looduskaitsjatega. </w:t>
      </w:r>
      <w:r>
        <w:rPr>
          <w:rFonts w:ascii="Calibri" w:hAnsi="Calibri" w:cs="Calibri"/>
          <w:color w:val="000000"/>
        </w:rPr>
        <w:t>Ühised kokkulepped kalurite ja riigiametite/organisatsioonide vahel tagavad kalavarude sihipärase hoidmise </w:t>
      </w:r>
    </w:p>
    <w:p w14:paraId="00000442" w14:textId="77777777" w:rsidR="00723D42" w:rsidRDefault="00000000">
      <w:pPr>
        <w:numPr>
          <w:ilvl w:val="0"/>
          <w:numId w:val="5"/>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Koostöö teiste kalanduspiirkondadega riiklikul tasandil. </w:t>
      </w:r>
      <w:r>
        <w:rPr>
          <w:rFonts w:ascii="Calibri" w:hAnsi="Calibri" w:cs="Calibri"/>
          <w:color w:val="000000"/>
        </w:rPr>
        <w:t>MTÜ Hiiukala saaks koostöös teiste kalanduspiirkondadega teha lobitööd riiklikul tasandil, et vähendada kalandusega seotud bürokraatiat (nt veenduda, et kõik kaluritelt kogutavad andmed on vajalikud) ja/või suunata valdkonda (digi)lahenduste väljatöötamisele, mis abistaksid kalureid nende aruandluskohustuses. </w:t>
      </w:r>
    </w:p>
    <w:p w14:paraId="00000443" w14:textId="77777777" w:rsidR="00723D42" w:rsidRDefault="00000000">
      <w:pPr>
        <w:numPr>
          <w:ilvl w:val="0"/>
          <w:numId w:val="5"/>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Usalduskaluri positsiooni loomine</w:t>
      </w:r>
      <w:r>
        <w:rPr>
          <w:rFonts w:ascii="Calibri" w:hAnsi="Calibri" w:cs="Calibri"/>
          <w:color w:val="000000"/>
        </w:rPr>
        <w:t>. Usalduskaluri näol oleks tegemist kohaliku kaluriga. Ta oleks n-ö sillaks Hiiumaa kalurkonna ja teadlaste ja/või riigiametite vahel, kes koguvad kalandusega seotud andmeid. Usalduskalur aitaks tagada asjakohaste (nt pikema perioodi jooksul kogutud) andmete koondamise, mis oleks aluseks tõenduspõhistele otsustele nt keskkonnakaitseliste piirangute seadmisel. </w:t>
      </w:r>
    </w:p>
    <w:p w14:paraId="00000444" w14:textId="77777777" w:rsidR="00723D42" w:rsidRDefault="00000000">
      <w:pPr>
        <w:numPr>
          <w:ilvl w:val="0"/>
          <w:numId w:val="5"/>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Harrastusteaduse soodustamine</w:t>
      </w:r>
      <w:r>
        <w:rPr>
          <w:rFonts w:ascii="Calibri" w:hAnsi="Calibri" w:cs="Calibri"/>
          <w:color w:val="000000"/>
        </w:rPr>
        <w:t xml:space="preserve"> </w:t>
      </w:r>
      <w:r>
        <w:rPr>
          <w:rFonts w:ascii="Calibri" w:hAnsi="Calibri" w:cs="Calibri"/>
          <w:b/>
          <w:color w:val="000000"/>
        </w:rPr>
        <w:t>hariduslike programmide toel.</w:t>
      </w:r>
      <w:r>
        <w:rPr>
          <w:rFonts w:ascii="Calibri" w:hAnsi="Calibri" w:cs="Calibri"/>
          <w:color w:val="000000"/>
        </w:rPr>
        <w:t xml:space="preserve"> MTÜ Hiiukala saaks koostööpartneritega (nt KOV, riigiametid, ettevõtjad) võtta aktiivse rolli harrastusteaduse eestvedamisel, pakkudes harrastusteadlastele võimalusi nii praktilisteks ülesanneteks kui ka enese täiendamiseks, sh kohalikes õppeasutustes. Harrastusteadlased aitaksid koguda täpseid andmeid kalanduse ja keskkonnaga seotud otsuste tegemiseks; suurendaksid kogukonna kaasatust ja populariseeriksid kalandusega seotud teemasid. Eesti ülikoolidega (nt EMÜ-ga) saaks teha ka koostööd tudengite lõputööde teemade ja/või juhendamise osas.</w:t>
      </w:r>
    </w:p>
    <w:p w14:paraId="00000445" w14:textId="77777777" w:rsidR="00723D42" w:rsidRDefault="00000000">
      <w:pPr>
        <w:pBdr>
          <w:top w:val="nil"/>
          <w:left w:val="nil"/>
          <w:bottom w:val="nil"/>
          <w:right w:val="nil"/>
          <w:between w:val="nil"/>
        </w:pBdr>
        <w:spacing w:line="276" w:lineRule="auto"/>
        <w:jc w:val="left"/>
        <w:rPr>
          <w:rFonts w:ascii="Calibri" w:hAnsi="Calibri" w:cs="Calibri"/>
          <w:b/>
          <w:color w:val="000000"/>
        </w:rPr>
      </w:pPr>
      <w:r>
        <w:rPr>
          <w:rFonts w:ascii="Calibri" w:hAnsi="Calibri" w:cs="Calibri"/>
          <w:b/>
          <w:color w:val="000000"/>
        </w:rPr>
        <w:t>Kalurite järelkasvu toetamine</w:t>
      </w:r>
    </w:p>
    <w:p w14:paraId="00000446" w14:textId="77777777" w:rsidR="00723D42" w:rsidRDefault="00000000">
      <w:pPr>
        <w:numPr>
          <w:ilvl w:val="0"/>
          <w:numId w:val="6"/>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Toetuspakett noorele kalurile. </w:t>
      </w:r>
      <w:r>
        <w:rPr>
          <w:rFonts w:ascii="Calibri" w:hAnsi="Calibri" w:cs="Calibri"/>
          <w:color w:val="000000"/>
        </w:rPr>
        <w:t>Koostöös kohaliku omavalitsusega on võimalik töötada välja kompleksne toetuspakett noorele kalurile. Sellesse paketti kuulub nii toetus püügivahendite, seadmete jm soetamiseks; koolitusteks kui ka elukoha hankimiseks. Toetuspaketti saavad panustada ka kohalikud ettevõtjad (nt vastutasuks varustuse soetamise eest varustab noor kalur turismiettevõtjat värske toorainega).</w:t>
      </w:r>
    </w:p>
    <w:p w14:paraId="00000447" w14:textId="77777777" w:rsidR="00723D42" w:rsidRDefault="00000000">
      <w:pPr>
        <w:numPr>
          <w:ilvl w:val="0"/>
          <w:numId w:val="6"/>
        </w:numPr>
        <w:pBdr>
          <w:top w:val="nil"/>
          <w:left w:val="nil"/>
          <w:bottom w:val="nil"/>
          <w:right w:val="nil"/>
          <w:between w:val="nil"/>
        </w:pBdr>
        <w:spacing w:line="276" w:lineRule="auto"/>
        <w:jc w:val="left"/>
        <w:rPr>
          <w:rFonts w:ascii="Calibri" w:hAnsi="Calibri" w:cs="Calibri"/>
          <w:color w:val="000000"/>
        </w:rPr>
      </w:pPr>
      <w:r>
        <w:rPr>
          <w:rFonts w:ascii="Calibri" w:hAnsi="Calibri" w:cs="Calibri"/>
          <w:b/>
          <w:color w:val="000000"/>
        </w:rPr>
        <w:t xml:space="preserve">Õpipoisi õppe loomine. </w:t>
      </w:r>
      <w:r>
        <w:rPr>
          <w:rFonts w:ascii="Calibri" w:hAnsi="Calibri" w:cs="Calibri"/>
          <w:color w:val="000000"/>
        </w:rPr>
        <w:t>Luua nn meistri ja õpipoisi paarid, kus meister varustab õpipoissi vahendite ja oskustega ning õpipoiss toetab meistrit tema kalapüügis. </w:t>
      </w:r>
    </w:p>
    <w:p w14:paraId="00000448" w14:textId="77777777" w:rsidR="00723D42" w:rsidRDefault="00000000">
      <w:pPr>
        <w:numPr>
          <w:ilvl w:val="0"/>
          <w:numId w:val="6"/>
        </w:numPr>
        <w:pBdr>
          <w:top w:val="nil"/>
          <w:left w:val="nil"/>
          <w:bottom w:val="nil"/>
          <w:right w:val="nil"/>
          <w:between w:val="nil"/>
        </w:pBdr>
        <w:spacing w:line="276" w:lineRule="auto"/>
      </w:pPr>
      <w:r>
        <w:rPr>
          <w:rFonts w:ascii="Calibri" w:hAnsi="Calibri" w:cs="Calibri"/>
          <w:b/>
          <w:color w:val="000000"/>
        </w:rPr>
        <w:lastRenderedPageBreak/>
        <w:t xml:space="preserve">Õppe toetamine Hiiumaa Ametikoolis. </w:t>
      </w:r>
      <w:r>
        <w:rPr>
          <w:rFonts w:ascii="Calibri" w:hAnsi="Calibri" w:cs="Calibri"/>
          <w:color w:val="000000"/>
        </w:rPr>
        <w:t xml:space="preserve">Väikesadama spetsialisti eriala populariseerimine, õppekavaarenduses kaasa löömine (sh kalandusega seotud valikainete arendamine), praktikavõimaluste pakkumine. </w:t>
      </w:r>
    </w:p>
    <w:p w14:paraId="00000449" w14:textId="77777777" w:rsidR="00723D42" w:rsidRDefault="00000000">
      <w:pPr>
        <w:spacing w:line="276" w:lineRule="auto"/>
        <w:rPr>
          <w:b/>
        </w:rPr>
      </w:pPr>
      <w:r>
        <w:rPr>
          <w:b/>
        </w:rPr>
        <w:t>Arenguvajadustest ja EMKVF tegevussuundadest seati kalanduspiirkonna eesmärgid.</w:t>
      </w:r>
      <w:r>
        <w:br w:type="page"/>
      </w:r>
    </w:p>
    <w:p w14:paraId="0000044A" w14:textId="77777777" w:rsidR="00723D42" w:rsidRDefault="00000000">
      <w:pPr>
        <w:pStyle w:val="Pealkiri1"/>
      </w:pPr>
      <w:bookmarkStart w:id="39" w:name="_heading=h.vx1227" w:colFirst="0" w:colLast="0"/>
      <w:bookmarkEnd w:id="39"/>
      <w:r>
        <w:lastRenderedPageBreak/>
        <w:t>Tegevusstrateegia eesmärgid</w:t>
      </w:r>
    </w:p>
    <w:p w14:paraId="0000044B" w14:textId="77777777" w:rsidR="00723D42" w:rsidRDefault="00000000">
      <w:pPr>
        <w:spacing w:line="276" w:lineRule="auto"/>
      </w:pPr>
      <w:r>
        <w:rPr>
          <w:b/>
        </w:rPr>
        <w:t xml:space="preserve">Hiiumaa kalanduspiirkonna nägemus 2030: </w:t>
      </w:r>
      <w:r>
        <w:t>aastaks 2030 on Hiiumaa kalanduspiirkonnas aktiivses kasutuses pidevalt arenev multifunktsionaalsete teenustega sadamate võrgustik. Rannakalandus ja sellega seotud mitmekülgsed tegevused tagavad kaluritele piisava sissetuleku. Hiiumaa kalurid on konkurentsivõimelised, nende tooted ja teenused on kõrgelt hinnatud ja tuntud nii maakonnas kui ka väljaspool. Rannakalandus panustab elurikkuse hoidmisse, looduskeskkonna säilimisse ja kliimamuutustega kohanemisse. Hiiumaa olulisemad jõesuudmed on kalade kuderändeks avatud. Hiiumaal toimuvad mitmed rannakalandusega seotud traditsioonilised üritused, mis toovad külastajaid nii maakonnast kui ka väljastpoolt ja panustavad kalanduse kuvandi paranemisse.</w:t>
      </w:r>
    </w:p>
    <w:p w14:paraId="0000044C" w14:textId="77777777" w:rsidR="00723D42" w:rsidRDefault="00000000">
      <w:pPr>
        <w:spacing w:line="276" w:lineRule="auto"/>
      </w:pPr>
      <w:r>
        <w:t xml:space="preserve">Allpool on toodud kalanduspiirkonna </w:t>
      </w:r>
      <w:r>
        <w:rPr>
          <w:b/>
        </w:rPr>
        <w:t>tegevusstrateegia eesmärgid</w:t>
      </w:r>
      <w:r>
        <w:t xml:space="preserve">. Iga eesmärgi juures on </w:t>
      </w:r>
      <w:r>
        <w:rPr>
          <w:b/>
        </w:rPr>
        <w:t>tegevuskava</w:t>
      </w:r>
      <w:r>
        <w:t>. Iga tegevuskava põhineb juhtrühma aruteludel ja hetkeolukorra analüüsis välja toodud probleemidel ning nendele leitud lahendustel. Kalanduspiirkonna terviklikuks arenguks on vajalik kõigi kuue tegevussuuna rakendamine.</w:t>
      </w:r>
    </w:p>
    <w:p w14:paraId="0000044D" w14:textId="77777777" w:rsidR="00723D42" w:rsidRDefault="00000000">
      <w:pPr>
        <w:pStyle w:val="Pealkiri2"/>
        <w:jc w:val="left"/>
      </w:pPr>
      <w:bookmarkStart w:id="40" w:name="_heading=h.3fwokq0" w:colFirst="0" w:colLast="0"/>
      <w:bookmarkEnd w:id="40"/>
      <w:r>
        <w:t>Esimene tegevussuund: vee-eluressursside väärindamine ja otseturustamine</w:t>
      </w:r>
    </w:p>
    <w:tbl>
      <w:tblPr>
        <w:tblStyle w:val="ac"/>
        <w:tblW w:w="9435" w:type="dxa"/>
        <w:tblInd w:w="0" w:type="dxa"/>
        <w:tblLayout w:type="fixed"/>
        <w:tblLook w:val="0400" w:firstRow="0" w:lastRow="0" w:firstColumn="0" w:lastColumn="0" w:noHBand="0" w:noVBand="1"/>
      </w:tblPr>
      <w:tblGrid>
        <w:gridCol w:w="4791"/>
        <w:gridCol w:w="1468"/>
        <w:gridCol w:w="1532"/>
        <w:gridCol w:w="1644"/>
      </w:tblGrid>
      <w:tr w:rsidR="00723D42" w14:paraId="6A0F761A"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4E"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 xml:space="preserve">E1: Kala </w:t>
            </w:r>
            <w:proofErr w:type="spellStart"/>
            <w:r>
              <w:rPr>
                <w:rFonts w:ascii="Calibri" w:hAnsi="Calibri" w:cs="Calibri"/>
                <w:b/>
                <w:color w:val="000000"/>
              </w:rPr>
              <w:t>väärindamine</w:t>
            </w:r>
            <w:proofErr w:type="spellEnd"/>
            <w:r>
              <w:rPr>
                <w:rFonts w:ascii="Calibri" w:hAnsi="Calibri" w:cs="Calibri"/>
                <w:b/>
                <w:color w:val="000000"/>
              </w:rPr>
              <w:t xml:space="preserve"> on kasvanud, sealhulgas on välja töötatud uudistooteid.</w:t>
            </w:r>
          </w:p>
        </w:tc>
      </w:tr>
      <w:tr w:rsidR="00723D42" w14:paraId="6E32C119" w14:textId="77777777">
        <w:tc>
          <w:tcPr>
            <w:tcW w:w="4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2"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3"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w:t>
            </w:r>
            <w:r>
              <w:t>3</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4"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5"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2C26CD60" w14:textId="77777777">
        <w:tc>
          <w:tcPr>
            <w:tcW w:w="4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6"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 xml:space="preserve">Kala </w:t>
            </w:r>
            <w:proofErr w:type="spellStart"/>
            <w:r>
              <w:rPr>
                <w:rFonts w:ascii="Calibri" w:hAnsi="Calibri" w:cs="Calibri"/>
                <w:color w:val="000000"/>
              </w:rPr>
              <w:t>väärindavate</w:t>
            </w:r>
            <w:proofErr w:type="spellEnd"/>
            <w:r>
              <w:rPr>
                <w:rFonts w:ascii="Calibri" w:hAnsi="Calibri" w:cs="Calibri"/>
                <w:color w:val="000000"/>
              </w:rPr>
              <w:t xml:space="preserve"> ettevõtete arv</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7"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1</w:t>
            </w:r>
            <w:r>
              <w:t>1</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8"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30% enam</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9"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Registriandmed</w:t>
            </w:r>
          </w:p>
        </w:tc>
      </w:tr>
      <w:tr w:rsidR="00723D42" w14:paraId="67A1A7ED" w14:textId="77777777">
        <w:tc>
          <w:tcPr>
            <w:tcW w:w="4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A"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 xml:space="preserve">Kala </w:t>
            </w:r>
            <w:proofErr w:type="spellStart"/>
            <w:r>
              <w:rPr>
                <w:rFonts w:ascii="Calibri" w:hAnsi="Calibri" w:cs="Calibri"/>
                <w:color w:val="000000"/>
              </w:rPr>
              <w:t>väärindavate</w:t>
            </w:r>
            <w:proofErr w:type="spellEnd"/>
            <w:r>
              <w:rPr>
                <w:rFonts w:ascii="Calibri" w:hAnsi="Calibri" w:cs="Calibri"/>
                <w:color w:val="000000"/>
              </w:rPr>
              <w:t xml:space="preserve"> ettevõtete käibe suurenemine</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B" w14:textId="77777777" w:rsidR="00723D42" w:rsidRDefault="00000000">
            <w:pPr>
              <w:spacing w:after="0" w:line="276" w:lineRule="auto"/>
              <w:jc w:val="center"/>
              <w:rPr>
                <w:rFonts w:ascii="Times New Roman" w:eastAsia="Times New Roman" w:hAnsi="Times New Roman" w:cs="Times New Roman"/>
                <w:sz w:val="24"/>
                <w:szCs w:val="24"/>
              </w:rPr>
            </w:pPr>
            <w:r>
              <w:t>254 000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C"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20% enam</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D"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Registriandmed</w:t>
            </w:r>
          </w:p>
        </w:tc>
      </w:tr>
    </w:tbl>
    <w:p w14:paraId="0000045E" w14:textId="77777777" w:rsidR="00723D42" w:rsidRDefault="00723D42">
      <w:pPr>
        <w:spacing w:after="0" w:line="276" w:lineRule="auto"/>
        <w:jc w:val="left"/>
        <w:rPr>
          <w:rFonts w:ascii="Times New Roman" w:eastAsia="Times New Roman" w:hAnsi="Times New Roman" w:cs="Times New Roman"/>
          <w:sz w:val="24"/>
          <w:szCs w:val="24"/>
        </w:rPr>
      </w:pPr>
    </w:p>
    <w:tbl>
      <w:tblPr>
        <w:tblStyle w:val="ad"/>
        <w:tblW w:w="9435" w:type="dxa"/>
        <w:tblInd w:w="0" w:type="dxa"/>
        <w:tblLayout w:type="fixed"/>
        <w:tblLook w:val="0400" w:firstRow="0" w:lastRow="0" w:firstColumn="0" w:lastColumn="0" w:noHBand="0" w:noVBand="1"/>
      </w:tblPr>
      <w:tblGrid>
        <w:gridCol w:w="4815"/>
        <w:gridCol w:w="1417"/>
        <w:gridCol w:w="1559"/>
        <w:gridCol w:w="1644"/>
      </w:tblGrid>
      <w:tr w:rsidR="00723D42" w14:paraId="3FB416F3" w14:textId="77777777">
        <w:trPr>
          <w:trHeight w:val="541"/>
        </w:trPr>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5F"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E2: Kohalik kala ja kalatooted on kättesaadavad nii Hiiumaa kauplustes, toitlustuskohtades, haridusasutustes kui ka mujal Eestis.</w:t>
            </w:r>
          </w:p>
        </w:tc>
      </w:tr>
      <w:tr w:rsidR="00723D42" w14:paraId="7AE138AC" w14:textId="77777777">
        <w:trPr>
          <w:trHeight w:val="270"/>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3"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4"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5"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6"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2D481ADE" w14:textId="77777777">
        <w:trPr>
          <w:trHeight w:val="541"/>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Kohaliku toote märgisega (roheline märgis)</w:t>
            </w:r>
            <w:r>
              <w:t>kala-</w:t>
            </w:r>
            <w:r>
              <w:rPr>
                <w:rFonts w:ascii="Calibri" w:hAnsi="Calibri" w:cs="Calibri"/>
                <w:color w:val="000000"/>
              </w:rPr>
              <w:t xml:space="preserve"> toodete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8" w14:textId="77777777" w:rsidR="00723D42" w:rsidRDefault="00000000">
            <w:pPr>
              <w:spacing w:after="0" w:line="276" w:lineRule="auto"/>
              <w:jc w:val="center"/>
              <w:rPr>
                <w:rFonts w:ascii="Times New Roman" w:eastAsia="Times New Roman" w:hAnsi="Times New Roman" w:cs="Times New Roman"/>
                <w:sz w:val="24"/>
                <w:szCs w:val="24"/>
              </w:rPr>
            </w:pPr>
            <w:r>
              <w:t>21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9"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50% enam</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A"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Küsitlus, seire</w:t>
            </w:r>
          </w:p>
        </w:tc>
      </w:tr>
      <w:tr w:rsidR="00723D42" w14:paraId="423B7E35" w14:textId="77777777">
        <w:trPr>
          <w:trHeight w:val="811"/>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B"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Kaupluste ja toitlustuskohtade arv, kus pakutakse kohalikku kala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C" w14:textId="77777777" w:rsidR="00723D42" w:rsidRDefault="00000000">
            <w:pPr>
              <w:spacing w:after="0" w:line="276" w:lineRule="auto"/>
              <w:jc w:val="center"/>
            </w:pPr>
            <w:r>
              <w:t>3 kauplust</w:t>
            </w:r>
          </w:p>
          <w:p w14:paraId="0000046D" w14:textId="77777777" w:rsidR="00723D42" w:rsidRDefault="00000000">
            <w:pPr>
              <w:spacing w:after="0" w:line="276" w:lineRule="auto"/>
              <w:jc w:val="center"/>
            </w:pPr>
            <w:r>
              <w:t>18 toidukohta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E"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20% enam</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F"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Küsitlus, seire</w:t>
            </w:r>
          </w:p>
        </w:tc>
      </w:tr>
      <w:tr w:rsidR="00723D42" w14:paraId="7F657CA2" w14:textId="77777777">
        <w:trPr>
          <w:trHeight w:val="541"/>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0"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Haridusasutuste arv, kus pakutakse kohalikku kala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1" w14:textId="77777777" w:rsidR="00723D42" w:rsidRDefault="00000000">
            <w:pPr>
              <w:spacing w:after="0" w:line="276" w:lineRule="auto"/>
              <w:jc w:val="center"/>
              <w:rPr>
                <w:rFonts w:ascii="Times New Roman" w:eastAsia="Times New Roman" w:hAnsi="Times New Roman" w:cs="Times New Roman"/>
                <w:sz w:val="24"/>
                <w:szCs w:val="24"/>
              </w:rPr>
            </w:pPr>
            <w: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2" w14:textId="77777777" w:rsidR="00723D4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3"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Küsitlus, seire</w:t>
            </w:r>
          </w:p>
        </w:tc>
      </w:tr>
      <w:tr w:rsidR="00723D42" w14:paraId="736B5AB2" w14:textId="77777777">
        <w:trPr>
          <w:trHeight w:val="541"/>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4"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Väljaspool Hiiumaad kalatooteid turustavate ettevõtete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5"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6"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5</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Küsitlus, seire</w:t>
            </w:r>
          </w:p>
        </w:tc>
      </w:tr>
    </w:tbl>
    <w:p w14:paraId="00000478" w14:textId="77777777" w:rsidR="00723D42" w:rsidRDefault="00000000">
      <w:pPr>
        <w:spacing w:before="120" w:line="276" w:lineRule="auto"/>
      </w:pPr>
      <w:r>
        <w:t xml:space="preserve">Tegevussuuna </w:t>
      </w:r>
      <w:sdt>
        <w:sdtPr>
          <w:tag w:val="goog_rdk_1"/>
          <w:id w:val="-251281959"/>
        </w:sdtPr>
        <w:sdtContent/>
      </w:sdt>
      <w:r>
        <w:rPr>
          <w:b/>
        </w:rPr>
        <w:t xml:space="preserve">sihtrühmaks </w:t>
      </w:r>
      <w:r>
        <w:t>on:</w:t>
      </w:r>
    </w:p>
    <w:p w14:paraId="00000479" w14:textId="77777777" w:rsidR="00723D42" w:rsidRDefault="00000000">
      <w:pPr>
        <w:numPr>
          <w:ilvl w:val="0"/>
          <w:numId w:val="10"/>
        </w:numPr>
        <w:pBdr>
          <w:top w:val="nil"/>
          <w:left w:val="nil"/>
          <w:bottom w:val="nil"/>
          <w:right w:val="nil"/>
          <w:between w:val="nil"/>
        </w:pBdr>
        <w:spacing w:before="120" w:after="0" w:line="276" w:lineRule="auto"/>
      </w:pPr>
      <w:r>
        <w:rPr>
          <w:rFonts w:ascii="Calibri" w:hAnsi="Calibri" w:cs="Calibri"/>
          <w:color w:val="000000"/>
        </w:rPr>
        <w:t xml:space="preserve">mikroettevõtja, kes omab kehtivat kaluri kalapüügi luba; </w:t>
      </w:r>
    </w:p>
    <w:p w14:paraId="0000047A" w14:textId="77777777" w:rsidR="00723D42" w:rsidRDefault="00000000">
      <w:pPr>
        <w:numPr>
          <w:ilvl w:val="0"/>
          <w:numId w:val="10"/>
        </w:numPr>
        <w:pBdr>
          <w:top w:val="nil"/>
          <w:left w:val="nil"/>
          <w:bottom w:val="nil"/>
          <w:right w:val="nil"/>
          <w:between w:val="nil"/>
        </w:pBdr>
        <w:spacing w:line="276" w:lineRule="auto"/>
      </w:pPr>
      <w:proofErr w:type="spellStart"/>
      <w:r>
        <w:rPr>
          <w:rFonts w:ascii="Calibri" w:hAnsi="Calibri" w:cs="Calibri"/>
          <w:color w:val="000000"/>
        </w:rPr>
        <w:t>tulundusühistu</w:t>
      </w:r>
      <w:proofErr w:type="spellEnd"/>
      <w:r>
        <w:rPr>
          <w:rFonts w:ascii="Calibri" w:hAnsi="Calibri" w:cs="Calibri"/>
          <w:color w:val="000000"/>
        </w:rPr>
        <w:t>, kelle liikmeteks on vähemalt viis kaluri kalapüügiluba omavat mikroettevõtjat.</w:t>
      </w:r>
    </w:p>
    <w:p w14:paraId="0000047B" w14:textId="77777777" w:rsidR="00723D42" w:rsidRDefault="00000000">
      <w:pPr>
        <w:spacing w:before="120" w:line="276" w:lineRule="auto"/>
      </w:pPr>
      <w:r>
        <w:t xml:space="preserve">Tegevussuuna </w:t>
      </w:r>
      <w:r>
        <w:rPr>
          <w:b/>
        </w:rPr>
        <w:t>rakendamise põhjendus</w:t>
      </w:r>
      <w:r>
        <w:t xml:space="preserve">: kala </w:t>
      </w:r>
      <w:proofErr w:type="spellStart"/>
      <w:r>
        <w:t>väärindamise</w:t>
      </w:r>
      <w:proofErr w:type="spellEnd"/>
      <w:r>
        <w:t xml:space="preserve"> ja turustamise tegevussuund on Hiiumaa kalanduse arenguks määrava tähtsusega. Kalavarude paranedes on </w:t>
      </w:r>
      <w:proofErr w:type="spellStart"/>
      <w:r>
        <w:t>väärindamine</w:t>
      </w:r>
      <w:proofErr w:type="spellEnd"/>
      <w:r>
        <w:t xml:space="preserve"> üks võimalus kalurite </w:t>
      </w:r>
      <w:r>
        <w:lastRenderedPageBreak/>
        <w:t xml:space="preserve">sissetulekuid suurendada. Seoses pool- ja valmistoodete järjest kasvava turuosaga on kala </w:t>
      </w:r>
      <w:proofErr w:type="spellStart"/>
      <w:r>
        <w:t>väärindamine</w:t>
      </w:r>
      <w:proofErr w:type="spellEnd"/>
      <w:r>
        <w:t xml:space="preserve"> järjest määravama tähtsusega toodangu turustamisel.</w:t>
      </w:r>
    </w:p>
    <w:p w14:paraId="0000047C" w14:textId="77777777" w:rsidR="00723D42" w:rsidRDefault="00000000">
      <w:pPr>
        <w:pStyle w:val="Pealkiri2"/>
        <w:jc w:val="left"/>
      </w:pPr>
      <w:bookmarkStart w:id="41" w:name="_heading=h.1v1yuxt" w:colFirst="0" w:colLast="0"/>
      <w:bookmarkEnd w:id="41"/>
      <w:r>
        <w:t>Teine tegevussuund: sadamate taristu parendamine ja pakutavate teenuste mitmekesistamine</w:t>
      </w:r>
    </w:p>
    <w:p w14:paraId="0000047D" w14:textId="77777777" w:rsidR="00723D42" w:rsidRDefault="00000000">
      <w:pPr>
        <w:spacing w:before="120" w:line="276" w:lineRule="auto"/>
      </w:pPr>
      <w:r>
        <w:t>Sadamate loetelu on Lisa 2. Sadamate nimekiri.</w:t>
      </w:r>
    </w:p>
    <w:tbl>
      <w:tblPr>
        <w:tblStyle w:val="ae"/>
        <w:tblW w:w="9435" w:type="dxa"/>
        <w:tblInd w:w="0" w:type="dxa"/>
        <w:tblLayout w:type="fixed"/>
        <w:tblLook w:val="0400" w:firstRow="0" w:lastRow="0" w:firstColumn="0" w:lastColumn="0" w:noHBand="0" w:noVBand="1"/>
      </w:tblPr>
      <w:tblGrid>
        <w:gridCol w:w="4815"/>
        <w:gridCol w:w="1417"/>
        <w:gridCol w:w="1560"/>
        <w:gridCol w:w="1643"/>
      </w:tblGrid>
      <w:tr w:rsidR="00723D42" w14:paraId="57C928BA"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7E"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E1: Kalasadamatesse on loodud taastuvenergialahendused.</w:t>
            </w:r>
          </w:p>
        </w:tc>
      </w:tr>
      <w:tr w:rsidR="00723D42" w14:paraId="5B2C5AE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2"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3"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4"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5"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4FA77ED8"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6"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Toetust saanud taastuvenergia lahendustega kalasadamate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8"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5</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9"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Taotlused</w:t>
            </w:r>
          </w:p>
        </w:tc>
      </w:tr>
    </w:tbl>
    <w:p w14:paraId="0000048A" w14:textId="77777777" w:rsidR="00723D42" w:rsidRDefault="00723D42">
      <w:pPr>
        <w:spacing w:after="0" w:line="276" w:lineRule="auto"/>
        <w:jc w:val="left"/>
        <w:rPr>
          <w:rFonts w:ascii="Times New Roman" w:eastAsia="Times New Roman" w:hAnsi="Times New Roman" w:cs="Times New Roman"/>
          <w:sz w:val="24"/>
          <w:szCs w:val="24"/>
        </w:rPr>
      </w:pPr>
    </w:p>
    <w:tbl>
      <w:tblPr>
        <w:tblStyle w:val="af"/>
        <w:tblW w:w="9435" w:type="dxa"/>
        <w:tblInd w:w="0" w:type="dxa"/>
        <w:tblLayout w:type="fixed"/>
        <w:tblLook w:val="0400" w:firstRow="0" w:lastRow="0" w:firstColumn="0" w:lastColumn="0" w:noHBand="0" w:noVBand="1"/>
      </w:tblPr>
      <w:tblGrid>
        <w:gridCol w:w="4815"/>
        <w:gridCol w:w="1417"/>
        <w:gridCol w:w="1560"/>
        <w:gridCol w:w="1643"/>
      </w:tblGrid>
      <w:tr w:rsidR="00723D42" w14:paraId="67BA1023"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8B"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E2: Kalasadamad on pidevalt arenevad ja neis pakutakse mitmekesiseid teenuseid. </w:t>
            </w:r>
          </w:p>
        </w:tc>
      </w:tr>
      <w:tr w:rsidR="00723D42" w14:paraId="680A0F97"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F"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0"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1"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2"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6504FDE1"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3"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Täiendavate teenuste arendamine t</w:t>
            </w:r>
            <w:r>
              <w:t>oetust saanud kalasadamates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4"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5"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15</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6"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Esitatud taotlused, seire</w:t>
            </w:r>
          </w:p>
        </w:tc>
      </w:tr>
      <w:tr w:rsidR="00723D42" w14:paraId="0B8C7B68"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Lossivate kalurite arv toetust saanud sadamates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8"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Arv enne taotlusi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9"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20% enam</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A" w14:textId="77777777" w:rsidR="00723D42" w:rsidRDefault="00000000">
            <w:pPr>
              <w:spacing w:after="0" w:line="276" w:lineRule="auto"/>
              <w:jc w:val="left"/>
              <w:rPr>
                <w:rFonts w:ascii="Times New Roman" w:eastAsia="Times New Roman" w:hAnsi="Times New Roman" w:cs="Times New Roman"/>
                <w:sz w:val="24"/>
                <w:szCs w:val="24"/>
              </w:rPr>
            </w:pPr>
            <w:r>
              <w:t>S</w:t>
            </w:r>
            <w:r>
              <w:rPr>
                <w:rFonts w:ascii="Calibri" w:hAnsi="Calibri" w:cs="Calibri"/>
                <w:color w:val="000000"/>
              </w:rPr>
              <w:t>eire</w:t>
            </w:r>
          </w:p>
        </w:tc>
      </w:tr>
      <w:tr w:rsidR="00723D42" w14:paraId="2766F004"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B"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Renoveerimiseks toetust saanud kalasadamate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C"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D" w14:textId="77777777" w:rsidR="00723D42" w:rsidRDefault="00000000">
            <w:pPr>
              <w:spacing w:after="0" w:line="276" w:lineRule="auto"/>
              <w:jc w:val="left"/>
              <w:rPr>
                <w:rFonts w:ascii="Times New Roman" w:eastAsia="Times New Roman" w:hAnsi="Times New Roman" w:cs="Times New Roman"/>
                <w:sz w:val="24"/>
                <w:szCs w:val="24"/>
              </w:rPr>
            </w:pPr>
            <w:r>
              <w:t>7</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E"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E</w:t>
            </w:r>
            <w:r>
              <w:t>lluviidud projekti- taotlused</w:t>
            </w:r>
          </w:p>
        </w:tc>
      </w:tr>
    </w:tbl>
    <w:p w14:paraId="0000049F" w14:textId="77777777" w:rsidR="00723D42" w:rsidRDefault="00000000">
      <w:pPr>
        <w:spacing w:before="120" w:line="276" w:lineRule="auto"/>
      </w:pPr>
      <w:r>
        <w:t xml:space="preserve">Tegevussuuna </w:t>
      </w:r>
      <w:r>
        <w:rPr>
          <w:b/>
        </w:rPr>
        <w:t>sihtrühmaks</w:t>
      </w:r>
      <w:r>
        <w:t xml:space="preserve"> on:</w:t>
      </w:r>
    </w:p>
    <w:p w14:paraId="000004A0" w14:textId="77777777" w:rsidR="00723D42" w:rsidRDefault="00000000">
      <w:pPr>
        <w:numPr>
          <w:ilvl w:val="0"/>
          <w:numId w:val="12"/>
        </w:numPr>
        <w:pBdr>
          <w:top w:val="nil"/>
          <w:left w:val="nil"/>
          <w:bottom w:val="nil"/>
          <w:right w:val="nil"/>
          <w:between w:val="nil"/>
        </w:pBdr>
        <w:spacing w:before="120" w:after="0" w:line="276" w:lineRule="auto"/>
      </w:pPr>
      <w:r>
        <w:rPr>
          <w:rFonts w:ascii="Calibri" w:hAnsi="Calibri" w:cs="Calibri"/>
          <w:color w:val="000000"/>
        </w:rPr>
        <w:t>ettevõtja, kes omab kehtivat kaluri kalapüügiluba;</w:t>
      </w:r>
    </w:p>
    <w:p w14:paraId="000004A1" w14:textId="77777777" w:rsidR="00723D42" w:rsidRDefault="00000000">
      <w:pPr>
        <w:numPr>
          <w:ilvl w:val="0"/>
          <w:numId w:val="12"/>
        </w:numPr>
        <w:pBdr>
          <w:top w:val="nil"/>
          <w:left w:val="nil"/>
          <w:bottom w:val="nil"/>
          <w:right w:val="nil"/>
          <w:between w:val="nil"/>
        </w:pBdr>
        <w:spacing w:after="0" w:line="276" w:lineRule="auto"/>
      </w:pPr>
      <w:r>
        <w:rPr>
          <w:rFonts w:ascii="Calibri" w:hAnsi="Calibri" w:cs="Calibri"/>
          <w:color w:val="000000"/>
        </w:rPr>
        <w:t xml:space="preserve">mittetulundusühing, kelle põhikirjaline eesmärk on seotud kalandussektori tegevuste edendamisega ja kelle liikmetest vähemalt 50 protsenti on punktis 1 nimetatud ettevõtjad; </w:t>
      </w:r>
    </w:p>
    <w:p w14:paraId="000004A2" w14:textId="77777777" w:rsidR="00723D42" w:rsidRDefault="00000000">
      <w:pPr>
        <w:numPr>
          <w:ilvl w:val="0"/>
          <w:numId w:val="12"/>
        </w:numPr>
        <w:pBdr>
          <w:top w:val="nil"/>
          <w:left w:val="nil"/>
          <w:bottom w:val="nil"/>
          <w:right w:val="nil"/>
          <w:between w:val="nil"/>
        </w:pBdr>
        <w:spacing w:after="0" w:line="276" w:lineRule="auto"/>
      </w:pPr>
      <w:r>
        <w:rPr>
          <w:rFonts w:ascii="Calibri" w:hAnsi="Calibri" w:cs="Calibri"/>
          <w:color w:val="000000"/>
        </w:rPr>
        <w:t xml:space="preserve">sihtasutus, kelle põhikirjaline eesmärk on seotud kalandussektori tegevuste edendamisega ja kelle juhatuse või nõukogu liikmetest on vähemalt 50 protsenti punktis 1 nimetatud ettevõtete seaduslikud esindajad või füüsilisest isikust ettevõtjad kes omavad kehtivat kaluri kalapüügiluba; </w:t>
      </w:r>
    </w:p>
    <w:p w14:paraId="000004A3" w14:textId="77777777" w:rsidR="00723D42" w:rsidRDefault="00000000">
      <w:pPr>
        <w:numPr>
          <w:ilvl w:val="0"/>
          <w:numId w:val="12"/>
        </w:numPr>
        <w:pBdr>
          <w:top w:val="nil"/>
          <w:left w:val="nil"/>
          <w:bottom w:val="nil"/>
          <w:right w:val="nil"/>
          <w:between w:val="nil"/>
        </w:pBdr>
        <w:spacing w:after="0" w:line="276" w:lineRule="auto"/>
      </w:pPr>
      <w:r>
        <w:rPr>
          <w:rFonts w:ascii="Calibri" w:hAnsi="Calibri" w:cs="Calibri"/>
          <w:color w:val="000000"/>
        </w:rPr>
        <w:t xml:space="preserve">kohaliku </w:t>
      </w:r>
      <w:r>
        <w:t>omavalitsuse</w:t>
      </w:r>
      <w:r>
        <w:rPr>
          <w:rFonts w:ascii="Calibri" w:hAnsi="Calibri" w:cs="Calibri"/>
          <w:color w:val="000000"/>
        </w:rPr>
        <w:t xml:space="preserve"> üksus või kohaliku </w:t>
      </w:r>
      <w:r>
        <w:t>omavalitsuse</w:t>
      </w:r>
      <w:r>
        <w:rPr>
          <w:rFonts w:ascii="Calibri" w:hAnsi="Calibri" w:cs="Calibri"/>
          <w:color w:val="000000"/>
        </w:rPr>
        <w:t xml:space="preserve"> üksuse asutus;</w:t>
      </w:r>
    </w:p>
    <w:p w14:paraId="000004A4" w14:textId="77777777" w:rsidR="00723D42" w:rsidRDefault="00000000">
      <w:pPr>
        <w:numPr>
          <w:ilvl w:val="0"/>
          <w:numId w:val="12"/>
        </w:numPr>
        <w:pBdr>
          <w:top w:val="nil"/>
          <w:left w:val="nil"/>
          <w:bottom w:val="nil"/>
          <w:right w:val="nil"/>
          <w:between w:val="nil"/>
        </w:pBdr>
        <w:spacing w:line="276" w:lineRule="auto"/>
      </w:pPr>
      <w:r>
        <w:rPr>
          <w:rFonts w:ascii="Calibri" w:hAnsi="Calibri" w:cs="Calibri"/>
          <w:color w:val="000000"/>
        </w:rPr>
        <w:t xml:space="preserve">kohaliku </w:t>
      </w:r>
      <w:r>
        <w:t>omavalitsuse</w:t>
      </w:r>
      <w:r>
        <w:rPr>
          <w:rFonts w:ascii="Calibri" w:hAnsi="Calibri" w:cs="Calibri"/>
          <w:color w:val="000000"/>
        </w:rPr>
        <w:t xml:space="preserve"> üksuse asutatud mittetulundusühing või sihtasutus, kelle häälte koguarvust kuulub üle 50 protsendi kohaliku </w:t>
      </w:r>
      <w:r>
        <w:t>omavalitsuse</w:t>
      </w:r>
      <w:r>
        <w:rPr>
          <w:rFonts w:ascii="Calibri" w:hAnsi="Calibri" w:cs="Calibri"/>
          <w:color w:val="000000"/>
        </w:rPr>
        <w:t xml:space="preserve"> üksusele.</w:t>
      </w:r>
    </w:p>
    <w:p w14:paraId="000004A5" w14:textId="77777777" w:rsidR="00723D42" w:rsidRDefault="00000000">
      <w:pPr>
        <w:spacing w:before="120" w:line="276" w:lineRule="auto"/>
      </w:pPr>
      <w:r>
        <w:t xml:space="preserve">Tegevussuuna </w:t>
      </w:r>
      <w:r>
        <w:rPr>
          <w:b/>
        </w:rPr>
        <w:t>rakendamise põhjendus</w:t>
      </w:r>
      <w:r>
        <w:t>: kalasadamate võrgustiku lõplik väljaarendamine on oluline võrgustiku toimima hakkamiseks. Mitmed väikesadamad vajavad täiendavaid investeeringuid, et saaks sadamad kogufunktsionaalsuses kasutusele võtta. Oluline on sadamate teenuste mitmekesistamine, et tagada jätkusuutlikkus.</w:t>
      </w:r>
    </w:p>
    <w:p w14:paraId="000004A6" w14:textId="77777777" w:rsidR="00723D42" w:rsidRDefault="00000000">
      <w:pPr>
        <w:pStyle w:val="Pealkiri2"/>
        <w:jc w:val="left"/>
      </w:pPr>
      <w:bookmarkStart w:id="42" w:name="_heading=h.4f1mdlm" w:colFirst="0" w:colLast="0"/>
      <w:bookmarkEnd w:id="42"/>
      <w:r>
        <w:t>Kolmas tegevussuund: majandustegevuste mitmekesistamine</w:t>
      </w:r>
    </w:p>
    <w:tbl>
      <w:tblPr>
        <w:tblStyle w:val="af0"/>
        <w:tblW w:w="9435" w:type="dxa"/>
        <w:tblInd w:w="0" w:type="dxa"/>
        <w:tblLayout w:type="fixed"/>
        <w:tblLook w:val="0400" w:firstRow="0" w:lastRow="0" w:firstColumn="0" w:lastColumn="0" w:noHBand="0" w:noVBand="1"/>
      </w:tblPr>
      <w:tblGrid>
        <w:gridCol w:w="4815"/>
        <w:gridCol w:w="1417"/>
        <w:gridCol w:w="1560"/>
        <w:gridCol w:w="1643"/>
      </w:tblGrid>
      <w:tr w:rsidR="00723D42" w14:paraId="33129BE0"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A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E1: Kalandusvaldkonna mikroettevõtjate tegevus on jätkusuutlik tegevuste mitmekesistamise tulemusena. </w:t>
            </w:r>
          </w:p>
        </w:tc>
      </w:tr>
      <w:tr w:rsidR="00723D42" w14:paraId="6BF2B2B8"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B"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lastRenderedPageBreak/>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C"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D"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E"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58BF2E95"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F"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 xml:space="preserve">Mitmekesistamiseks toetust </w:t>
            </w:r>
            <w:r>
              <w:t>saanud</w:t>
            </w:r>
            <w:r>
              <w:rPr>
                <w:rFonts w:ascii="Calibri" w:hAnsi="Calibri" w:cs="Calibri"/>
                <w:color w:val="000000"/>
              </w:rPr>
              <w:t xml:space="preserve"> ettevõtete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0" w14:textId="77777777" w:rsidR="00723D42" w:rsidRDefault="00000000">
            <w:pPr>
              <w:spacing w:after="0" w:line="276" w:lineRule="auto"/>
              <w:jc w:val="left"/>
              <w:rPr>
                <w:rFonts w:ascii="Times New Roman" w:eastAsia="Times New Roman" w:hAnsi="Times New Roman" w:cs="Times New Roman"/>
                <w:sz w:val="24"/>
                <w:szCs w:val="24"/>
              </w:rPr>
            </w:pPr>
            <w: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1"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2"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Esitatud taotlused</w:t>
            </w:r>
          </w:p>
        </w:tc>
      </w:tr>
      <w:tr w:rsidR="00723D42" w14:paraId="396B0024"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3"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 xml:space="preserve">Toetust </w:t>
            </w:r>
            <w:r>
              <w:t xml:space="preserve">saanud </w:t>
            </w:r>
            <w:r>
              <w:rPr>
                <w:rFonts w:ascii="Calibri" w:hAnsi="Calibri" w:cs="Calibri"/>
                <w:color w:val="000000"/>
              </w:rPr>
              <w:t xml:space="preserve"> kalandusvaldkonna mikroettevõtete muu tegevusala (v.a kalandus) käibe kasv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4" w14:textId="77777777" w:rsidR="00723D42" w:rsidRDefault="00000000">
            <w:pPr>
              <w:spacing w:after="0" w:line="276" w:lineRule="auto"/>
              <w:jc w:val="left"/>
              <w:rPr>
                <w:rFonts w:ascii="Times New Roman" w:eastAsia="Times New Roman" w:hAnsi="Times New Roman" w:cs="Times New Roman"/>
                <w:sz w:val="24"/>
                <w:szCs w:val="24"/>
              </w:rPr>
            </w:pPr>
            <w:r>
              <w:t>Käive enne taotlemist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5"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30% enam</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6"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Majandusaasta aruanded, registriandmed</w:t>
            </w:r>
          </w:p>
        </w:tc>
      </w:tr>
    </w:tbl>
    <w:p w14:paraId="000004B7" w14:textId="77777777" w:rsidR="00723D42" w:rsidRDefault="00723D42">
      <w:pPr>
        <w:spacing w:after="0" w:line="276" w:lineRule="auto"/>
        <w:jc w:val="left"/>
        <w:rPr>
          <w:rFonts w:ascii="Times New Roman" w:eastAsia="Times New Roman" w:hAnsi="Times New Roman" w:cs="Times New Roman"/>
          <w:sz w:val="24"/>
          <w:szCs w:val="24"/>
        </w:rPr>
      </w:pPr>
    </w:p>
    <w:tbl>
      <w:tblPr>
        <w:tblStyle w:val="af1"/>
        <w:tblW w:w="9435" w:type="dxa"/>
        <w:tblInd w:w="0" w:type="dxa"/>
        <w:tblLayout w:type="fixed"/>
        <w:tblLook w:val="0400" w:firstRow="0" w:lastRow="0" w:firstColumn="0" w:lastColumn="0" w:noHBand="0" w:noVBand="1"/>
      </w:tblPr>
      <w:tblGrid>
        <w:gridCol w:w="4815"/>
        <w:gridCol w:w="1417"/>
        <w:gridCol w:w="1560"/>
        <w:gridCol w:w="1643"/>
      </w:tblGrid>
      <w:tr w:rsidR="00723D42" w14:paraId="58F14223"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B8"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E2: On välja arendatud merega seotud turismitooteid, sh loodud võimalusi osalusturismiks.</w:t>
            </w:r>
          </w:p>
        </w:tc>
      </w:tr>
      <w:tr w:rsidR="00723D42" w14:paraId="3A83297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C"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D"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E"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F"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54DB3BA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0"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 xml:space="preserve">Turismiteenuse arendamiseks toetust </w:t>
            </w:r>
            <w:r>
              <w:t>saanud</w:t>
            </w:r>
            <w:r>
              <w:rPr>
                <w:rFonts w:ascii="Calibri" w:hAnsi="Calibri" w:cs="Calibri"/>
                <w:color w:val="000000"/>
              </w:rPr>
              <w:t xml:space="preserve"> ettevõtete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1" w14:textId="77777777" w:rsidR="00723D42" w:rsidRDefault="00000000">
            <w:pPr>
              <w:spacing w:after="0" w:line="276" w:lineRule="auto"/>
              <w:jc w:val="left"/>
              <w:rPr>
                <w:rFonts w:ascii="Times New Roman" w:eastAsia="Times New Roman" w:hAnsi="Times New Roman" w:cs="Times New Roman"/>
                <w:sz w:val="24"/>
                <w:szCs w:val="24"/>
              </w:rPr>
            </w:pPr>
            <w: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2" w14:textId="77777777" w:rsidR="00723D42" w:rsidRDefault="00000000">
            <w:pPr>
              <w:spacing w:after="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3"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Esitatud taotlused</w:t>
            </w:r>
          </w:p>
        </w:tc>
      </w:tr>
      <w:tr w:rsidR="00723D42" w14:paraId="798D86E8"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4" w14:textId="77777777" w:rsidR="00723D42" w:rsidRDefault="00000000">
            <w:pPr>
              <w:spacing w:after="0" w:line="276" w:lineRule="auto"/>
              <w:jc w:val="left"/>
            </w:pPr>
            <w:r>
              <w:t>Toetust saanud  m</w:t>
            </w:r>
            <w:r>
              <w:rPr>
                <w:color w:val="000000"/>
              </w:rPr>
              <w:t>erega seotud turismitooteid pakkuvate ettevõtete käibe kasv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5" w14:textId="77777777" w:rsidR="00723D42" w:rsidRDefault="00000000">
            <w:pPr>
              <w:spacing w:after="0" w:line="276" w:lineRule="auto"/>
              <w:jc w:val="left"/>
            </w:pPr>
            <w:r>
              <w:t>Käive enne taotlemist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6" w14:textId="77777777" w:rsidR="00723D42" w:rsidRDefault="00000000">
            <w:pPr>
              <w:spacing w:after="0" w:line="276" w:lineRule="auto"/>
              <w:jc w:val="left"/>
              <w:rPr>
                <w:sz w:val="24"/>
                <w:szCs w:val="24"/>
              </w:rPr>
            </w:pPr>
            <w:r>
              <w:rPr>
                <w:color w:val="000000"/>
              </w:rPr>
              <w:t>30% enam</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7" w14:textId="77777777" w:rsidR="00723D42" w:rsidRDefault="00000000">
            <w:pPr>
              <w:spacing w:after="0" w:line="276" w:lineRule="auto"/>
              <w:jc w:val="left"/>
              <w:rPr>
                <w:sz w:val="24"/>
                <w:szCs w:val="24"/>
              </w:rPr>
            </w:pPr>
            <w:r>
              <w:rPr>
                <w:color w:val="000000"/>
              </w:rPr>
              <w:t>Majandusaasta aruanded</w:t>
            </w:r>
          </w:p>
        </w:tc>
      </w:tr>
    </w:tbl>
    <w:p w14:paraId="000004C8" w14:textId="77777777" w:rsidR="00723D42" w:rsidRDefault="00000000">
      <w:pPr>
        <w:spacing w:before="120" w:line="276" w:lineRule="auto"/>
      </w:pPr>
      <w:r>
        <w:t xml:space="preserve">Tegevussuuna </w:t>
      </w:r>
      <w:r>
        <w:rPr>
          <w:b/>
        </w:rPr>
        <w:t>sihtrühmaks</w:t>
      </w:r>
      <w:r>
        <w:t xml:space="preserve"> on:</w:t>
      </w:r>
    </w:p>
    <w:p w14:paraId="000004C9" w14:textId="77777777" w:rsidR="00723D42" w:rsidRDefault="00000000">
      <w:pPr>
        <w:numPr>
          <w:ilvl w:val="0"/>
          <w:numId w:val="15"/>
        </w:numPr>
        <w:pBdr>
          <w:top w:val="nil"/>
          <w:left w:val="nil"/>
          <w:bottom w:val="nil"/>
          <w:right w:val="nil"/>
          <w:between w:val="nil"/>
        </w:pBdr>
        <w:spacing w:before="120" w:line="276" w:lineRule="auto"/>
      </w:pPr>
      <w:r>
        <w:rPr>
          <w:rFonts w:ascii="Calibri" w:hAnsi="Calibri" w:cs="Calibri"/>
          <w:color w:val="000000"/>
        </w:rPr>
        <w:t>mikroettevõtja, kes omab kehtivat kaluri kalapüügi luba ja kes tegeleb piisaval määral majandustegevusega kalapüügi tegevusalal. Piisavaks majandustegevuseks loetakse kaluri kalapüügiloa alusel tegutseva ettevõtja toetuse taotlemisele eelneva kalendriaasta kalapüügi esmamüügi väärtust, mis on vähemalt Statistikaameti</w:t>
      </w:r>
      <w:r>
        <w:t xml:space="preserve"> poolt</w:t>
      </w:r>
      <w:r>
        <w:rPr>
          <w:rFonts w:ascii="Calibri" w:hAnsi="Calibri" w:cs="Calibri"/>
          <w:color w:val="000000"/>
        </w:rPr>
        <w:t xml:space="preserve"> avaldatud kuue kuu arvestuslik elatusmiinimum </w:t>
      </w:r>
      <w:r>
        <w:t xml:space="preserve">eelneva </w:t>
      </w:r>
      <w:r>
        <w:rPr>
          <w:rFonts w:ascii="Calibri" w:hAnsi="Calibri" w:cs="Calibri"/>
          <w:color w:val="000000"/>
        </w:rPr>
        <w:t>kalendriaasta kohta.</w:t>
      </w:r>
    </w:p>
    <w:p w14:paraId="000004CA" w14:textId="77777777" w:rsidR="00723D42" w:rsidRDefault="00000000">
      <w:pPr>
        <w:spacing w:before="120" w:line="276" w:lineRule="auto"/>
      </w:pPr>
      <w:r>
        <w:t xml:space="preserve">Tegevussuuna </w:t>
      </w:r>
      <w:r>
        <w:rPr>
          <w:b/>
        </w:rPr>
        <w:t>rakendamise põhjendus</w:t>
      </w:r>
      <w:r>
        <w:t xml:space="preserve">: enamus piirkonna kutselistest kaluritest tegeleb muu ettevõtlusega, käib palgatööl või on pensionärid. Tegevuste mitmekesistamine aitab kaluritel tagada sissetulekut kalapüügihooaja välisel ajal ning ühtlasi maandada riske, mis on seotud kalavarude kõikumisega. Lisasissetulekute arendamine aitab vähendada sõltuvust tööandjatest ning ühtlasi kasutada püügihooaega maksimaalselt. Täiendavate töökohtade loomine on oluline ka piirkonna majanduse arenguks ning uute teenuste lisandumine elavdab saare ettevõtlusmaastikku. </w:t>
      </w:r>
    </w:p>
    <w:p w14:paraId="000004CB" w14:textId="77777777" w:rsidR="00723D42" w:rsidRDefault="00000000">
      <w:pPr>
        <w:pStyle w:val="Pealkiri2"/>
        <w:jc w:val="left"/>
      </w:pPr>
      <w:bookmarkStart w:id="43" w:name="_heading=h.2u6wntf" w:colFirst="0" w:colLast="0"/>
      <w:bookmarkEnd w:id="43"/>
      <w:r>
        <w:t>Neljas tegevussuund: looduskeskkonna tingimuste parendamine</w:t>
      </w:r>
    </w:p>
    <w:tbl>
      <w:tblPr>
        <w:tblStyle w:val="af2"/>
        <w:tblW w:w="9435" w:type="dxa"/>
        <w:tblInd w:w="0" w:type="dxa"/>
        <w:tblLayout w:type="fixed"/>
        <w:tblLook w:val="0400" w:firstRow="0" w:lastRow="0" w:firstColumn="0" w:lastColumn="0" w:noHBand="0" w:noVBand="1"/>
      </w:tblPr>
      <w:tblGrid>
        <w:gridCol w:w="4815"/>
        <w:gridCol w:w="1417"/>
        <w:gridCol w:w="1560"/>
        <w:gridCol w:w="1643"/>
      </w:tblGrid>
      <w:tr w:rsidR="00723D42" w14:paraId="457D666C"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CC"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E1: Loomade ja lindude arvukus on tasemel, mis ei takista kalurite tegevust.</w:t>
            </w:r>
          </w:p>
        </w:tc>
      </w:tr>
      <w:tr w:rsidR="00723D42" w14:paraId="76CF05B0"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0"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1"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2"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3"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7F1A2393"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4"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Kütitud nuhtlusisendite (hüljeste)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5"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6"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Nuhtlusisendid on kütitud</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Küttimis- statistika</w:t>
            </w:r>
          </w:p>
        </w:tc>
      </w:tr>
      <w:tr w:rsidR="00723D42" w14:paraId="28D3BB4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8"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Kormoranide juurdekasv on peatunud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9" w14:textId="77777777" w:rsidR="00723D42" w:rsidRDefault="00000000">
            <w:pPr>
              <w:spacing w:after="0" w:line="276" w:lineRule="auto"/>
              <w:jc w:val="left"/>
              <w:rPr>
                <w:rFonts w:ascii="Times New Roman" w:eastAsia="Times New Roman" w:hAnsi="Times New Roman" w:cs="Times New Roman"/>
                <w:sz w:val="24"/>
                <w:szCs w:val="24"/>
              </w:rPr>
            </w:pPr>
            <w:r>
              <w:t>7132 pesitsuspaari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A"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Jääb samaks</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B" w14:textId="77777777" w:rsidR="00723D42" w:rsidRDefault="00000000">
            <w:pPr>
              <w:spacing w:after="0" w:line="276" w:lineRule="auto"/>
              <w:jc w:val="left"/>
              <w:rPr>
                <w:rFonts w:ascii="Times New Roman" w:eastAsia="Times New Roman" w:hAnsi="Times New Roman" w:cs="Times New Roman"/>
                <w:sz w:val="24"/>
                <w:szCs w:val="24"/>
              </w:rPr>
            </w:pPr>
            <w:r>
              <w:t>S</w:t>
            </w:r>
            <w:r>
              <w:rPr>
                <w:rFonts w:ascii="Calibri" w:hAnsi="Calibri" w:cs="Calibri"/>
                <w:color w:val="000000"/>
              </w:rPr>
              <w:t>eirearuanded</w:t>
            </w:r>
          </w:p>
        </w:tc>
      </w:tr>
    </w:tbl>
    <w:p w14:paraId="000004DC" w14:textId="77777777" w:rsidR="00723D42" w:rsidRDefault="00723D42">
      <w:pPr>
        <w:spacing w:after="0" w:line="276" w:lineRule="auto"/>
        <w:jc w:val="left"/>
        <w:rPr>
          <w:rFonts w:ascii="Times New Roman" w:eastAsia="Times New Roman" w:hAnsi="Times New Roman" w:cs="Times New Roman"/>
          <w:sz w:val="24"/>
          <w:szCs w:val="24"/>
        </w:rPr>
      </w:pPr>
    </w:p>
    <w:tbl>
      <w:tblPr>
        <w:tblStyle w:val="af3"/>
        <w:tblW w:w="9435" w:type="dxa"/>
        <w:tblInd w:w="0" w:type="dxa"/>
        <w:tblLayout w:type="fixed"/>
        <w:tblLook w:val="0400" w:firstRow="0" w:lastRow="0" w:firstColumn="0" w:lastColumn="0" w:noHBand="0" w:noVBand="1"/>
      </w:tblPr>
      <w:tblGrid>
        <w:gridCol w:w="4815"/>
        <w:gridCol w:w="1417"/>
        <w:gridCol w:w="1560"/>
        <w:gridCol w:w="1643"/>
      </w:tblGrid>
      <w:tr w:rsidR="00723D42" w14:paraId="5DC597BF"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DD"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E2: Hiiumaal on tagatud kudealade</w:t>
            </w:r>
            <w:r>
              <w:rPr>
                <w:b/>
              </w:rPr>
              <w:t xml:space="preserve"> </w:t>
            </w:r>
            <w:r>
              <w:rPr>
                <w:rFonts w:ascii="Calibri" w:hAnsi="Calibri" w:cs="Calibri"/>
                <w:b/>
                <w:color w:val="000000"/>
              </w:rPr>
              <w:t xml:space="preserve"> ja kalavarude soodne seisund.</w:t>
            </w:r>
          </w:p>
        </w:tc>
      </w:tr>
      <w:tr w:rsidR="00723D42" w14:paraId="005B504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1"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2"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3"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4"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4A22AD9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5"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Toetust saanud korrastatud kudealade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6"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7"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3</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8"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Seire</w:t>
            </w:r>
          </w:p>
        </w:tc>
      </w:tr>
      <w:tr w:rsidR="00723D42" w14:paraId="2F6A943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9"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Asustatud kalamaimude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A"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B"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100 000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C"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Asustamisloa aruanded</w:t>
            </w:r>
          </w:p>
        </w:tc>
      </w:tr>
    </w:tbl>
    <w:p w14:paraId="000004ED" w14:textId="77777777" w:rsidR="00723D42" w:rsidRDefault="00000000">
      <w:pPr>
        <w:spacing w:before="120" w:line="276" w:lineRule="auto"/>
      </w:pPr>
      <w:r>
        <w:t xml:space="preserve">Tegevussuuna </w:t>
      </w:r>
      <w:r>
        <w:rPr>
          <w:b/>
        </w:rPr>
        <w:t>sihtrühmaks</w:t>
      </w:r>
      <w:r>
        <w:t xml:space="preserve"> on:</w:t>
      </w:r>
    </w:p>
    <w:p w14:paraId="000004EE" w14:textId="77777777" w:rsidR="00723D42" w:rsidRDefault="00000000">
      <w:pPr>
        <w:numPr>
          <w:ilvl w:val="0"/>
          <w:numId w:val="17"/>
        </w:numPr>
        <w:pBdr>
          <w:top w:val="nil"/>
          <w:left w:val="nil"/>
          <w:bottom w:val="nil"/>
          <w:right w:val="nil"/>
          <w:between w:val="nil"/>
        </w:pBdr>
        <w:spacing w:after="0" w:line="276" w:lineRule="auto"/>
      </w:pPr>
      <w:r>
        <w:rPr>
          <w:rFonts w:ascii="Calibri" w:hAnsi="Calibri" w:cs="Calibri"/>
          <w:color w:val="000000"/>
        </w:rPr>
        <w:lastRenderedPageBreak/>
        <w:t>kohaliku omavalitsuse üksus või kohaliku omavalitsuse üksuse asutus;</w:t>
      </w:r>
    </w:p>
    <w:p w14:paraId="000004EF" w14:textId="77777777" w:rsidR="00723D42" w:rsidRDefault="00000000">
      <w:pPr>
        <w:numPr>
          <w:ilvl w:val="0"/>
          <w:numId w:val="17"/>
        </w:numPr>
        <w:pBdr>
          <w:top w:val="nil"/>
          <w:left w:val="nil"/>
          <w:bottom w:val="nil"/>
          <w:right w:val="nil"/>
          <w:between w:val="nil"/>
        </w:pBdr>
        <w:spacing w:line="276" w:lineRule="auto"/>
      </w:pPr>
      <w:r>
        <w:rPr>
          <w:rFonts w:ascii="Calibri" w:hAnsi="Calibri" w:cs="Calibri"/>
          <w:color w:val="000000"/>
        </w:rPr>
        <w:t>mittetulundusühing või sihtasutus</w:t>
      </w:r>
    </w:p>
    <w:p w14:paraId="000004F0" w14:textId="77777777" w:rsidR="00723D42" w:rsidRDefault="00000000">
      <w:pPr>
        <w:spacing w:line="276" w:lineRule="auto"/>
      </w:pPr>
      <w:r>
        <w:t xml:space="preserve">Tegevussuuna </w:t>
      </w:r>
      <w:r>
        <w:rPr>
          <w:b/>
        </w:rPr>
        <w:t>rakendamise põhjendus</w:t>
      </w:r>
      <w:r>
        <w:t xml:space="preserve">: Väinamerega piirnevatest maakondadest on Hiiumaa vooluveekogudes siirdekalade kudemise jaoks kõige kesisemad olud, mis on tingitud saare jõgede väiksusest ning jõgede maaparanduslikust ümberkujundamisest, mis on niigi halbu tingimusi veelgi halvendanud. Tegevussuuna rakendamisel eelistatakse veekogusid, mille eeldatav mõju töönduslikele kalavarudele on suurem ning projekti tegevuste mõju pikaajalisem. </w:t>
      </w:r>
    </w:p>
    <w:p w14:paraId="000004F1" w14:textId="77777777" w:rsidR="00723D42" w:rsidRDefault="00000000">
      <w:pPr>
        <w:spacing w:line="276" w:lineRule="auto"/>
      </w:pPr>
      <w:r>
        <w:t>Tegevuste osas, mida ei ole võimalik rahastada EMKVF vahenditest, taotletakse vahendeid Keskkonnainvesteeringute keskusest ja mujalt.</w:t>
      </w:r>
    </w:p>
    <w:p w14:paraId="000004F2" w14:textId="77777777" w:rsidR="00723D42" w:rsidRDefault="00000000">
      <w:pPr>
        <w:pStyle w:val="Pealkiri2"/>
      </w:pPr>
      <w:bookmarkStart w:id="44" w:name="_heading=h.19c6y18" w:colFirst="0" w:colLast="0"/>
      <w:bookmarkEnd w:id="44"/>
      <w:r>
        <w:t>Viies tegevussuund: kalandus- ja merendustraditsioonide edendamine</w:t>
      </w:r>
    </w:p>
    <w:tbl>
      <w:tblPr>
        <w:tblStyle w:val="af4"/>
        <w:tblW w:w="9435" w:type="dxa"/>
        <w:tblInd w:w="0" w:type="dxa"/>
        <w:tblLayout w:type="fixed"/>
        <w:tblLook w:val="0400" w:firstRow="0" w:lastRow="0" w:firstColumn="0" w:lastColumn="0" w:noHBand="0" w:noVBand="1"/>
      </w:tblPr>
      <w:tblGrid>
        <w:gridCol w:w="4815"/>
        <w:gridCol w:w="1417"/>
        <w:gridCol w:w="1560"/>
        <w:gridCol w:w="1643"/>
      </w:tblGrid>
      <w:tr w:rsidR="00723D42" w14:paraId="26C4A460"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F3"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E1: Kogukond on korraldanud kalanduspiirkonda tutvustavaid üritusi ning teadlikkus kalanduspiirkonnast on kasvanud.</w:t>
            </w:r>
          </w:p>
        </w:tc>
      </w:tr>
      <w:tr w:rsidR="00723D42" w14:paraId="60E2B8A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7"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8"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9"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A"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74D317AA"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B"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Toetuse abil korraldatud ürituste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C"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D"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Vähemalt 4 sündmust aastas</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E"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Seire</w:t>
            </w:r>
          </w:p>
        </w:tc>
      </w:tr>
      <w:tr w:rsidR="00723D42" w14:paraId="613FC0A7"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F"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 xml:space="preserve">Toetuse abil korraldatud üritustel osalejate/külastajate arv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0"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1"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5000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2"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Seire</w:t>
            </w:r>
          </w:p>
        </w:tc>
      </w:tr>
    </w:tbl>
    <w:p w14:paraId="00000503" w14:textId="77777777" w:rsidR="00723D42" w:rsidRDefault="00723D42">
      <w:pPr>
        <w:spacing w:after="0" w:line="276" w:lineRule="auto"/>
        <w:jc w:val="left"/>
        <w:rPr>
          <w:rFonts w:ascii="Times New Roman" w:eastAsia="Times New Roman" w:hAnsi="Times New Roman" w:cs="Times New Roman"/>
          <w:sz w:val="24"/>
          <w:szCs w:val="24"/>
        </w:rPr>
      </w:pPr>
    </w:p>
    <w:tbl>
      <w:tblPr>
        <w:tblStyle w:val="af5"/>
        <w:tblW w:w="9435" w:type="dxa"/>
        <w:tblInd w:w="0" w:type="dxa"/>
        <w:tblLayout w:type="fixed"/>
        <w:tblLook w:val="0400" w:firstRow="0" w:lastRow="0" w:firstColumn="0" w:lastColumn="0" w:noHBand="0" w:noVBand="1"/>
      </w:tblPr>
      <w:tblGrid>
        <w:gridCol w:w="4816"/>
        <w:gridCol w:w="1415"/>
        <w:gridCol w:w="1559"/>
        <w:gridCol w:w="1645"/>
      </w:tblGrid>
      <w:tr w:rsidR="00723D42" w14:paraId="65CEB616"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504"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E2: Kogukond tegeleb aktiivselt kalandusajaloo kogumise, talletamise ja levitamisega.</w:t>
            </w:r>
          </w:p>
        </w:tc>
      </w:tr>
      <w:tr w:rsidR="00723D42" w14:paraId="462C47A7" w14:textId="77777777">
        <w:tc>
          <w:tcPr>
            <w:tcW w:w="4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8"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9"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A"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B"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Kontrollallikas</w:t>
            </w:r>
          </w:p>
        </w:tc>
      </w:tr>
      <w:tr w:rsidR="00723D42" w14:paraId="2BC5AD75" w14:textId="77777777">
        <w:tc>
          <w:tcPr>
            <w:tcW w:w="4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C"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Toetuse abil ellu viidud tegevuste/projektide arv</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D"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E"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4</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F"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Seire</w:t>
            </w:r>
          </w:p>
        </w:tc>
      </w:tr>
    </w:tbl>
    <w:p w14:paraId="00000510" w14:textId="77777777" w:rsidR="00723D42" w:rsidRDefault="00000000">
      <w:pPr>
        <w:spacing w:before="120" w:line="276" w:lineRule="auto"/>
      </w:pPr>
      <w:r>
        <w:t xml:space="preserve">Tegevussuuna </w:t>
      </w:r>
      <w:r>
        <w:rPr>
          <w:b/>
        </w:rPr>
        <w:t>sihtrühmaks</w:t>
      </w:r>
      <w:r>
        <w:t xml:space="preserve"> on:</w:t>
      </w:r>
    </w:p>
    <w:p w14:paraId="00000511" w14:textId="77777777" w:rsidR="00723D42" w:rsidRDefault="00000000">
      <w:pPr>
        <w:numPr>
          <w:ilvl w:val="0"/>
          <w:numId w:val="31"/>
        </w:numPr>
        <w:pBdr>
          <w:top w:val="nil"/>
          <w:left w:val="nil"/>
          <w:bottom w:val="nil"/>
          <w:right w:val="nil"/>
          <w:between w:val="nil"/>
        </w:pBdr>
        <w:spacing w:after="0" w:line="276" w:lineRule="auto"/>
      </w:pPr>
      <w:r>
        <w:rPr>
          <w:rFonts w:ascii="Calibri" w:hAnsi="Calibri" w:cs="Calibri"/>
          <w:color w:val="000000"/>
        </w:rPr>
        <w:t>kohaliku omavalitsuse üksus või kohaliku omavalituse üksuse asutus;</w:t>
      </w:r>
    </w:p>
    <w:p w14:paraId="00000512" w14:textId="77777777" w:rsidR="00723D42" w:rsidRDefault="00000000">
      <w:pPr>
        <w:numPr>
          <w:ilvl w:val="0"/>
          <w:numId w:val="31"/>
        </w:numPr>
        <w:pBdr>
          <w:top w:val="nil"/>
          <w:left w:val="nil"/>
          <w:bottom w:val="nil"/>
          <w:right w:val="nil"/>
          <w:between w:val="nil"/>
        </w:pBdr>
        <w:spacing w:line="276" w:lineRule="auto"/>
      </w:pPr>
      <w:r>
        <w:rPr>
          <w:rFonts w:ascii="Calibri" w:hAnsi="Calibri" w:cs="Calibri"/>
          <w:color w:val="000000"/>
        </w:rPr>
        <w:t>mittetulundusühing või sihtasutus.</w:t>
      </w:r>
    </w:p>
    <w:p w14:paraId="00000513" w14:textId="77777777" w:rsidR="00723D42" w:rsidRDefault="00000000">
      <w:pPr>
        <w:spacing w:line="276" w:lineRule="auto"/>
      </w:pPr>
      <w:r>
        <w:t xml:space="preserve">Tegevussuuna </w:t>
      </w:r>
      <w:r>
        <w:rPr>
          <w:b/>
        </w:rPr>
        <w:t>rakendamise põhjendus</w:t>
      </w:r>
      <w:r>
        <w:t xml:space="preserve">: kalanduspiirkonda ja kalandustraditsioone tutvustavad sündmused on saanud osaks Hiiumaa kalaga seotud kuvandist aidates kaasa kala tutvustamisele ja turustamisele ka väljaspool sündmuste toimumise aega. Samuti on kalandusüritused kalastusturismi mootoriks tekitades teenuse nõudlust ning viies kliendid kokku pakkujaga ühtlasi samal ajal tutvustades väikesadamate võrgustikku ning arendades nende </w:t>
      </w:r>
      <w:proofErr w:type="spellStart"/>
      <w:r>
        <w:t>multifunktsionaalsust</w:t>
      </w:r>
      <w:proofErr w:type="spellEnd"/>
      <w:r>
        <w:t>.</w:t>
      </w:r>
    </w:p>
    <w:p w14:paraId="00000514" w14:textId="77777777" w:rsidR="00723D42" w:rsidRDefault="00000000">
      <w:pPr>
        <w:pStyle w:val="Pealkiri2"/>
        <w:jc w:val="left"/>
      </w:pPr>
      <w:bookmarkStart w:id="45" w:name="_heading=h.3tbugp1" w:colFirst="0" w:colLast="0"/>
      <w:bookmarkEnd w:id="45"/>
      <w:r>
        <w:t>Kuues tegevussuund: kalurite teadmiste ja oskuste edendamine</w:t>
      </w:r>
    </w:p>
    <w:tbl>
      <w:tblPr>
        <w:tblStyle w:val="af6"/>
        <w:tblW w:w="9435" w:type="dxa"/>
        <w:tblInd w:w="0" w:type="dxa"/>
        <w:tblLayout w:type="fixed"/>
        <w:tblLook w:val="0400" w:firstRow="0" w:lastRow="0" w:firstColumn="0" w:lastColumn="0" w:noHBand="0" w:noVBand="1"/>
      </w:tblPr>
      <w:tblGrid>
        <w:gridCol w:w="4815"/>
        <w:gridCol w:w="1417"/>
        <w:gridCol w:w="1560"/>
        <w:gridCol w:w="1643"/>
      </w:tblGrid>
      <w:tr w:rsidR="00723D42" w14:paraId="599C2889" w14:textId="77777777">
        <w:tc>
          <w:tcPr>
            <w:tcW w:w="943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515"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b/>
                <w:color w:val="000000"/>
              </w:rPr>
              <w:t>E1: Kalurkonna teadlikkus on kasvanud ja panustab aktiivselt oskusteabe kasvu.</w:t>
            </w:r>
          </w:p>
        </w:tc>
      </w:tr>
      <w:tr w:rsidR="00723D42" w14:paraId="56CBF11A"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9"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Mõõdikud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A"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Algtase 2023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B"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Sihttase 2030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C" w14:textId="77777777" w:rsidR="00723D42" w:rsidRDefault="00000000">
            <w:pPr>
              <w:spacing w:after="0" w:line="276" w:lineRule="auto"/>
              <w:jc w:val="center"/>
              <w:rPr>
                <w:rFonts w:ascii="Times New Roman" w:eastAsia="Times New Roman" w:hAnsi="Times New Roman" w:cs="Times New Roman"/>
                <w:sz w:val="24"/>
                <w:szCs w:val="24"/>
              </w:rPr>
            </w:pPr>
            <w:r>
              <w:rPr>
                <w:rFonts w:ascii="Calibri" w:hAnsi="Calibri" w:cs="Calibri"/>
                <w:color w:val="000000"/>
              </w:rPr>
              <w:t>Kontrollallikas</w:t>
            </w:r>
          </w:p>
        </w:tc>
      </w:tr>
      <w:tr w:rsidR="00723D42" w14:paraId="68ED4A6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D"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Koolituste ja õppereiside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E"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F"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7</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0"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Registreerimis- lehed</w:t>
            </w:r>
          </w:p>
        </w:tc>
      </w:tr>
      <w:tr w:rsidR="00723D42" w14:paraId="724C816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1"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lastRenderedPageBreak/>
              <w:t>Koolitustel ja õppereisidel osalenud kalurite või kogukonna esindajate arv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2"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3"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60</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4" w14:textId="77777777" w:rsidR="00723D42" w:rsidRDefault="00000000">
            <w:pPr>
              <w:spacing w:after="0" w:line="276" w:lineRule="auto"/>
              <w:jc w:val="left"/>
              <w:rPr>
                <w:rFonts w:ascii="Times New Roman" w:eastAsia="Times New Roman" w:hAnsi="Times New Roman" w:cs="Times New Roman"/>
                <w:sz w:val="24"/>
                <w:szCs w:val="24"/>
              </w:rPr>
            </w:pPr>
            <w:r>
              <w:rPr>
                <w:rFonts w:ascii="Calibri" w:hAnsi="Calibri" w:cs="Calibri"/>
                <w:color w:val="000000"/>
              </w:rPr>
              <w:t>Registreerimis- lehed</w:t>
            </w:r>
          </w:p>
        </w:tc>
      </w:tr>
    </w:tbl>
    <w:p w14:paraId="00000525" w14:textId="77777777" w:rsidR="00723D42" w:rsidRDefault="00000000">
      <w:pPr>
        <w:spacing w:before="120" w:line="276" w:lineRule="auto"/>
      </w:pPr>
      <w:r>
        <w:t xml:space="preserve">Tegevussuuna </w:t>
      </w:r>
      <w:r>
        <w:rPr>
          <w:b/>
        </w:rPr>
        <w:t>sihtrühmaks</w:t>
      </w:r>
      <w:r>
        <w:t xml:space="preserve"> on:</w:t>
      </w:r>
    </w:p>
    <w:p w14:paraId="00000526" w14:textId="77777777" w:rsidR="00723D42" w:rsidRDefault="00000000">
      <w:pPr>
        <w:numPr>
          <w:ilvl w:val="0"/>
          <w:numId w:val="33"/>
        </w:numPr>
        <w:pBdr>
          <w:top w:val="nil"/>
          <w:left w:val="nil"/>
          <w:bottom w:val="nil"/>
          <w:right w:val="nil"/>
          <w:between w:val="nil"/>
        </w:pBdr>
        <w:spacing w:after="0" w:line="276" w:lineRule="auto"/>
      </w:pPr>
      <w:r>
        <w:rPr>
          <w:rFonts w:ascii="Calibri" w:hAnsi="Calibri" w:cs="Calibri"/>
          <w:color w:val="000000"/>
        </w:rPr>
        <w:t>ettevõtja, kes omab kehtivat kaluri kalapüügi luba;</w:t>
      </w:r>
    </w:p>
    <w:p w14:paraId="00000527" w14:textId="77777777" w:rsidR="00723D42" w:rsidRDefault="00000000">
      <w:pPr>
        <w:numPr>
          <w:ilvl w:val="0"/>
          <w:numId w:val="33"/>
        </w:numPr>
        <w:pBdr>
          <w:top w:val="nil"/>
          <w:left w:val="nil"/>
          <w:bottom w:val="nil"/>
          <w:right w:val="nil"/>
          <w:between w:val="nil"/>
        </w:pBdr>
        <w:spacing w:line="276" w:lineRule="auto"/>
      </w:pPr>
      <w:r>
        <w:rPr>
          <w:rFonts w:ascii="Calibri" w:hAnsi="Calibri" w:cs="Calibri"/>
          <w:color w:val="000000"/>
        </w:rPr>
        <w:t>mittetulundusühing või sihtasutus.</w:t>
      </w:r>
    </w:p>
    <w:p w14:paraId="00000528" w14:textId="77777777" w:rsidR="00723D42" w:rsidRDefault="00000000">
      <w:pPr>
        <w:spacing w:line="276" w:lineRule="auto"/>
      </w:pPr>
      <w:r>
        <w:t xml:space="preserve">Tegevussuuna </w:t>
      </w:r>
      <w:r>
        <w:rPr>
          <w:b/>
        </w:rPr>
        <w:t>rakendamise põhjendus</w:t>
      </w:r>
      <w:r>
        <w:t xml:space="preserve">: kalurite teadmiste ja oskuste arendamine on oluline, et tagada ameti jätkusuutlikkus ja kohanemisvõime tuleviku oludega. </w:t>
      </w:r>
    </w:p>
    <w:p w14:paraId="00000529" w14:textId="77777777" w:rsidR="00723D42" w:rsidRDefault="00000000">
      <w:pPr>
        <w:pStyle w:val="Pealkiri2"/>
      </w:pPr>
      <w:bookmarkStart w:id="46" w:name="_heading=h.28h4qwu" w:colFirst="0" w:colLast="0"/>
      <w:bookmarkEnd w:id="46"/>
      <w:r>
        <w:t>Strateegia lõimitus</w:t>
      </w:r>
    </w:p>
    <w:p w14:paraId="0000052A" w14:textId="77777777" w:rsidR="00723D42" w:rsidRDefault="00000000">
      <w:pPr>
        <w:spacing w:line="276" w:lineRule="auto"/>
      </w:pPr>
      <w:r>
        <w:t xml:space="preserve">Strateegia integreeritus avaldub selle terviklikkuses. Strateegiaga toetatakse põhimõtteliselt kogu Hiiumaa kalandussektorit. Kalapüügi ja vesiviljelustoodete </w:t>
      </w:r>
      <w:proofErr w:type="spellStart"/>
      <w:r>
        <w:t>väärindamise</w:t>
      </w:r>
      <w:proofErr w:type="spellEnd"/>
      <w:r>
        <w:t xml:space="preserve"> tegevussuuna alt toetatakse toodetele suurema lisandväärtuse andmist, kalasadamate uuendamine tagab senisest paremad võimalused püütud kala lossimiseks ja esmaseks töötlemiseks. Koelmualade taastamine tagab kalavarude uuenemise. Mitmekesistamise tegevussuund katab tegevused, mis toimuvad väljaspool aktiivset püügihooaega või ka sellega paralleelselt. Kalandus- ja merendustraditsioonide tegevussuund aitab kaasa elustiilile omase kultuuri edendamisele. Teadmiste ja oskuste tegevussuund aitab kaasa kalandussektori oskusteabe kasvule. Sel viisil on strateegiaga kaetud kogu kalurile oluline teenuste spekter.</w:t>
      </w:r>
    </w:p>
    <w:p w14:paraId="0000052B" w14:textId="77777777" w:rsidR="00723D42" w:rsidRDefault="00000000">
      <w:pPr>
        <w:pStyle w:val="Pealkiri2"/>
      </w:pPr>
      <w:bookmarkStart w:id="47" w:name="_heading=h.nmf14n" w:colFirst="0" w:colLast="0"/>
      <w:bookmarkEnd w:id="47"/>
      <w:r>
        <w:t>Seosed muude arengukavade ja strateegiatega</w:t>
      </w:r>
    </w:p>
    <w:p w14:paraId="0000052C" w14:textId="77777777" w:rsidR="00723D42" w:rsidRDefault="00000000">
      <w:pPr>
        <w:spacing w:line="276" w:lineRule="auto"/>
        <w:rPr>
          <w:b/>
        </w:rPr>
      </w:pPr>
      <w:r>
        <w:rPr>
          <w:b/>
        </w:rPr>
        <w:t>Hiiumaa valla arengukava 2035+</w:t>
      </w:r>
      <w:r>
        <w:rPr>
          <w:vertAlign w:val="superscript"/>
        </w:rPr>
        <w:footnoteReference w:id="80"/>
      </w:r>
    </w:p>
    <w:p w14:paraId="0000052D" w14:textId="77777777" w:rsidR="00723D42" w:rsidRDefault="00000000">
      <w:pPr>
        <w:spacing w:line="276" w:lineRule="auto"/>
      </w:pPr>
      <w:r>
        <w:t xml:space="preserve">Hiiumaa peamised arengusuunad on seotud olulisel määral kohaliku toorme </w:t>
      </w:r>
      <w:proofErr w:type="spellStart"/>
      <w:r>
        <w:t>väärindamise</w:t>
      </w:r>
      <w:proofErr w:type="spellEnd"/>
      <w:r>
        <w:t xml:space="preserve"> ning regiooni </w:t>
      </w:r>
      <w:proofErr w:type="spellStart"/>
      <w:r>
        <w:t>turundamise</w:t>
      </w:r>
      <w:proofErr w:type="spellEnd"/>
      <w:r>
        <w:t xml:space="preserve"> ja atraktiivsemaks muutmisega. Saare potentsiaalselt keskseks majanduse kasvuvaldkonnaks kõrgtehnoloogiline põllumajandus ja sellega seonduvad valdkonnad – toiduainete tootmine ning meremajandus. Oluline on tagada elanikkonna toiduvarud, pakkudes mh Hiiumaa haridusasutustes kvaliteetset kohalikku toitu. </w:t>
      </w:r>
    </w:p>
    <w:p w14:paraId="0000052E" w14:textId="77777777" w:rsidR="00723D42" w:rsidRDefault="00000000">
      <w:pPr>
        <w:spacing w:line="276" w:lineRule="auto"/>
      </w:pPr>
      <w:r>
        <w:t xml:space="preserve">Hiiumaal on oluline tagada kalanduse jätkusuutlikkus, st forelli, angerja ning teiste kalamaimude järjepidev asustamine. Eesmärgiks on seatud ka koelmualade taastamine, nt haugi koelmuala taastamine Suuremõisa jões ning forelli koelmuala taastamine Pihla ojas ja </w:t>
      </w:r>
      <w:proofErr w:type="spellStart"/>
      <w:r>
        <w:t>Paope</w:t>
      </w:r>
      <w:proofErr w:type="spellEnd"/>
      <w:r>
        <w:t xml:space="preserve"> ojas.</w:t>
      </w:r>
    </w:p>
    <w:p w14:paraId="0000052F" w14:textId="77777777" w:rsidR="00723D42" w:rsidRDefault="00000000">
      <w:pPr>
        <w:spacing w:line="276" w:lineRule="auto"/>
      </w:pPr>
      <w:r>
        <w:t>Keskset kasvuvaldkonda toetavad ka muud piirkonna jaoks olulised valdkonnad, sh elamus- ja loodusturism. Osa külastuskeskkonnast moodustavad ka väikesadamad, mis on kaasaja tingimustele vastavalt välja arendatud taristuobjektid. Väikesadamate võrgustik on terviklik külastusteekond, mis pakub võimalust reisida merd mööda ümber saare.</w:t>
      </w:r>
    </w:p>
    <w:p w14:paraId="00000530" w14:textId="77777777" w:rsidR="00723D42" w:rsidRDefault="00000000">
      <w:pPr>
        <w:spacing w:line="276" w:lineRule="auto"/>
        <w:rPr>
          <w:b/>
        </w:rPr>
      </w:pPr>
      <w:r>
        <w:rPr>
          <w:b/>
        </w:rPr>
        <w:t>Hiiumaa valla kultuurivaldkonna arengukava 2022–2030</w:t>
      </w:r>
      <w:r>
        <w:rPr>
          <w:vertAlign w:val="superscript"/>
        </w:rPr>
        <w:footnoteReference w:id="81"/>
      </w:r>
    </w:p>
    <w:p w14:paraId="00000531" w14:textId="77777777" w:rsidR="00723D42" w:rsidRDefault="00000000">
      <w:pPr>
        <w:spacing w:line="276" w:lineRule="auto"/>
      </w:pPr>
      <w:r>
        <w:lastRenderedPageBreak/>
        <w:t xml:space="preserve">Hiiumaal pakutakse aastaringselt elamusi nii kohalikule elanikule kui ka külalisele. Hiiumaad tutvustatakse ja </w:t>
      </w:r>
      <w:proofErr w:type="spellStart"/>
      <w:r>
        <w:t>turundatakse</w:t>
      </w:r>
      <w:proofErr w:type="spellEnd"/>
      <w:r>
        <w:t xml:space="preserve"> läbi pärandkultuuri, eriilmeliste kultuurisündmuste ja miljööväärtusliku keskkonna.</w:t>
      </w:r>
    </w:p>
    <w:p w14:paraId="00000532" w14:textId="77777777" w:rsidR="00723D42" w:rsidRDefault="00000000">
      <w:pPr>
        <w:spacing w:line="276" w:lineRule="auto"/>
        <w:rPr>
          <w:b/>
        </w:rPr>
      </w:pPr>
      <w:r>
        <w:rPr>
          <w:b/>
        </w:rPr>
        <w:t>Hiiumaa energia- ja kliimakava 2030</w:t>
      </w:r>
      <w:r>
        <w:rPr>
          <w:vertAlign w:val="superscript"/>
        </w:rPr>
        <w:footnoteReference w:id="82"/>
      </w:r>
    </w:p>
    <w:p w14:paraId="00000533" w14:textId="77777777" w:rsidR="00723D42" w:rsidRDefault="00000000">
      <w:pPr>
        <w:spacing w:line="276" w:lineRule="auto"/>
      </w:pPr>
      <w:r>
        <w:t>Hiiumaa vald on seadnud eesmärgiks vähendada aastaks 2030 maakonna süsinikuheidet 40% võrreldes aastaga 2018. Hiiumaa eesmärk on olla 2030 energiasõltumatu saar, st tarbitakse taastuvatest allikatest toodetud energiat.</w:t>
      </w:r>
    </w:p>
    <w:p w14:paraId="00000534" w14:textId="77777777" w:rsidR="00723D42" w:rsidRDefault="00000000">
      <w:pPr>
        <w:spacing w:line="276" w:lineRule="auto"/>
        <w:rPr>
          <w:b/>
        </w:rPr>
      </w:pPr>
      <w:r>
        <w:rPr>
          <w:b/>
        </w:rPr>
        <w:t>Kõrgessaare arengustrateegia 2030+</w:t>
      </w:r>
      <w:r>
        <w:rPr>
          <w:vertAlign w:val="superscript"/>
        </w:rPr>
        <w:footnoteReference w:id="83"/>
      </w:r>
    </w:p>
    <w:p w14:paraId="00000535" w14:textId="77777777" w:rsidR="00723D42" w:rsidRDefault="00000000">
      <w:pPr>
        <w:spacing w:line="276" w:lineRule="auto"/>
      </w:pPr>
      <w:r>
        <w:t>Piirkonna ettevõtlus on stabiilne. Lisandunud on uusi ja tasuvaid töökohti. Hiiumaal võetakse kasutusele rohkem kohalikku taastuvat ressurssi (näiteks vee-, päikese- või tuuleenergia, puit) energia tootmiseks, ehituseks ja muuks. Soodustatakse rannakalurite tegevust.</w:t>
      </w:r>
    </w:p>
    <w:p w14:paraId="00000536" w14:textId="77777777" w:rsidR="00723D42" w:rsidRDefault="00000000">
      <w:pPr>
        <w:spacing w:line="276" w:lineRule="auto"/>
        <w:rPr>
          <w:b/>
        </w:rPr>
      </w:pPr>
      <w:r>
        <w:rPr>
          <w:b/>
        </w:rPr>
        <w:t>Eesti 2035</w:t>
      </w:r>
      <w:r>
        <w:rPr>
          <w:vertAlign w:val="superscript"/>
        </w:rPr>
        <w:footnoteReference w:id="84"/>
      </w:r>
    </w:p>
    <w:p w14:paraId="00000537" w14:textId="77777777" w:rsidR="00723D42" w:rsidRDefault="00000000">
      <w:pPr>
        <w:spacing w:line="276" w:lineRule="auto"/>
      </w:pPr>
      <w:r>
        <w:t xml:space="preserve">Eestis elavad arukad, tegusad ja tervist hoidvad inimesed. Arukas inimene hindab teadmisi, hoiab ennast, teisi ja (elu)keskkonda ning suhtub toetavalt kõikidesse ühiskonnarühmadesse. Ta on </w:t>
      </w:r>
      <w:proofErr w:type="spellStart"/>
      <w:r>
        <w:t>teadmistehimuline</w:t>
      </w:r>
      <w:proofErr w:type="spellEnd"/>
      <w:r>
        <w:t xml:space="preserve">, loov ja ettevõtlik, tahab õppida ning on valmis töö olemuse muutumiseks. </w:t>
      </w:r>
    </w:p>
    <w:p w14:paraId="00000538" w14:textId="77777777" w:rsidR="00723D42" w:rsidRDefault="00000000">
      <w:pPr>
        <w:spacing w:line="276" w:lineRule="auto"/>
      </w:pPr>
      <w:r>
        <w:t xml:space="preserve">Eesti majandus on tugev, uuendusmeelne ja vastutustundlik. Eesti majandus on paindlik ning valmis struktuurimuutusteks, pakkudes arenguvõimalusi kõigis piirkondades. Eesti majandus on vastutustundlik inimeste ja looduse suhtes. Kohalike ressursside </w:t>
      </w:r>
      <w:proofErr w:type="spellStart"/>
      <w:r>
        <w:t>väärindamine</w:t>
      </w:r>
      <w:proofErr w:type="spellEnd"/>
      <w:r>
        <w:t xml:space="preserve"> on kasvanud ja loodusvarade kasutamisel arvestatakse nii elurikkuse säilimise kui ka sotsiaalmajanduslike mõjudega.</w:t>
      </w:r>
    </w:p>
    <w:p w14:paraId="00000539" w14:textId="77777777" w:rsidR="00723D42" w:rsidRDefault="00000000">
      <w:pPr>
        <w:spacing w:line="276" w:lineRule="auto"/>
        <w:rPr>
          <w:b/>
        </w:rPr>
      </w:pPr>
      <w:r>
        <w:rPr>
          <w:b/>
        </w:rPr>
        <w:t>Keskkonnavaldkonna arengukava 2030 (KEVAD)</w:t>
      </w:r>
      <w:r>
        <w:rPr>
          <w:b/>
          <w:vertAlign w:val="superscript"/>
        </w:rPr>
        <w:footnoteReference w:id="85"/>
      </w:r>
    </w:p>
    <w:p w14:paraId="0000053A" w14:textId="77777777" w:rsidR="00723D42" w:rsidRDefault="00000000">
      <w:pPr>
        <w:spacing w:line="276" w:lineRule="auto"/>
      </w:pPr>
      <w:r>
        <w:t>Eestis panustatakse kliimamuutuste pidurdamisse vajalikul määral, et püsida kliimaneutraalsuse trajektooril. Oleme kliimamuutuste mõjule vastupidavad ja võimelised tõhusalt kohanema, tagades inimelude kaitse ja ühiskonna toimimine äärmuslike ilmanähtuste korral.</w:t>
      </w:r>
    </w:p>
    <w:p w14:paraId="0000053B" w14:textId="77777777" w:rsidR="00723D42" w:rsidRDefault="00000000">
      <w:pPr>
        <w:spacing w:line="276" w:lineRule="auto"/>
      </w:pPr>
      <w:r>
        <w:t xml:space="preserve">Eestis kasutatakse ja tarbitakse kõiki ressursse targalt ja keskkonda hoidvalt ning see muudab meie ühiskonna kestlikuks. Looduskeskkonna ressursse kasutatakse kestlikult, võimaldades nende säilimise ja taastumise järgnevatele põlvedele. Ringmajanduse keskmes on ressursside kasutamise vähendamine, digitaalsed lahendused ja uued ärimudelid, mis ergutavad koostööd avaliku sektori, erinevate ettevõtete ning ettevõtete ja teadusasutuste vahel. </w:t>
      </w:r>
    </w:p>
    <w:p w14:paraId="0000053C" w14:textId="77777777" w:rsidR="00723D42" w:rsidRDefault="00000000">
      <w:pPr>
        <w:spacing w:line="276" w:lineRule="auto"/>
      </w:pPr>
      <w:r>
        <w:t xml:space="preserve">Omamaiste liikide, ökosüsteemide ja maastike seisund on paranenud – Eesti on looduspositiivne. See hõlmab endas looduskeskkonna kaitset, sh looduslike elupaikade ning loodusliku loomastiku, taimestiku ja seenestiku liikide soodsa seisundi tagamist, vajadusel ja võimalusel ka taastamist ning </w:t>
      </w:r>
      <w:proofErr w:type="spellStart"/>
      <w:r>
        <w:t>võõrliikide</w:t>
      </w:r>
      <w:proofErr w:type="spellEnd"/>
      <w:r>
        <w:t xml:space="preserve"> tõrjet, samuti kultuurilooliselt ja esteetiliselt väärtusliku looduskeskkonna või selle elementide säilitamist.</w:t>
      </w:r>
    </w:p>
    <w:p w14:paraId="0000053D" w14:textId="77777777" w:rsidR="00723D42" w:rsidRDefault="00000000">
      <w:pPr>
        <w:spacing w:line="276" w:lineRule="auto"/>
      </w:pPr>
      <w:r>
        <w:t xml:space="preserve">Eesti mereala on heas keskkonnaseisundis, võimaldades samal ajal kasutada mereökosüsteemi teenuseid. Eesmärgiks on, et Läänemeri on hea keskkonnaseisundiga terve ja elurikas ökosüsteem, mis toetab </w:t>
      </w:r>
      <w:proofErr w:type="spellStart"/>
      <w:r>
        <w:t>kestlikke</w:t>
      </w:r>
      <w:proofErr w:type="spellEnd"/>
      <w:r>
        <w:t xml:space="preserve"> majandus- ja sotsiaalseid tegevusi. Läänemere ökosüsteem on elujõuline ning </w:t>
      </w:r>
      <w:r>
        <w:lastRenderedPageBreak/>
        <w:t xml:space="preserve">vastupanuvõimeline, ei ole mõjutatud </w:t>
      </w:r>
      <w:proofErr w:type="spellStart"/>
      <w:r>
        <w:t>eutrofeerumisest</w:t>
      </w:r>
      <w:proofErr w:type="spellEnd"/>
      <w:r>
        <w:t xml:space="preserve">, ohtlikest ainetest ja prügist ning merelised tegevused on keskkonnasäästlikud. </w:t>
      </w:r>
    </w:p>
    <w:p w14:paraId="0000053E" w14:textId="77777777" w:rsidR="00723D42" w:rsidRDefault="00000000">
      <w:pPr>
        <w:spacing w:line="276" w:lineRule="auto"/>
      </w:pPr>
      <w:r>
        <w:rPr>
          <w:b/>
        </w:rPr>
        <w:t>Põllumajanduse ja kalanduse valdkonna arengukava aastani 2030 (</w:t>
      </w:r>
      <w:proofErr w:type="spellStart"/>
      <w:r>
        <w:rPr>
          <w:b/>
        </w:rPr>
        <w:t>PõKa</w:t>
      </w:r>
      <w:proofErr w:type="spellEnd"/>
      <w:r>
        <w:rPr>
          <w:b/>
        </w:rPr>
        <w:t xml:space="preserve">) </w:t>
      </w:r>
      <w:r>
        <w:rPr>
          <w:vertAlign w:val="superscript"/>
        </w:rPr>
        <w:footnoteReference w:id="86"/>
      </w:r>
    </w:p>
    <w:p w14:paraId="0000053F" w14:textId="77777777" w:rsidR="00723D42" w:rsidRDefault="00000000">
      <w:pPr>
        <w:spacing w:line="276" w:lineRule="auto"/>
      </w:pPr>
      <w:proofErr w:type="spellStart"/>
      <w:r>
        <w:t>PõKa</w:t>
      </w:r>
      <w:proofErr w:type="spellEnd"/>
      <w:r>
        <w:t xml:space="preserve"> 2030 </w:t>
      </w:r>
      <w:proofErr w:type="spellStart"/>
      <w:r>
        <w:t>üldeesmärk</w:t>
      </w:r>
      <w:proofErr w:type="spellEnd"/>
      <w:r>
        <w:t xml:space="preserve"> on, et Eestis on kohalik toit eelistatud, keskkond ja elurikkus on hoitud, toidusektori ettevõtted on edukad ning maa- ja rannakogukonnad on elujõulised. </w:t>
      </w:r>
      <w:proofErr w:type="spellStart"/>
      <w:r>
        <w:t>Üldeesmärgi</w:t>
      </w:r>
      <w:proofErr w:type="spellEnd"/>
      <w:r>
        <w:t xml:space="preserve"> saavutamiseks peab põllumajandus- ja kalandussektori ning toidutööstuse toodang olema väga hea kvaliteediga, uuenduslik ning toodetud keskkonnasõbralikult. Selleks on tarvis rohkem koostööd nii valdkondade sees kui ka eri sektorite vahel, ning tuleb rakendada </w:t>
      </w:r>
      <w:proofErr w:type="spellStart"/>
      <w:r>
        <w:t>uusimaid</w:t>
      </w:r>
      <w:proofErr w:type="spellEnd"/>
      <w:r>
        <w:t xml:space="preserve"> teadustulemusi ja parimaid tehnoloogiaid.</w:t>
      </w:r>
    </w:p>
    <w:p w14:paraId="00000540" w14:textId="77777777" w:rsidR="00723D42" w:rsidRDefault="00000000">
      <w:pPr>
        <w:spacing w:line="276" w:lineRule="auto"/>
      </w:pPr>
      <w:proofErr w:type="spellStart"/>
      <w:r>
        <w:t>PõKA</w:t>
      </w:r>
      <w:proofErr w:type="spellEnd"/>
      <w:r>
        <w:t xml:space="preserve"> üheks alaeesmärgiks on kestlik kalandus, mis tagab kalandusvaldkonna konkurentsivõime ning kalavarude jätkusuutliku majandamise. Kalanduspoliitikal on oluline roll edendada merekeskkonda rikkumata säästvat ja kliimamuutuste mõjuga kohanevat kalandust ja vesiviljelust ja majanduslikult elujõulist töötlevat tööstust ning tagada rannaäärsete kogukondade tööhõive ja võimalused. </w:t>
      </w:r>
    </w:p>
    <w:p w14:paraId="00000541" w14:textId="77777777" w:rsidR="00723D42" w:rsidRDefault="00000000">
      <w:pPr>
        <w:spacing w:line="276" w:lineRule="auto"/>
      </w:pPr>
      <w:r>
        <w:rPr>
          <w:b/>
        </w:rPr>
        <w:t>Turismistrateegia 2022–2025</w:t>
      </w:r>
      <w:r>
        <w:rPr>
          <w:vertAlign w:val="superscript"/>
        </w:rPr>
        <w:footnoteReference w:id="87"/>
      </w:r>
    </w:p>
    <w:p w14:paraId="00000542" w14:textId="77777777" w:rsidR="00723D42" w:rsidRDefault="00000000">
      <w:pPr>
        <w:spacing w:line="276" w:lineRule="auto"/>
      </w:pPr>
      <w:r>
        <w:t xml:space="preserve">Strateegia näeb ette, et Eesti sihtkohtades on omanäolised ja piirkonnapõhised kultuuriturismi tooted. Eesti on külastajate seas hinnatud hea hinna ja kvaliteedi suhtega toiduturismi sihtkoht; väärtustatakse kohalikku toorainet. </w:t>
      </w:r>
    </w:p>
    <w:p w14:paraId="00000543" w14:textId="77777777" w:rsidR="00723D42" w:rsidRDefault="00000000">
      <w:pPr>
        <w:spacing w:line="276" w:lineRule="auto"/>
        <w:rPr>
          <w:b/>
        </w:rPr>
      </w:pPr>
      <w:r>
        <w:rPr>
          <w:b/>
        </w:rPr>
        <w:t>Talust taldrikule</w:t>
      </w:r>
      <w:r>
        <w:rPr>
          <w:b/>
          <w:vertAlign w:val="superscript"/>
        </w:rPr>
        <w:footnoteReference w:id="88"/>
      </w:r>
    </w:p>
    <w:p w14:paraId="00000544" w14:textId="77777777" w:rsidR="00723D42" w:rsidRDefault="00000000">
      <w:pPr>
        <w:spacing w:line="276" w:lineRule="auto"/>
      </w:pPr>
      <w:r>
        <w:t>Strateegia eesmärk on tagada piisav, taskukohane ja täisväärtuslik toit planeedi võimaluste piires; edendada toidu kestlikumat tarbimist ja tervislikumat toitumist.</w:t>
      </w:r>
    </w:p>
    <w:p w14:paraId="00000545" w14:textId="77777777" w:rsidR="00723D42" w:rsidRDefault="00000000">
      <w:pPr>
        <w:spacing w:line="276" w:lineRule="auto"/>
        <w:rPr>
          <w:b/>
        </w:rPr>
      </w:pPr>
      <w:r>
        <w:rPr>
          <w:b/>
        </w:rPr>
        <w:t>Eesti toit 2022–2025</w:t>
      </w:r>
      <w:r>
        <w:rPr>
          <w:b/>
          <w:vertAlign w:val="superscript"/>
        </w:rPr>
        <w:footnoteReference w:id="89"/>
      </w:r>
    </w:p>
    <w:p w14:paraId="00000546" w14:textId="77777777" w:rsidR="00723D42" w:rsidRDefault="00000000">
      <w:pPr>
        <w:spacing w:line="276" w:lineRule="auto"/>
      </w:pPr>
      <w:r>
        <w:t xml:space="preserve">Eesti toidul on hea maine siseturul. Kohalikku toitu ja toidukultuuri edendatakse ja populariseeritakse – põllumajanduse ja toidusektori müügivõimekuse tõstmise toetuse abil, aga ka erinevate mainekujundusprojektide kaudu (nt toidupiirkonna valimine, toidu- ja joogikonkursside korraldamine, avatud talud ja avatud sadamad ja toidutööstused jne). </w:t>
      </w:r>
    </w:p>
    <w:p w14:paraId="00000547" w14:textId="77777777" w:rsidR="00723D42" w:rsidRDefault="00000000">
      <w:pPr>
        <w:spacing w:line="276" w:lineRule="auto"/>
      </w:pPr>
      <w:r>
        <w:t>Tarbija teeb teadlikke valikuid. Selleks on mh oluline laste ja noorte harimine ja kaasamine (sh kohaliku toiduga seotud haridusprogrammid).</w:t>
      </w:r>
    </w:p>
    <w:p w14:paraId="00000548" w14:textId="77777777" w:rsidR="00723D42" w:rsidRDefault="00000000">
      <w:pPr>
        <w:spacing w:line="276" w:lineRule="auto"/>
      </w:pPr>
      <w:r>
        <w:rPr>
          <w:b/>
        </w:rPr>
        <w:t xml:space="preserve">Kalandus 2023–2026 </w:t>
      </w:r>
      <w:proofErr w:type="spellStart"/>
      <w:r>
        <w:rPr>
          <w:b/>
        </w:rPr>
        <w:t>ühisprogramm</w:t>
      </w:r>
      <w:proofErr w:type="spellEnd"/>
      <w:r>
        <w:rPr>
          <w:vertAlign w:val="superscript"/>
        </w:rPr>
        <w:footnoteReference w:id="90"/>
      </w:r>
    </w:p>
    <w:p w14:paraId="00000549" w14:textId="77777777" w:rsidR="00723D42" w:rsidRDefault="00000000">
      <w:pPr>
        <w:spacing w:line="276" w:lineRule="auto"/>
      </w:pPr>
      <w:r>
        <w:t xml:space="preserve">Programmi eesmärk on kestlik kalandus, mis tagab kalandusvaldkonna konkurentsivõime ning kalavarude jätkusuutliku majandamise. Oluline on tagada elujõuline ja konkurentsivõimeline kutseline kalapüügisektor. </w:t>
      </w:r>
    </w:p>
    <w:p w14:paraId="0000054A" w14:textId="77777777" w:rsidR="00723D42" w:rsidRDefault="00000000">
      <w:pPr>
        <w:spacing w:line="276" w:lineRule="auto"/>
      </w:pPr>
      <w:r>
        <w:t>Fookuses on ka vee-elusressursside töötlemine ja turustamine, st kalandus- ja vesiviljelussektori kvaliteetne, kõrge lisandväärtuse ja suure ekspordipotentsiaaliga toodang.</w:t>
      </w:r>
    </w:p>
    <w:p w14:paraId="0000054B" w14:textId="77777777" w:rsidR="00723D42" w:rsidRDefault="00000000">
      <w:pPr>
        <w:spacing w:line="276" w:lineRule="auto"/>
      </w:pPr>
      <w:r>
        <w:lastRenderedPageBreak/>
        <w:t>Eesmärk on ka saavutada olukord, kus kalavarude püügitingimused ja -võimalused on aja- ja asjakohased, kalavarud on kestlikult majandatud, harrastuspüük on korraldatud ja arendatud.</w:t>
      </w:r>
    </w:p>
    <w:p w14:paraId="0000054C" w14:textId="77777777" w:rsidR="00723D42" w:rsidRDefault="00000000">
      <w:pPr>
        <w:spacing w:line="276" w:lineRule="auto"/>
      </w:pPr>
      <w:r>
        <w:t>Lisaks taastatakse elupaiku ning koelmuid, et tagada varude parem looduslik taastumine.</w:t>
      </w:r>
    </w:p>
    <w:p w14:paraId="0000054D" w14:textId="77777777" w:rsidR="00723D42" w:rsidRDefault="00000000">
      <w:pPr>
        <w:spacing w:line="276" w:lineRule="auto"/>
      </w:pPr>
      <w:r>
        <w:rPr>
          <w:b/>
        </w:rPr>
        <w:t>EMKVF Eesti rakenduskava</w:t>
      </w:r>
      <w:r>
        <w:rPr>
          <w:b/>
          <w:vertAlign w:val="superscript"/>
        </w:rPr>
        <w:footnoteReference w:id="91"/>
      </w:r>
      <w:r>
        <w:t xml:space="preserve"> </w:t>
      </w:r>
    </w:p>
    <w:p w14:paraId="0000054E" w14:textId="77777777" w:rsidR="00723D42" w:rsidRDefault="00000000">
      <w:pPr>
        <w:spacing w:line="276" w:lineRule="auto"/>
      </w:pPr>
      <w:r>
        <w:t>Rakenduskava seab neli suuremat eesmärki:</w:t>
      </w:r>
    </w:p>
    <w:p w14:paraId="0000054F" w14:textId="77777777" w:rsidR="00723D42" w:rsidRDefault="00000000">
      <w:pPr>
        <w:numPr>
          <w:ilvl w:val="0"/>
          <w:numId w:val="3"/>
        </w:numPr>
        <w:pBdr>
          <w:top w:val="nil"/>
          <w:left w:val="nil"/>
          <w:bottom w:val="nil"/>
          <w:right w:val="nil"/>
          <w:between w:val="nil"/>
        </w:pBdr>
        <w:spacing w:after="0" w:line="276" w:lineRule="auto"/>
      </w:pPr>
      <w:r>
        <w:rPr>
          <w:rFonts w:ascii="Calibri" w:hAnsi="Calibri" w:cs="Calibri"/>
          <w:color w:val="000000"/>
        </w:rPr>
        <w:t xml:space="preserve">parandada keskkonnaolukorda ning tagada, et ka kalavarud oleksid heal tasemel; </w:t>
      </w:r>
    </w:p>
    <w:p w14:paraId="00000550" w14:textId="77777777" w:rsidR="00723D42" w:rsidRDefault="00000000">
      <w:pPr>
        <w:numPr>
          <w:ilvl w:val="0"/>
          <w:numId w:val="3"/>
        </w:numPr>
        <w:pBdr>
          <w:top w:val="nil"/>
          <w:left w:val="nil"/>
          <w:bottom w:val="nil"/>
          <w:right w:val="nil"/>
          <w:between w:val="nil"/>
        </w:pBdr>
        <w:spacing w:after="0" w:line="276" w:lineRule="auto"/>
      </w:pPr>
      <w:r>
        <w:rPr>
          <w:rFonts w:ascii="Calibri" w:hAnsi="Calibri" w:cs="Calibri"/>
          <w:color w:val="000000"/>
        </w:rPr>
        <w:t>kalapüük, kala töötlemine ning vesiviljelus peavad muutunud oludes majanduslikult paremini hakkama saama, aga seda viisil, mis arvestab keskkonnaga;</w:t>
      </w:r>
    </w:p>
    <w:p w14:paraId="00000551" w14:textId="77777777" w:rsidR="00723D42" w:rsidRDefault="00000000">
      <w:pPr>
        <w:numPr>
          <w:ilvl w:val="0"/>
          <w:numId w:val="3"/>
        </w:numPr>
        <w:pBdr>
          <w:top w:val="nil"/>
          <w:left w:val="nil"/>
          <w:bottom w:val="nil"/>
          <w:right w:val="nil"/>
          <w:between w:val="nil"/>
        </w:pBdr>
        <w:spacing w:after="0" w:line="276" w:lineRule="auto"/>
      </w:pPr>
      <w:r>
        <w:rPr>
          <w:rFonts w:ascii="Calibri" w:hAnsi="Calibri" w:cs="Calibri"/>
          <w:color w:val="000000"/>
        </w:rPr>
        <w:t>aidata kaasa kalapüügiga tegelevate kogukondade arengule ning tagada nende majanduslik kestmine;</w:t>
      </w:r>
    </w:p>
    <w:p w14:paraId="00000552" w14:textId="77777777" w:rsidR="00723D42" w:rsidRDefault="00000000">
      <w:pPr>
        <w:numPr>
          <w:ilvl w:val="0"/>
          <w:numId w:val="3"/>
        </w:numPr>
        <w:pBdr>
          <w:top w:val="nil"/>
          <w:left w:val="nil"/>
          <w:bottom w:val="nil"/>
          <w:right w:val="nil"/>
          <w:between w:val="nil"/>
        </w:pBdr>
        <w:spacing w:line="276" w:lineRule="auto"/>
      </w:pPr>
      <w:r>
        <w:rPr>
          <w:rFonts w:ascii="Calibri" w:hAnsi="Calibri" w:cs="Calibri"/>
          <w:color w:val="000000"/>
        </w:rPr>
        <w:t>eelnevate eesmärkide saavutamisele aitab kaasa teadus, innovatsioon ning teadmiste laiem levik teadlastelt kaluritele.</w:t>
      </w:r>
    </w:p>
    <w:p w14:paraId="00000553" w14:textId="77777777" w:rsidR="00723D42" w:rsidRDefault="00000000">
      <w:pPr>
        <w:spacing w:line="276" w:lineRule="auto"/>
      </w:pPr>
      <w:r>
        <w:t>Hiiumaa kalanduspiirkonna tegevusstrateegia toetab kõikide eelpool nimetatud eesmärkide saavutamist.</w:t>
      </w:r>
    </w:p>
    <w:p w14:paraId="00000554" w14:textId="77777777" w:rsidR="00723D42" w:rsidRDefault="00000000">
      <w:pPr>
        <w:spacing w:line="276" w:lineRule="auto"/>
      </w:pPr>
      <w:r>
        <w:br w:type="page"/>
      </w:r>
    </w:p>
    <w:p w14:paraId="00000555" w14:textId="77777777" w:rsidR="00723D42" w:rsidRDefault="00000000">
      <w:pPr>
        <w:pStyle w:val="Pealkiri1"/>
        <w:spacing w:line="276" w:lineRule="auto"/>
      </w:pPr>
      <w:bookmarkStart w:id="48" w:name="_heading=h.37m2jsg" w:colFirst="0" w:colLast="0"/>
      <w:bookmarkEnd w:id="48"/>
      <w:r>
        <w:lastRenderedPageBreak/>
        <w:t>Kogukonna kaasamise protsess</w:t>
      </w:r>
    </w:p>
    <w:p w14:paraId="00000556" w14:textId="77777777" w:rsidR="00723D42" w:rsidRDefault="00000000">
      <w:r>
        <w:t>Strateegia koostamiseks kaasas Hiiukala eksperte Civitta Eestist. Koostamise protsessi alustati avaliku strateegiaseminariga 2023. aasta 21. veebruaril, millest võttis osa 17 inimest. Seminari käigus koostati SWOT analüüs. Ülejäänud strateegia osade koostamiseks moodustati Hiiukala juhatuse poolt juhtrühm, kuhu kuulusid Kaja Hiis-Rinne, Jaak-</w:t>
      </w:r>
      <w:proofErr w:type="spellStart"/>
      <w:r>
        <w:t>Velori</w:t>
      </w:r>
      <w:proofErr w:type="spellEnd"/>
      <w:r>
        <w:t xml:space="preserve"> Sadul, Liili Eller, Jüri Lauter ja Tuuli Tammla. Juhtrühma  osalusel viidi läbi kolm videoseminari: eesmärkide ja mõõdikute sõnastamiseks ning nende täpsustamiseks ja hindamiskriteeriumite sõnastamiseks. 10. jaanuaril 2024. aastal toimus strateegiat tutvustamisseminar, millel osales 17 inimest kohapeal ning 12 inimest veebis. Sadamate kohta sisendi kogumiseks tehti veebiküsitlus sadamapidajate hulgas, millele vastasid 16 sadama pidajad. Seminari järgselt  oli kõigil huvitatud osapooltel kahe nädala jooksul võimalik strateegiasse ettepanekuid teha. Info strateegiaseminaride ja ettepanekute esitamise võimaluse kohta saadeti kogu kalurkonnale, kellel olid e-kirja aadressid, kokku umbes 200 kontaktile. Ettepanekuid strateegiasse esitas </w:t>
      </w:r>
      <w:r>
        <w:rPr>
          <w:shd w:val="clear" w:color="auto" w:fill="FF9900"/>
        </w:rPr>
        <w:t>__</w:t>
      </w:r>
      <w:r>
        <w:t xml:space="preserve"> isikut või organisatsiooni. Strateegia kiitis heaks MTÜ Hiiukala üldkoosolek, kus oli esindatud </w:t>
      </w:r>
      <w:r>
        <w:rPr>
          <w:shd w:val="clear" w:color="auto" w:fill="FF9900"/>
        </w:rPr>
        <w:t>__</w:t>
      </w:r>
      <w:r>
        <w:t xml:space="preserve"> liiget.</w:t>
      </w:r>
    </w:p>
    <w:p w14:paraId="00000557" w14:textId="77777777" w:rsidR="00723D42" w:rsidRDefault="00723D42">
      <w:pPr>
        <w:rPr>
          <w:b/>
        </w:rPr>
      </w:pPr>
    </w:p>
    <w:p w14:paraId="00000558" w14:textId="77777777" w:rsidR="00723D42" w:rsidRDefault="00723D42"/>
    <w:p w14:paraId="00000559" w14:textId="77777777" w:rsidR="00723D42" w:rsidRDefault="00723D42">
      <w:pPr>
        <w:rPr>
          <w:color w:val="FF0000"/>
        </w:rPr>
      </w:pPr>
    </w:p>
    <w:p w14:paraId="0000055A" w14:textId="77777777" w:rsidR="00723D42" w:rsidRDefault="00723D42">
      <w:pPr>
        <w:spacing w:line="276" w:lineRule="auto"/>
      </w:pPr>
    </w:p>
    <w:p w14:paraId="0000055B" w14:textId="77777777" w:rsidR="00723D42" w:rsidRDefault="00000000">
      <w:r>
        <w:br w:type="page"/>
      </w:r>
    </w:p>
    <w:p w14:paraId="0000055C" w14:textId="77777777" w:rsidR="00723D42" w:rsidRDefault="00000000">
      <w:pPr>
        <w:pStyle w:val="Pealkiri1"/>
      </w:pPr>
      <w:bookmarkStart w:id="49" w:name="_heading=h.1mrcu09" w:colFirst="0" w:colLast="0"/>
      <w:bookmarkEnd w:id="49"/>
      <w:r>
        <w:lastRenderedPageBreak/>
        <w:t>tegevusrühma ülevaade, strateegia seire ja hindamise kord</w:t>
      </w:r>
    </w:p>
    <w:p w14:paraId="0000055D" w14:textId="77777777" w:rsidR="00723D42" w:rsidRDefault="00000000">
      <w:pPr>
        <w:spacing w:line="276" w:lineRule="auto"/>
      </w:pPr>
      <w:r>
        <w:t xml:space="preserve">MTÜ Hiiukala </w:t>
      </w:r>
      <w:r>
        <w:rPr>
          <w:b/>
        </w:rPr>
        <w:t>missioon</w:t>
      </w:r>
      <w:r>
        <w:t xml:space="preserve"> on rannakalanduse arendamine ja mereliste traditsioonide, elulaadi ning väärtuste edasikandmine.</w:t>
      </w:r>
    </w:p>
    <w:p w14:paraId="0000055E" w14:textId="77777777" w:rsidR="00723D42" w:rsidRDefault="00000000">
      <w:pPr>
        <w:spacing w:line="276" w:lineRule="auto"/>
      </w:pPr>
      <w:r>
        <w:t xml:space="preserve">MTÜ Hiiukala </w:t>
      </w:r>
      <w:r>
        <w:rPr>
          <w:b/>
        </w:rPr>
        <w:t>väärtused</w:t>
      </w:r>
      <w:r>
        <w:t xml:space="preserve"> on:</w:t>
      </w:r>
    </w:p>
    <w:p w14:paraId="0000055F" w14:textId="77777777" w:rsidR="00723D42" w:rsidRDefault="00000000">
      <w:pPr>
        <w:numPr>
          <w:ilvl w:val="0"/>
          <w:numId w:val="7"/>
        </w:numPr>
        <w:pBdr>
          <w:top w:val="nil"/>
          <w:left w:val="nil"/>
          <w:bottom w:val="nil"/>
          <w:right w:val="nil"/>
          <w:between w:val="nil"/>
        </w:pBdr>
        <w:spacing w:after="0" w:line="276" w:lineRule="auto"/>
      </w:pPr>
      <w:r>
        <w:rPr>
          <w:rFonts w:ascii="Calibri" w:hAnsi="Calibri" w:cs="Calibri"/>
          <w:color w:val="000000"/>
        </w:rPr>
        <w:t>Tulemusele orienteeritud tegevus</w:t>
      </w:r>
    </w:p>
    <w:p w14:paraId="00000560" w14:textId="77777777" w:rsidR="00723D42" w:rsidRDefault="00000000">
      <w:pPr>
        <w:numPr>
          <w:ilvl w:val="0"/>
          <w:numId w:val="7"/>
        </w:numPr>
        <w:pBdr>
          <w:top w:val="nil"/>
          <w:left w:val="nil"/>
          <w:bottom w:val="nil"/>
          <w:right w:val="nil"/>
          <w:between w:val="nil"/>
        </w:pBdr>
        <w:spacing w:after="0" w:line="276" w:lineRule="auto"/>
      </w:pPr>
      <w:r>
        <w:rPr>
          <w:rFonts w:ascii="Calibri" w:hAnsi="Calibri" w:cs="Calibri"/>
          <w:color w:val="000000"/>
        </w:rPr>
        <w:t>Jätkusuutlikkus ja homsele suunatus</w:t>
      </w:r>
    </w:p>
    <w:p w14:paraId="00000561" w14:textId="77777777" w:rsidR="00723D42" w:rsidRDefault="00000000">
      <w:pPr>
        <w:numPr>
          <w:ilvl w:val="0"/>
          <w:numId w:val="7"/>
        </w:numPr>
        <w:pBdr>
          <w:top w:val="nil"/>
          <w:left w:val="nil"/>
          <w:bottom w:val="nil"/>
          <w:right w:val="nil"/>
          <w:between w:val="nil"/>
        </w:pBdr>
        <w:spacing w:after="0" w:line="276" w:lineRule="auto"/>
      </w:pPr>
      <w:r>
        <w:rPr>
          <w:rFonts w:ascii="Calibri" w:hAnsi="Calibri" w:cs="Calibri"/>
          <w:color w:val="000000"/>
        </w:rPr>
        <w:t>Looduskeskkonda arvestav ja sellest lähtuv elulaad</w:t>
      </w:r>
    </w:p>
    <w:p w14:paraId="00000562" w14:textId="77777777" w:rsidR="00723D42" w:rsidRDefault="00000000">
      <w:pPr>
        <w:numPr>
          <w:ilvl w:val="0"/>
          <w:numId w:val="7"/>
        </w:numPr>
        <w:pBdr>
          <w:top w:val="nil"/>
          <w:left w:val="nil"/>
          <w:bottom w:val="nil"/>
          <w:right w:val="nil"/>
          <w:between w:val="nil"/>
        </w:pBdr>
        <w:spacing w:line="276" w:lineRule="auto"/>
      </w:pPr>
      <w:r>
        <w:rPr>
          <w:rFonts w:ascii="Calibri" w:hAnsi="Calibri" w:cs="Calibri"/>
          <w:color w:val="000000"/>
        </w:rPr>
        <w:t>Kalavarude säästlik kasutamine</w:t>
      </w:r>
    </w:p>
    <w:bookmarkStart w:id="50" w:name="_heading=h.46r0co2" w:colFirst="0" w:colLast="0"/>
    <w:bookmarkEnd w:id="50"/>
    <w:p w14:paraId="00000563" w14:textId="77777777" w:rsidR="00723D42" w:rsidRDefault="00000000">
      <w:pPr>
        <w:pStyle w:val="Pealkiri2"/>
      </w:pPr>
      <w:sdt>
        <w:sdtPr>
          <w:tag w:val="goog_rdk_2"/>
          <w:id w:val="-4988842"/>
        </w:sdtPr>
        <w:sdtContent/>
      </w:sdt>
      <w:r>
        <w:t>Kohaliku tegevusrühma töökorraldus</w:t>
      </w:r>
    </w:p>
    <w:p w14:paraId="00000564" w14:textId="77777777" w:rsidR="00723D42" w:rsidRDefault="00000000">
      <w:pPr>
        <w:spacing w:line="276" w:lineRule="auto"/>
      </w:pPr>
      <w:r>
        <w:t>MTÜ Hiiukala on asutatud 6. juunil 2008. aastal Kärdlas ning tegutseb põhikirja</w:t>
      </w:r>
      <w:r>
        <w:rPr>
          <w:vertAlign w:val="superscript"/>
        </w:rPr>
        <w:footnoteReference w:id="92"/>
      </w:r>
      <w:r>
        <w:t xml:space="preserve"> alusel. Mittetulundusühingusse kuulub </w:t>
      </w:r>
      <w:r>
        <w:rPr>
          <w:b/>
        </w:rPr>
        <w:t>2024. aasta alguse seisuga 106 liiget</w:t>
      </w:r>
      <w:r>
        <w:t>, kes kuuluvad erinevatesse huvirühmadesse (avalik sektor, kalandussektori füüsilisest isikust ettevõtjad, kalandussektori ettevõtjad, kalandussektori välised ettevõtjad, vabaühendused ja eraisikud). Ühingu juhtorganiks on üldkoosolek ja igapäevast tegevust korraldab juhatus. Juhatuse alluvuses töötab palgaline tegevjuht. Juhatuse tööd kontrollib revisjonikomisjon. Projektide hindamiseks moodustatakse hindamiskomisjon.</w:t>
      </w:r>
    </w:p>
    <w:p w14:paraId="00000565" w14:textId="77777777" w:rsidR="00723D42" w:rsidRDefault="00000000">
      <w:pPr>
        <w:spacing w:line="276" w:lineRule="auto"/>
      </w:pPr>
      <w:r>
        <w:rPr>
          <w:b/>
        </w:rPr>
        <w:t xml:space="preserve">Üldkoosolek </w:t>
      </w:r>
      <w:r>
        <w:t>on ühingu kõrgeim organ. Üldkoosolek kinnitab tegevusstrateegia ja taotlusvoorude toimumise ajad ning eelarved.  Üldkoosolek valib juhatuse, revisjonikomisjoni ning hindamiskomisjoni liikmed. Üldkoosolek kinnitab projektitoetuste paremusjärjestuse ettepanekud. Üldkoosolek koguneb minimaalselt korra aastas, üldjuhul kaks korda. Üldkoosolek on otsustusvõimeline, kui on esindatud üle poole liikmetest. Üks isik võib üldkoosolekul osaleda ja hääletada kuni viie liikme esindajana.</w:t>
      </w:r>
    </w:p>
    <w:p w14:paraId="00000566" w14:textId="77777777" w:rsidR="00723D42" w:rsidRDefault="00000000">
      <w:pPr>
        <w:spacing w:line="276" w:lineRule="auto"/>
      </w:pPr>
      <w:r>
        <w:t xml:space="preserve">Viie kuni seitsmeliikmeline </w:t>
      </w:r>
      <w:r>
        <w:rPr>
          <w:b/>
        </w:rPr>
        <w:t>juhatus</w:t>
      </w:r>
      <w:r>
        <w:t xml:space="preserve"> valitakse ametisse kolmeks aastaks üldkoosoleku poolt. Juhatus lähtub oma töös põhikirjast ja piirkonna tegevusstrateegiast. Juhatuse pädevuses on ühingu igapäevategevuse korraldamine, ühingu liikmeks vastuvõtmine ning liikme välja arvamine, liikmete arvestuse pidamine ning liikmemaksu kogumine, tegevuskava ja eelarve koostamine, raamatupidamise korraldamine, raamatupidamise aastaaruande ja tegevusaruande koostamine ja esitamine üldkoosolekule, üldkoosoleku kokku kutsumine, üldkoosoleku toimumisest teavitamine, ning eelnõude ettevalmistamine, ühingu vara kasutamine ja käsutamine. Juhatus valib enda hulgast juhatuse esimehe. Juhatuse töövorm on koosolek. Juhatus võib vastu võtta otsuseid, kui sellel osaleb üle poole juhatuse liikmetest. Juhatus võib vastu võtta otsuse koosolekut kokku kutsumata, kui selle poolt hääletavad kirjalikult kõik juhatuse liikmed.</w:t>
      </w:r>
    </w:p>
    <w:p w14:paraId="00000567" w14:textId="77777777" w:rsidR="00723D42" w:rsidRDefault="00000000">
      <w:pPr>
        <w:spacing w:line="276" w:lineRule="auto"/>
      </w:pPr>
      <w:r>
        <w:rPr>
          <w:b/>
        </w:rPr>
        <w:t xml:space="preserve">Tegevjuht </w:t>
      </w:r>
      <w:r>
        <w:t>palgatakse konkursi korras ja ta allub ühingu juhatusele. Tegevjuhi ülesanded on:</w:t>
      </w:r>
    </w:p>
    <w:p w14:paraId="00000568" w14:textId="77777777" w:rsidR="00723D42" w:rsidRDefault="00000000">
      <w:pPr>
        <w:numPr>
          <w:ilvl w:val="0"/>
          <w:numId w:val="22"/>
        </w:numPr>
        <w:spacing w:after="0" w:line="276" w:lineRule="auto"/>
      </w:pPr>
      <w:r>
        <w:t>Ühingu tegevuste elluviimine jälgides ühingu eelarvet.</w:t>
      </w:r>
    </w:p>
    <w:p w14:paraId="00000569" w14:textId="77777777" w:rsidR="00723D42" w:rsidRDefault="00000000">
      <w:pPr>
        <w:numPr>
          <w:ilvl w:val="0"/>
          <w:numId w:val="22"/>
        </w:numPr>
        <w:spacing w:after="0" w:line="276" w:lineRule="auto"/>
      </w:pPr>
      <w:r>
        <w:t>Osalemine koostööpartnerite töögruppides, seminaridel ja konverentsidel.</w:t>
      </w:r>
    </w:p>
    <w:p w14:paraId="0000056A" w14:textId="77777777" w:rsidR="00723D42" w:rsidRDefault="00000000">
      <w:pPr>
        <w:numPr>
          <w:ilvl w:val="0"/>
          <w:numId w:val="22"/>
        </w:numPr>
        <w:spacing w:after="0" w:line="276" w:lineRule="auto"/>
      </w:pPr>
      <w:r>
        <w:t>Koosolekute, infopäevade, ümarlaudade, koolituste, konverentside, õppereiside ja messikülastuste korraldamine.</w:t>
      </w:r>
    </w:p>
    <w:p w14:paraId="0000056B" w14:textId="77777777" w:rsidR="00723D42" w:rsidRDefault="00000000">
      <w:pPr>
        <w:numPr>
          <w:ilvl w:val="0"/>
          <w:numId w:val="22"/>
        </w:numPr>
        <w:spacing w:after="0" w:line="276" w:lineRule="auto"/>
      </w:pPr>
      <w:r>
        <w:lastRenderedPageBreak/>
        <w:t>Ühingu kodulehekülje sisu haldamine, veebilehe haldus- ja hooldusteenuse korraldamine.</w:t>
      </w:r>
    </w:p>
    <w:p w14:paraId="0000056C" w14:textId="77777777" w:rsidR="00723D42" w:rsidRDefault="00000000">
      <w:pPr>
        <w:numPr>
          <w:ilvl w:val="0"/>
          <w:numId w:val="22"/>
        </w:numPr>
        <w:spacing w:after="0" w:line="276" w:lineRule="auto"/>
      </w:pPr>
      <w:r>
        <w:t>Ühingu teavitustegevuse korraldamine vastavalt kehtiva strateegia kommunikatsiooniplaanile.</w:t>
      </w:r>
    </w:p>
    <w:p w14:paraId="0000056D" w14:textId="77777777" w:rsidR="00723D42" w:rsidRDefault="00000000">
      <w:pPr>
        <w:numPr>
          <w:ilvl w:val="0"/>
          <w:numId w:val="22"/>
        </w:numPr>
        <w:spacing w:after="0" w:line="276" w:lineRule="auto"/>
      </w:pPr>
      <w:r>
        <w:t>Raamatupidamisdokumentide kontrollimine enne juhatuse esimehele viseerimiseks esitamist.</w:t>
      </w:r>
    </w:p>
    <w:p w14:paraId="0000056E" w14:textId="77777777" w:rsidR="00723D42" w:rsidRDefault="00000000">
      <w:pPr>
        <w:numPr>
          <w:ilvl w:val="0"/>
          <w:numId w:val="22"/>
        </w:numPr>
        <w:spacing w:after="0" w:line="276" w:lineRule="auto"/>
      </w:pPr>
      <w:r>
        <w:t>Tellitavate tööde pakkumuskutsete koostamine ja pakkumiste võtmine.</w:t>
      </w:r>
    </w:p>
    <w:p w14:paraId="0000056F" w14:textId="77777777" w:rsidR="00723D42" w:rsidRDefault="00000000">
      <w:pPr>
        <w:numPr>
          <w:ilvl w:val="0"/>
          <w:numId w:val="22"/>
        </w:numPr>
        <w:spacing w:after="0" w:line="276" w:lineRule="auto"/>
      </w:pPr>
      <w:r>
        <w:t>Juhatusele ettepanekute tegemine lepingute sõlmimiseks ja lõpetamiseks. Lepingute täitmise jälgimine ja üleandmise-vastuvõtmisaktide koostamine ning allkirjastamine.</w:t>
      </w:r>
    </w:p>
    <w:p w14:paraId="00000570" w14:textId="77777777" w:rsidR="00723D42" w:rsidRDefault="00000000">
      <w:pPr>
        <w:numPr>
          <w:ilvl w:val="0"/>
          <w:numId w:val="22"/>
        </w:numPr>
        <w:spacing w:after="0" w:line="276" w:lineRule="auto"/>
      </w:pPr>
      <w:r>
        <w:t>Dokumentide jooksev süstematiseerimine ja arhiveerimine.</w:t>
      </w:r>
    </w:p>
    <w:p w14:paraId="00000571" w14:textId="77777777" w:rsidR="00723D42" w:rsidRDefault="00000000">
      <w:pPr>
        <w:numPr>
          <w:ilvl w:val="0"/>
          <w:numId w:val="22"/>
        </w:numPr>
        <w:spacing w:after="0" w:line="276" w:lineRule="auto"/>
      </w:pPr>
      <w:r>
        <w:t>Juhatuse koosolekute ja üldkoosolekute korraldamine, materjalide ettevalmistamine aruteludeks. Juhatusele ja liikmetele jooksva info jagamine.</w:t>
      </w:r>
    </w:p>
    <w:p w14:paraId="00000572" w14:textId="77777777" w:rsidR="00723D42" w:rsidRDefault="00000000">
      <w:pPr>
        <w:numPr>
          <w:ilvl w:val="0"/>
          <w:numId w:val="22"/>
        </w:numPr>
        <w:spacing w:after="0" w:line="276" w:lineRule="auto"/>
      </w:pPr>
      <w:r>
        <w:t>Projektide taotlus dokumentide kontrollimine, puuduste fikseerimine ja vajadusel järelepärimiste tegemine.</w:t>
      </w:r>
    </w:p>
    <w:p w14:paraId="00000573" w14:textId="77777777" w:rsidR="00723D42" w:rsidRDefault="00000000">
      <w:pPr>
        <w:numPr>
          <w:ilvl w:val="0"/>
          <w:numId w:val="22"/>
        </w:numPr>
        <w:spacing w:after="0" w:line="276" w:lineRule="auto"/>
      </w:pPr>
      <w:r>
        <w:t>Hindamiskomisjoni tehniline teenindamine ja vajadusel hindajate juhendamine. Hindamise dokumentide vormistamine ja taotlejate tulemustest teavitamine.</w:t>
      </w:r>
    </w:p>
    <w:p w14:paraId="00000574" w14:textId="77777777" w:rsidR="00723D42" w:rsidRDefault="00000000">
      <w:pPr>
        <w:numPr>
          <w:ilvl w:val="0"/>
          <w:numId w:val="22"/>
        </w:numPr>
        <w:spacing w:after="0" w:line="276" w:lineRule="auto"/>
      </w:pPr>
      <w:proofErr w:type="spellStart"/>
      <w:r>
        <w:t>PRIA-le</w:t>
      </w:r>
      <w:proofErr w:type="spellEnd"/>
      <w:r>
        <w:t xml:space="preserve"> ühingu toetustaotluste, muudatustaotluste ja maksetaotluste koostamine ning esitamine. Järelepärimistele vastamine.</w:t>
      </w:r>
    </w:p>
    <w:p w14:paraId="00000575" w14:textId="77777777" w:rsidR="00723D42" w:rsidRDefault="00000000">
      <w:pPr>
        <w:numPr>
          <w:ilvl w:val="0"/>
          <w:numId w:val="22"/>
        </w:numPr>
        <w:spacing w:after="0" w:line="276" w:lineRule="auto"/>
      </w:pPr>
      <w:r>
        <w:t>Projektide elluviimise ning strateegia eesmärkide saavutamise seire teostamine.</w:t>
      </w:r>
    </w:p>
    <w:p w14:paraId="00000576" w14:textId="77777777" w:rsidR="00723D42" w:rsidRDefault="00000000">
      <w:pPr>
        <w:numPr>
          <w:ilvl w:val="0"/>
          <w:numId w:val="22"/>
        </w:numPr>
        <w:spacing w:after="0" w:line="276" w:lineRule="auto"/>
      </w:pPr>
      <w:r>
        <w:t>Osalemine EMKVF seirekomisjoni töös.</w:t>
      </w:r>
    </w:p>
    <w:p w14:paraId="00000577" w14:textId="77777777" w:rsidR="00723D42" w:rsidRDefault="00000000">
      <w:pPr>
        <w:numPr>
          <w:ilvl w:val="0"/>
          <w:numId w:val="22"/>
        </w:numPr>
        <w:spacing w:after="0" w:line="276" w:lineRule="auto"/>
      </w:pPr>
      <w:r>
        <w:t>Suhtlemine kalanduspiirkonda puudutavates küsimustes Regionaal- ja põllumajandusministeeriumi, Kliimaministeeriumi, PRIA, Kalanduse Teabekeskuse, Hiiumaa vallavalitsuse ja teiste partneritega.</w:t>
      </w:r>
    </w:p>
    <w:p w14:paraId="00000578" w14:textId="77777777" w:rsidR="00723D42" w:rsidRDefault="00000000">
      <w:pPr>
        <w:numPr>
          <w:ilvl w:val="0"/>
          <w:numId w:val="22"/>
        </w:numPr>
        <w:spacing w:after="0" w:line="276" w:lineRule="auto"/>
      </w:pPr>
      <w:r>
        <w:t>Rahvusvaheliste ja riigisiseste kontaktide loomine. Koostöös osalemine.</w:t>
      </w:r>
    </w:p>
    <w:p w14:paraId="00000579" w14:textId="77777777" w:rsidR="00723D42" w:rsidRDefault="00000000">
      <w:pPr>
        <w:numPr>
          <w:ilvl w:val="0"/>
          <w:numId w:val="22"/>
        </w:numPr>
        <w:spacing w:line="276" w:lineRule="auto"/>
      </w:pPr>
      <w:r>
        <w:t>Kalanduspiirkonna arengustrateegia koostamise korraldamine, selle seire ning vajadusel muudatuste sisse viimise korraldamine</w:t>
      </w:r>
      <w:r>
        <w:rPr>
          <w:rFonts w:ascii="Calibri" w:hAnsi="Calibri" w:cs="Calibri"/>
          <w:color w:val="000000"/>
        </w:rPr>
        <w:t>.</w:t>
      </w:r>
    </w:p>
    <w:p w14:paraId="0000057A" w14:textId="77777777" w:rsidR="00723D42" w:rsidRDefault="00000000">
      <w:pPr>
        <w:spacing w:line="276" w:lineRule="auto"/>
      </w:pPr>
      <w:r>
        <w:t xml:space="preserve">1–3-liikmeline </w:t>
      </w:r>
      <w:r>
        <w:rPr>
          <w:b/>
        </w:rPr>
        <w:t>revisjonikomisjon</w:t>
      </w:r>
      <w:r>
        <w:t xml:space="preserve"> määratakse ametisse kolmeks aastaks üldkoosoleku poolt. Revisjonikomisjoni ülesandeks on ühingu majandustegevuse ja juhatuse tegevuse kontrollimine, hindamine ja ettepanekute tegemine. Selleks on neil õigus kontrollida ühingu raamatupidamist igal ajal, ning kord aastas esitab revisjonikomisjon oma arvamuse üldkoosolekule enne majandusaasta aruande kinnitamist. Revisjonikomisjonil on õigus osaleda hindamiskomisjoni istungitel vaatlejana.</w:t>
      </w:r>
    </w:p>
    <w:p w14:paraId="0000057B" w14:textId="77777777" w:rsidR="00723D42" w:rsidRDefault="00000000">
      <w:pPr>
        <w:spacing w:line="276" w:lineRule="auto"/>
      </w:pPr>
      <w:r>
        <w:t xml:space="preserve">9 kuni 11 põhiliikmega </w:t>
      </w:r>
      <w:r>
        <w:rPr>
          <w:b/>
        </w:rPr>
        <w:t>hindamiskomisjon</w:t>
      </w:r>
      <w:r>
        <w:t xml:space="preserve"> valitakse ametisse kaheks aastaks üldkoosoleku poolt. Hindamiskomisjoni liikmeteks valitakse nii </w:t>
      </w:r>
      <w:proofErr w:type="spellStart"/>
      <w:r>
        <w:t>valdkondlikke</w:t>
      </w:r>
      <w:proofErr w:type="spellEnd"/>
      <w:r>
        <w:t xml:space="preserve"> eksperte kui kalandussektori esindajaid. Avaliku sektori esindajate osakaal peab jääma alla 50% hindamiskomisjoni liikmetest. Hindamiskomisjoni ülesandeks on ühingule esitatud projektitaotluste hindamine ja paremusjärjestuse ettepaneku moodustamine vastavalt tegevusstrateegiaga kehtestatud projektide hindamise korrale. Igat projektitoetuse taotlust hindab vähemalt viis hindamiskomisjoni liiget. Projektide hindamiskomisjoni liikmed ei või olla samal ajal ühingu juhatuse liikmed ega töötajad. Hindamiskomisjon valib enda hulgast komisjoni esimehe, kes jälgib hindamisprotseduuri vastavust projektide hindamise korrale. Hindamiskomisjoni liikmetega sõlmitakse lepingud, milles sätestatakse hindaja õigused, kohustused (sh konfidentsiaalsuskohustus) ja komisjoni liikme töö tasustamine.</w:t>
      </w:r>
    </w:p>
    <w:p w14:paraId="0000057C" w14:textId="77777777" w:rsidR="00723D42" w:rsidRDefault="00723D42">
      <w:pPr>
        <w:spacing w:line="276" w:lineRule="auto"/>
      </w:pPr>
    </w:p>
    <w:p w14:paraId="0000057D" w14:textId="77777777" w:rsidR="00723D42" w:rsidRDefault="00723D42">
      <w:pPr>
        <w:spacing w:line="276" w:lineRule="auto"/>
      </w:pPr>
    </w:p>
    <w:p w14:paraId="0000057E" w14:textId="77777777" w:rsidR="00723D42" w:rsidRDefault="00000000">
      <w:pPr>
        <w:pStyle w:val="Pealkiri2"/>
        <w:jc w:val="left"/>
      </w:pPr>
      <w:bookmarkStart w:id="51" w:name="_heading=h.2lwamvv" w:colFirst="0" w:colLast="0"/>
      <w:bookmarkEnd w:id="51"/>
      <w:r>
        <w:lastRenderedPageBreak/>
        <w:t>Huvirühmade võimekuse tõstmine projektitaotluste koostamiseks ja elluviimiseks</w:t>
      </w:r>
    </w:p>
    <w:p w14:paraId="0000057F" w14:textId="77777777" w:rsidR="00723D42" w:rsidRDefault="00000000">
      <w:pPr>
        <w:spacing w:line="276" w:lineRule="auto"/>
      </w:pPr>
      <w:r>
        <w:t xml:space="preserve">Kõik vajalik info taotlemiseks on kättesaadav ühingu </w:t>
      </w:r>
      <w:r>
        <w:rPr>
          <w:b/>
        </w:rPr>
        <w:t>kodulehel</w:t>
      </w:r>
      <w:r>
        <w:t xml:space="preserve">. Kodulehel on olemas viited vastavatele õigusaktidele, taotlusvormi näidised, juhendid jm asjassepuutuv. Meetmest, selle võimalustest, taotlusvoorude tulemustest, parematest projektinäidetest ning seiretulemustest kirjutatakse regulaarselt </w:t>
      </w:r>
      <w:r>
        <w:rPr>
          <w:b/>
        </w:rPr>
        <w:t>kohalikus ajalehes „Hiiu Leht“</w:t>
      </w:r>
      <w:r>
        <w:t xml:space="preserve">. Infot jagatakse ka MTÜ Hiiukala Facebooki lehel. </w:t>
      </w:r>
    </w:p>
    <w:p w14:paraId="00000580" w14:textId="77777777" w:rsidR="00723D42" w:rsidRDefault="00000000">
      <w:pPr>
        <w:spacing w:line="276" w:lineRule="auto"/>
      </w:pPr>
      <w:r>
        <w:t xml:space="preserve">Taotlejate võimekuse parandamiseks nii projektitaotluste koostamiseks kui ka elluviimiseks korraldatakse regulaarselt </w:t>
      </w:r>
      <w:r>
        <w:rPr>
          <w:b/>
        </w:rPr>
        <w:t>infopäevi</w:t>
      </w:r>
      <w:r>
        <w:t xml:space="preserve"> toetuse taotlemise kohta. Infopäev toimub enne igat taotlusvooru. </w:t>
      </w:r>
    </w:p>
    <w:p w14:paraId="00000581" w14:textId="77777777" w:rsidR="00723D42" w:rsidRDefault="00000000">
      <w:pPr>
        <w:spacing w:line="276" w:lineRule="auto"/>
      </w:pPr>
      <w:r>
        <w:t xml:space="preserve">Infot taotlusvoorude, sellega seotud koolituste ja infopäevade kohta levitatakse läbi </w:t>
      </w:r>
      <w:r>
        <w:rPr>
          <w:b/>
        </w:rPr>
        <w:t>e-kirja nimekirja</w:t>
      </w:r>
      <w:r>
        <w:t xml:space="preserve">, kuhu kuuluvad peale ühingu liikmete ka mitteliikmetest kutselised kalurid ja sadama omanikud. Taotlusvooru teade ilmub kohalikus ajalehes ning kodulehel. </w:t>
      </w:r>
    </w:p>
    <w:p w14:paraId="00000582" w14:textId="77777777" w:rsidR="00723D42" w:rsidRDefault="00000000">
      <w:pPr>
        <w:spacing w:line="276" w:lineRule="auto"/>
      </w:pPr>
      <w:r>
        <w:rPr>
          <w:b/>
        </w:rPr>
        <w:t>Personaalse taotlejate nõustamisega</w:t>
      </w:r>
      <w:r>
        <w:t xml:space="preserve"> tegeleb tegevjuht, kelle vastuvõtuaeg on üldjuhul tööpäeviti kell 10.00–17.00. Nõustamise aeg lepitakse eelnevalt kokku e-kirja või telefoni teel. Tegevjuhi lähetuse, puhkuse või ajutise töövõimetuse korral taotlejate vastuvõttu ei toimu. Kohalik tegevusrühm ei koosta taotlust taotleja eest, vaid abistab selle koostamisel.</w:t>
      </w:r>
    </w:p>
    <w:p w14:paraId="00000583" w14:textId="77777777" w:rsidR="00723D42" w:rsidRDefault="00000000">
      <w:pPr>
        <w:spacing w:line="276" w:lineRule="auto"/>
      </w:pPr>
      <w:r>
        <w:t xml:space="preserve">Samuti tehakse koostööd piirkonna teiste nõustamistuge pakkuvate partneritega, näiteks </w:t>
      </w:r>
      <w:r>
        <w:rPr>
          <w:b/>
        </w:rPr>
        <w:t>maakondliku arenduskeskuse</w:t>
      </w:r>
      <w:r>
        <w:t xml:space="preserve">, </w:t>
      </w:r>
      <w:r>
        <w:rPr>
          <w:b/>
        </w:rPr>
        <w:t>kohaliku omavalitsuse</w:t>
      </w:r>
      <w:r>
        <w:t xml:space="preserve"> jt.</w:t>
      </w:r>
    </w:p>
    <w:p w14:paraId="00000584" w14:textId="77777777" w:rsidR="00723D42" w:rsidRDefault="00000000">
      <w:pPr>
        <w:pStyle w:val="Pealkiri2"/>
      </w:pPr>
      <w:bookmarkStart w:id="52" w:name="_heading=h.111kx3o" w:colFirst="0" w:colLast="0"/>
      <w:bookmarkEnd w:id="52"/>
      <w:r>
        <w:t>Eelmise EMKF perioodi tulemuste ja strateegia eesmärkide täitmise analüüs</w:t>
      </w:r>
    </w:p>
    <w:p w14:paraId="00000585" w14:textId="77777777" w:rsidR="00723D42" w:rsidRDefault="00000000">
      <w:pPr>
        <w:rPr>
          <w:rFonts w:ascii="Corbel" w:eastAsia="Corbel" w:hAnsi="Corbel" w:cs="Corbel"/>
          <w:sz w:val="24"/>
          <w:szCs w:val="24"/>
        </w:rPr>
      </w:pPr>
      <w:r>
        <w:rPr>
          <w:rFonts w:ascii="Corbel" w:eastAsia="Corbel" w:hAnsi="Corbel" w:cs="Corbel"/>
          <w:sz w:val="24"/>
          <w:szCs w:val="24"/>
        </w:rPr>
        <w:t xml:space="preserve">Perioodil 2016–2022 korraldas MTÜ Hiiukala  üheksa taotlusvooru, rakendades kõiki viit määrusega võimalikku tegevussuunda. Üldjuhul toimus aastas üks taotlusvoor, 2018. ja 2019. aastal toimus taotlusvoor nii kevadel kui sügisel.  Kõikidesse taotlusvoorudesse esitati kokku 228 projektitaotlust, millega taotleti 4 613 768 eurot. </w:t>
      </w:r>
    </w:p>
    <w:p w14:paraId="00000586" w14:textId="77777777" w:rsidR="00723D42" w:rsidRDefault="00000000">
      <w:pPr>
        <w:rPr>
          <w:rFonts w:ascii="Corbel" w:eastAsia="Corbel" w:hAnsi="Corbel" w:cs="Corbel"/>
          <w:sz w:val="24"/>
          <w:szCs w:val="24"/>
        </w:rPr>
      </w:pPr>
      <w:r>
        <w:rPr>
          <w:rFonts w:ascii="Corbel" w:eastAsia="Corbel" w:hAnsi="Corbel" w:cs="Corbel"/>
          <w:sz w:val="24"/>
          <w:szCs w:val="24"/>
        </w:rPr>
        <w:t xml:space="preserve">Toetus eraldati 153 projektitaotlusele toetuse summaga 3 270 941 eurot. Summa on mõnevõrra suurem kui projektitaotlusteks ettenähtud vahendeid (3 134 772 eurot), sest odavnemiste ja katkestamiste käigus tagasi tulnud vahendid oli võimalik uuesti kasutusele võtta järgmistes taotlusvoorudes ning viimasel aastal ka tegevusrühma enda jooksvateks kuludeks. </w:t>
      </w:r>
    </w:p>
    <w:p w14:paraId="00000587" w14:textId="77777777" w:rsidR="00723D42" w:rsidRDefault="00000000">
      <w:pPr>
        <w:rPr>
          <w:rFonts w:ascii="Corbel" w:eastAsia="Corbel" w:hAnsi="Corbel" w:cs="Corbel"/>
          <w:sz w:val="24"/>
          <w:szCs w:val="24"/>
        </w:rPr>
      </w:pPr>
      <w:r>
        <w:rPr>
          <w:rFonts w:ascii="Corbel" w:eastAsia="Corbel" w:hAnsi="Corbel" w:cs="Corbel"/>
          <w:sz w:val="24"/>
          <w:szCs w:val="24"/>
        </w:rPr>
        <w:t xml:space="preserve">Projektitaotluste edukuse keskmiseks määraks kujunes 65%. Kõigi tegevussuundade lõikes oli erinevaid taotlejaid 61, seega keskmiselt oli 2,5 projektitaotlust taotleja kohta. </w:t>
      </w:r>
    </w:p>
    <w:p w14:paraId="00000588" w14:textId="77777777" w:rsidR="00723D42" w:rsidRDefault="00000000">
      <w:pPr>
        <w:rPr>
          <w:rFonts w:ascii="Corbel" w:eastAsia="Corbel" w:hAnsi="Corbel" w:cs="Corbel"/>
          <w:sz w:val="24"/>
          <w:szCs w:val="24"/>
        </w:rPr>
      </w:pPr>
      <w:r>
        <w:rPr>
          <w:rFonts w:ascii="Corbel" w:eastAsia="Corbel" w:hAnsi="Corbel" w:cs="Corbel"/>
          <w:sz w:val="24"/>
          <w:szCs w:val="24"/>
        </w:rPr>
        <w:t>Määramise otsuse saanud 153 projektitaotlusest katkestas erinevatel põhjustel ainult viis projektitaotlust ehk ellu viidi arvuliselt 96% projektitaotlustest, samuti määratud toetusvahenditest leidis kasutamist samuti 96%.</w:t>
      </w:r>
    </w:p>
    <w:p w14:paraId="00000589" w14:textId="77777777" w:rsidR="00723D42" w:rsidRDefault="00000000">
      <w:pPr>
        <w:rPr>
          <w:rFonts w:ascii="Corbel" w:eastAsia="Corbel" w:hAnsi="Corbel" w:cs="Corbel"/>
          <w:sz w:val="24"/>
          <w:szCs w:val="24"/>
        </w:rPr>
      </w:pPr>
      <w:r>
        <w:rPr>
          <w:rFonts w:ascii="Corbel" w:eastAsia="Corbel" w:hAnsi="Corbel" w:cs="Corbel"/>
          <w:sz w:val="24"/>
          <w:szCs w:val="24"/>
        </w:rPr>
        <w:t xml:space="preserve">Enim taotlusi 66 oli majandustegevuse mitmekesistamise tegevussuunas, ootuspäraselt vähim oli </w:t>
      </w:r>
      <w:proofErr w:type="spellStart"/>
      <w:r>
        <w:rPr>
          <w:rFonts w:ascii="Corbel" w:eastAsia="Corbel" w:hAnsi="Corbel" w:cs="Corbel"/>
          <w:sz w:val="24"/>
          <w:szCs w:val="24"/>
        </w:rPr>
        <w:t>kolemualade</w:t>
      </w:r>
      <w:proofErr w:type="spellEnd"/>
      <w:r>
        <w:rPr>
          <w:rFonts w:ascii="Corbel" w:eastAsia="Corbel" w:hAnsi="Corbel" w:cs="Corbel"/>
          <w:sz w:val="24"/>
          <w:szCs w:val="24"/>
        </w:rPr>
        <w:t xml:space="preserve"> taastamise ja eksperimentaalse asustamise tegevussuunas (tabel 8). </w:t>
      </w:r>
    </w:p>
    <w:p w14:paraId="0000058A" w14:textId="77777777" w:rsidR="00723D42" w:rsidRDefault="00723D42">
      <w:pPr>
        <w:rPr>
          <w:rFonts w:ascii="Corbel" w:eastAsia="Corbel" w:hAnsi="Corbel" w:cs="Corbel"/>
          <w:sz w:val="24"/>
          <w:szCs w:val="24"/>
        </w:rPr>
      </w:pPr>
    </w:p>
    <w:p w14:paraId="0000058B" w14:textId="77777777" w:rsidR="00723D42" w:rsidRDefault="00723D42">
      <w:pPr>
        <w:rPr>
          <w:rFonts w:ascii="Corbel" w:eastAsia="Corbel" w:hAnsi="Corbel" w:cs="Corbel"/>
          <w:sz w:val="24"/>
          <w:szCs w:val="24"/>
        </w:rPr>
      </w:pPr>
    </w:p>
    <w:p w14:paraId="0000058C" w14:textId="77777777" w:rsidR="00723D42" w:rsidRDefault="00723D42">
      <w:pPr>
        <w:rPr>
          <w:rFonts w:ascii="Corbel" w:eastAsia="Corbel" w:hAnsi="Corbel" w:cs="Corbel"/>
          <w:sz w:val="24"/>
          <w:szCs w:val="24"/>
        </w:rPr>
      </w:pPr>
    </w:p>
    <w:p w14:paraId="0000058D" w14:textId="77777777" w:rsidR="00723D42" w:rsidRDefault="00723D42">
      <w:pPr>
        <w:rPr>
          <w:rFonts w:ascii="Corbel" w:eastAsia="Corbel" w:hAnsi="Corbel" w:cs="Corbel"/>
          <w:sz w:val="24"/>
          <w:szCs w:val="24"/>
        </w:rPr>
      </w:pPr>
    </w:p>
    <w:p w14:paraId="0000058E" w14:textId="77777777" w:rsidR="00723D42" w:rsidRDefault="00000000">
      <w:pPr>
        <w:rPr>
          <w:b/>
          <w:smallCaps/>
          <w:color w:val="404040"/>
          <w:sz w:val="20"/>
          <w:szCs w:val="20"/>
        </w:rPr>
      </w:pPr>
      <w:r>
        <w:rPr>
          <w:b/>
          <w:smallCaps/>
          <w:color w:val="404040"/>
          <w:sz w:val="20"/>
          <w:szCs w:val="20"/>
        </w:rPr>
        <w:t>Tabel 8. Projektitaotlused, taotlejad ja projektide elluviimine.</w:t>
      </w:r>
    </w:p>
    <w:tbl>
      <w:tblPr>
        <w:tblStyle w:val="af7"/>
        <w:tblW w:w="9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1140"/>
        <w:gridCol w:w="1080"/>
        <w:gridCol w:w="1140"/>
        <w:gridCol w:w="1215"/>
        <w:gridCol w:w="1305"/>
        <w:gridCol w:w="1140"/>
      </w:tblGrid>
      <w:tr w:rsidR="00723D42" w14:paraId="1B032403" w14:textId="77777777">
        <w:tc>
          <w:tcPr>
            <w:tcW w:w="2460" w:type="dxa"/>
            <w:shd w:val="clear" w:color="auto" w:fill="auto"/>
            <w:tcMar>
              <w:top w:w="100" w:type="dxa"/>
              <w:left w:w="100" w:type="dxa"/>
              <w:bottom w:w="100" w:type="dxa"/>
              <w:right w:w="100" w:type="dxa"/>
            </w:tcMar>
          </w:tcPr>
          <w:p w14:paraId="0000058F"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Tegevussuund</w:t>
            </w:r>
          </w:p>
        </w:tc>
        <w:tc>
          <w:tcPr>
            <w:tcW w:w="1140" w:type="dxa"/>
            <w:shd w:val="clear" w:color="auto" w:fill="auto"/>
            <w:tcMar>
              <w:top w:w="100" w:type="dxa"/>
              <w:left w:w="100" w:type="dxa"/>
              <w:bottom w:w="100" w:type="dxa"/>
              <w:right w:w="100" w:type="dxa"/>
            </w:tcMar>
          </w:tcPr>
          <w:p w14:paraId="00000590" w14:textId="77777777" w:rsidR="00723D42" w:rsidRDefault="00000000">
            <w:pPr>
              <w:widowControl w:val="0"/>
              <w:spacing w:after="0"/>
              <w:jc w:val="left"/>
              <w:rPr>
                <w:rFonts w:ascii="Corbel" w:eastAsia="Corbel" w:hAnsi="Corbel" w:cs="Corbel"/>
                <w:sz w:val="24"/>
                <w:szCs w:val="24"/>
              </w:rPr>
            </w:pPr>
            <w:r>
              <w:rPr>
                <w:rFonts w:ascii="Corbel" w:eastAsia="Corbel" w:hAnsi="Corbel" w:cs="Corbel"/>
                <w:sz w:val="24"/>
                <w:szCs w:val="24"/>
              </w:rPr>
              <w:t>Toetatud taotluste arv</w:t>
            </w:r>
          </w:p>
        </w:tc>
        <w:tc>
          <w:tcPr>
            <w:tcW w:w="1080" w:type="dxa"/>
            <w:shd w:val="clear" w:color="auto" w:fill="auto"/>
            <w:tcMar>
              <w:top w:w="100" w:type="dxa"/>
              <w:left w:w="100" w:type="dxa"/>
              <w:bottom w:w="100" w:type="dxa"/>
              <w:right w:w="100" w:type="dxa"/>
            </w:tcMar>
          </w:tcPr>
          <w:p w14:paraId="00000591" w14:textId="77777777" w:rsidR="00723D42" w:rsidRDefault="00000000">
            <w:pPr>
              <w:widowControl w:val="0"/>
              <w:spacing w:after="0"/>
              <w:jc w:val="left"/>
              <w:rPr>
                <w:rFonts w:ascii="Corbel" w:eastAsia="Corbel" w:hAnsi="Corbel" w:cs="Corbel"/>
                <w:sz w:val="24"/>
                <w:szCs w:val="24"/>
              </w:rPr>
            </w:pPr>
            <w:r>
              <w:rPr>
                <w:rFonts w:ascii="Corbel" w:eastAsia="Corbel" w:hAnsi="Corbel" w:cs="Corbel"/>
                <w:sz w:val="24"/>
                <w:szCs w:val="24"/>
              </w:rPr>
              <w:t xml:space="preserve">Erine- </w:t>
            </w:r>
            <w:proofErr w:type="spellStart"/>
            <w:r>
              <w:rPr>
                <w:rFonts w:ascii="Corbel" w:eastAsia="Corbel" w:hAnsi="Corbel" w:cs="Corbel"/>
                <w:sz w:val="24"/>
                <w:szCs w:val="24"/>
              </w:rPr>
              <w:t>vate</w:t>
            </w:r>
            <w:proofErr w:type="spellEnd"/>
            <w:r>
              <w:rPr>
                <w:rFonts w:ascii="Corbel" w:eastAsia="Corbel" w:hAnsi="Corbel" w:cs="Corbel"/>
                <w:sz w:val="24"/>
                <w:szCs w:val="24"/>
              </w:rPr>
              <w:t xml:space="preserve"> taotleja- te arv</w:t>
            </w:r>
          </w:p>
        </w:tc>
        <w:tc>
          <w:tcPr>
            <w:tcW w:w="1140" w:type="dxa"/>
            <w:shd w:val="clear" w:color="auto" w:fill="auto"/>
            <w:tcMar>
              <w:top w:w="100" w:type="dxa"/>
              <w:left w:w="100" w:type="dxa"/>
              <w:bottom w:w="100" w:type="dxa"/>
              <w:right w:w="100" w:type="dxa"/>
            </w:tcMar>
          </w:tcPr>
          <w:p w14:paraId="00000592" w14:textId="77777777" w:rsidR="00723D42" w:rsidRDefault="00000000">
            <w:pPr>
              <w:widowControl w:val="0"/>
              <w:spacing w:after="0"/>
              <w:jc w:val="left"/>
              <w:rPr>
                <w:rFonts w:ascii="Corbel" w:eastAsia="Corbel" w:hAnsi="Corbel" w:cs="Corbel"/>
                <w:sz w:val="24"/>
                <w:szCs w:val="24"/>
              </w:rPr>
            </w:pPr>
            <w:proofErr w:type="spellStart"/>
            <w:r>
              <w:rPr>
                <w:rFonts w:ascii="Corbel" w:eastAsia="Corbel" w:hAnsi="Corbel" w:cs="Corbel"/>
                <w:sz w:val="24"/>
                <w:szCs w:val="24"/>
              </w:rPr>
              <w:t>Keskmi</w:t>
            </w:r>
            <w:proofErr w:type="spellEnd"/>
            <w:r>
              <w:rPr>
                <w:rFonts w:ascii="Corbel" w:eastAsia="Corbel" w:hAnsi="Corbel" w:cs="Corbel"/>
                <w:sz w:val="24"/>
                <w:szCs w:val="24"/>
              </w:rPr>
              <w:t xml:space="preserve">- </w:t>
            </w:r>
            <w:proofErr w:type="spellStart"/>
            <w:r>
              <w:rPr>
                <w:rFonts w:ascii="Corbel" w:eastAsia="Corbel" w:hAnsi="Corbel" w:cs="Corbel"/>
                <w:sz w:val="24"/>
                <w:szCs w:val="24"/>
              </w:rPr>
              <w:t>ne</w:t>
            </w:r>
            <w:proofErr w:type="spellEnd"/>
            <w:r>
              <w:rPr>
                <w:rFonts w:ascii="Corbel" w:eastAsia="Corbel" w:hAnsi="Corbel" w:cs="Corbel"/>
                <w:sz w:val="24"/>
                <w:szCs w:val="24"/>
              </w:rPr>
              <w:t xml:space="preserve"> toetuse summa</w:t>
            </w:r>
          </w:p>
        </w:tc>
        <w:tc>
          <w:tcPr>
            <w:tcW w:w="1215" w:type="dxa"/>
            <w:shd w:val="clear" w:color="auto" w:fill="auto"/>
            <w:tcMar>
              <w:top w:w="100" w:type="dxa"/>
              <w:left w:w="100" w:type="dxa"/>
              <w:bottom w:w="100" w:type="dxa"/>
              <w:right w:w="100" w:type="dxa"/>
            </w:tcMar>
          </w:tcPr>
          <w:p w14:paraId="00000593"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Määratud toetusi kokku</w:t>
            </w:r>
          </w:p>
        </w:tc>
        <w:tc>
          <w:tcPr>
            <w:tcW w:w="1305" w:type="dxa"/>
            <w:shd w:val="clear" w:color="auto" w:fill="auto"/>
            <w:tcMar>
              <w:top w:w="100" w:type="dxa"/>
              <w:left w:w="100" w:type="dxa"/>
              <w:bottom w:w="100" w:type="dxa"/>
              <w:right w:w="100" w:type="dxa"/>
            </w:tcMar>
          </w:tcPr>
          <w:p w14:paraId="00000594"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Makstud toetusi kokku</w:t>
            </w:r>
          </w:p>
        </w:tc>
        <w:tc>
          <w:tcPr>
            <w:tcW w:w="1140" w:type="dxa"/>
            <w:shd w:val="clear" w:color="auto" w:fill="auto"/>
            <w:tcMar>
              <w:top w:w="100" w:type="dxa"/>
              <w:left w:w="100" w:type="dxa"/>
              <w:bottom w:w="100" w:type="dxa"/>
              <w:right w:w="100" w:type="dxa"/>
            </w:tcMar>
          </w:tcPr>
          <w:p w14:paraId="00000595"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Osakaal kogu- eelarvest</w:t>
            </w:r>
          </w:p>
        </w:tc>
      </w:tr>
      <w:tr w:rsidR="00723D42" w14:paraId="62895371" w14:textId="77777777">
        <w:tc>
          <w:tcPr>
            <w:tcW w:w="2460" w:type="dxa"/>
            <w:shd w:val="clear" w:color="auto" w:fill="auto"/>
            <w:tcMar>
              <w:top w:w="100" w:type="dxa"/>
              <w:left w:w="100" w:type="dxa"/>
              <w:bottom w:w="100" w:type="dxa"/>
              <w:right w:w="100" w:type="dxa"/>
            </w:tcMar>
          </w:tcPr>
          <w:p w14:paraId="00000596"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 xml:space="preserve">Kala </w:t>
            </w:r>
            <w:proofErr w:type="spellStart"/>
            <w:r>
              <w:rPr>
                <w:rFonts w:ascii="Corbel" w:eastAsia="Corbel" w:hAnsi="Corbel" w:cs="Corbel"/>
                <w:sz w:val="24"/>
                <w:szCs w:val="24"/>
              </w:rPr>
              <w:t>väärindamine</w:t>
            </w:r>
            <w:proofErr w:type="spellEnd"/>
            <w:r>
              <w:rPr>
                <w:rFonts w:ascii="Corbel" w:eastAsia="Corbel" w:hAnsi="Corbel" w:cs="Corbel"/>
                <w:sz w:val="24"/>
                <w:szCs w:val="24"/>
              </w:rPr>
              <w:t xml:space="preserve"> ja turustamine</w:t>
            </w:r>
          </w:p>
        </w:tc>
        <w:tc>
          <w:tcPr>
            <w:tcW w:w="1140" w:type="dxa"/>
            <w:shd w:val="clear" w:color="auto" w:fill="auto"/>
            <w:tcMar>
              <w:top w:w="100" w:type="dxa"/>
              <w:left w:w="100" w:type="dxa"/>
              <w:bottom w:w="100" w:type="dxa"/>
              <w:right w:w="100" w:type="dxa"/>
            </w:tcMar>
          </w:tcPr>
          <w:p w14:paraId="00000597" w14:textId="77777777" w:rsidR="00723D42" w:rsidRDefault="00000000">
            <w:pPr>
              <w:widowControl w:val="0"/>
              <w:spacing w:after="0"/>
              <w:jc w:val="center"/>
              <w:rPr>
                <w:rFonts w:ascii="Corbel" w:eastAsia="Corbel" w:hAnsi="Corbel" w:cs="Corbel"/>
                <w:sz w:val="24"/>
                <w:szCs w:val="24"/>
              </w:rPr>
            </w:pPr>
            <w:r>
              <w:rPr>
                <w:rFonts w:ascii="Corbel" w:eastAsia="Corbel" w:hAnsi="Corbel" w:cs="Corbel"/>
                <w:sz w:val="24"/>
                <w:szCs w:val="24"/>
              </w:rPr>
              <w:t>23</w:t>
            </w:r>
          </w:p>
        </w:tc>
        <w:tc>
          <w:tcPr>
            <w:tcW w:w="1080" w:type="dxa"/>
            <w:shd w:val="clear" w:color="auto" w:fill="auto"/>
            <w:tcMar>
              <w:top w:w="100" w:type="dxa"/>
              <w:left w:w="100" w:type="dxa"/>
              <w:bottom w:w="100" w:type="dxa"/>
              <w:right w:w="100" w:type="dxa"/>
            </w:tcMar>
          </w:tcPr>
          <w:p w14:paraId="00000598"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13</w:t>
            </w:r>
          </w:p>
        </w:tc>
        <w:tc>
          <w:tcPr>
            <w:tcW w:w="1140" w:type="dxa"/>
            <w:shd w:val="clear" w:color="auto" w:fill="auto"/>
            <w:tcMar>
              <w:top w:w="100" w:type="dxa"/>
              <w:left w:w="100" w:type="dxa"/>
              <w:bottom w:w="100" w:type="dxa"/>
              <w:right w:w="100" w:type="dxa"/>
            </w:tcMar>
          </w:tcPr>
          <w:p w14:paraId="00000599"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11 772</w:t>
            </w:r>
          </w:p>
        </w:tc>
        <w:tc>
          <w:tcPr>
            <w:tcW w:w="1215" w:type="dxa"/>
            <w:shd w:val="clear" w:color="auto" w:fill="auto"/>
            <w:tcMar>
              <w:top w:w="100" w:type="dxa"/>
              <w:left w:w="100" w:type="dxa"/>
              <w:bottom w:w="100" w:type="dxa"/>
              <w:right w:w="100" w:type="dxa"/>
            </w:tcMar>
          </w:tcPr>
          <w:p w14:paraId="0000059A"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270 749</w:t>
            </w:r>
          </w:p>
        </w:tc>
        <w:tc>
          <w:tcPr>
            <w:tcW w:w="1305" w:type="dxa"/>
            <w:shd w:val="clear" w:color="auto" w:fill="auto"/>
            <w:tcMar>
              <w:top w:w="100" w:type="dxa"/>
              <w:left w:w="100" w:type="dxa"/>
              <w:bottom w:w="100" w:type="dxa"/>
              <w:right w:w="100" w:type="dxa"/>
            </w:tcMar>
          </w:tcPr>
          <w:p w14:paraId="0000059B"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265 000</w:t>
            </w:r>
          </w:p>
        </w:tc>
        <w:tc>
          <w:tcPr>
            <w:tcW w:w="1140" w:type="dxa"/>
            <w:shd w:val="clear" w:color="auto" w:fill="auto"/>
            <w:tcMar>
              <w:top w:w="100" w:type="dxa"/>
              <w:left w:w="100" w:type="dxa"/>
              <w:bottom w:w="100" w:type="dxa"/>
              <w:right w:w="100" w:type="dxa"/>
            </w:tcMar>
          </w:tcPr>
          <w:p w14:paraId="0000059C"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8,28</w:t>
            </w:r>
          </w:p>
        </w:tc>
      </w:tr>
      <w:tr w:rsidR="00723D42" w14:paraId="4952F369" w14:textId="77777777">
        <w:tc>
          <w:tcPr>
            <w:tcW w:w="2460" w:type="dxa"/>
            <w:shd w:val="clear" w:color="auto" w:fill="auto"/>
            <w:tcMar>
              <w:top w:w="100" w:type="dxa"/>
              <w:left w:w="100" w:type="dxa"/>
              <w:bottom w:w="100" w:type="dxa"/>
              <w:right w:w="100" w:type="dxa"/>
            </w:tcMar>
          </w:tcPr>
          <w:p w14:paraId="0000059D"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Kalasadamate uuendamine</w:t>
            </w:r>
          </w:p>
        </w:tc>
        <w:tc>
          <w:tcPr>
            <w:tcW w:w="1140" w:type="dxa"/>
            <w:shd w:val="clear" w:color="auto" w:fill="auto"/>
            <w:tcMar>
              <w:top w:w="100" w:type="dxa"/>
              <w:left w:w="100" w:type="dxa"/>
              <w:bottom w:w="100" w:type="dxa"/>
              <w:right w:w="100" w:type="dxa"/>
            </w:tcMar>
          </w:tcPr>
          <w:p w14:paraId="0000059E"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21</w:t>
            </w:r>
          </w:p>
        </w:tc>
        <w:tc>
          <w:tcPr>
            <w:tcW w:w="1080" w:type="dxa"/>
            <w:shd w:val="clear" w:color="auto" w:fill="auto"/>
            <w:tcMar>
              <w:top w:w="100" w:type="dxa"/>
              <w:left w:w="100" w:type="dxa"/>
              <w:bottom w:w="100" w:type="dxa"/>
              <w:right w:w="100" w:type="dxa"/>
            </w:tcMar>
          </w:tcPr>
          <w:p w14:paraId="0000059F"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8</w:t>
            </w:r>
          </w:p>
        </w:tc>
        <w:tc>
          <w:tcPr>
            <w:tcW w:w="1140" w:type="dxa"/>
            <w:shd w:val="clear" w:color="auto" w:fill="auto"/>
            <w:tcMar>
              <w:top w:w="100" w:type="dxa"/>
              <w:left w:w="100" w:type="dxa"/>
              <w:bottom w:w="100" w:type="dxa"/>
              <w:right w:w="100" w:type="dxa"/>
            </w:tcMar>
          </w:tcPr>
          <w:p w14:paraId="000005A0"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62 646</w:t>
            </w:r>
          </w:p>
        </w:tc>
        <w:tc>
          <w:tcPr>
            <w:tcW w:w="1215" w:type="dxa"/>
            <w:shd w:val="clear" w:color="auto" w:fill="auto"/>
            <w:tcMar>
              <w:top w:w="100" w:type="dxa"/>
              <w:left w:w="100" w:type="dxa"/>
              <w:bottom w:w="100" w:type="dxa"/>
              <w:right w:w="100" w:type="dxa"/>
            </w:tcMar>
          </w:tcPr>
          <w:p w14:paraId="000005A1"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1 315 570</w:t>
            </w:r>
          </w:p>
        </w:tc>
        <w:tc>
          <w:tcPr>
            <w:tcW w:w="1305" w:type="dxa"/>
            <w:shd w:val="clear" w:color="auto" w:fill="auto"/>
            <w:tcMar>
              <w:top w:w="100" w:type="dxa"/>
              <w:left w:w="100" w:type="dxa"/>
              <w:bottom w:w="100" w:type="dxa"/>
              <w:right w:w="100" w:type="dxa"/>
            </w:tcMar>
          </w:tcPr>
          <w:p w14:paraId="000005A2"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1 287 280</w:t>
            </w:r>
          </w:p>
        </w:tc>
        <w:tc>
          <w:tcPr>
            <w:tcW w:w="1140" w:type="dxa"/>
            <w:shd w:val="clear" w:color="auto" w:fill="auto"/>
            <w:tcMar>
              <w:top w:w="100" w:type="dxa"/>
              <w:left w:w="100" w:type="dxa"/>
              <w:bottom w:w="100" w:type="dxa"/>
              <w:right w:w="100" w:type="dxa"/>
            </w:tcMar>
          </w:tcPr>
          <w:p w14:paraId="000005A3"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40,22</w:t>
            </w:r>
          </w:p>
        </w:tc>
      </w:tr>
      <w:tr w:rsidR="00723D42" w14:paraId="0E50E96D" w14:textId="77777777">
        <w:tc>
          <w:tcPr>
            <w:tcW w:w="2460" w:type="dxa"/>
            <w:shd w:val="clear" w:color="auto" w:fill="auto"/>
            <w:tcMar>
              <w:top w:w="100" w:type="dxa"/>
              <w:left w:w="100" w:type="dxa"/>
              <w:bottom w:w="100" w:type="dxa"/>
              <w:right w:w="100" w:type="dxa"/>
            </w:tcMar>
          </w:tcPr>
          <w:p w14:paraId="000005A4"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Majandustegevuse mitmekesistamine</w:t>
            </w:r>
          </w:p>
        </w:tc>
        <w:tc>
          <w:tcPr>
            <w:tcW w:w="1140" w:type="dxa"/>
            <w:shd w:val="clear" w:color="auto" w:fill="auto"/>
            <w:tcMar>
              <w:top w:w="100" w:type="dxa"/>
              <w:left w:w="100" w:type="dxa"/>
              <w:bottom w:w="100" w:type="dxa"/>
              <w:right w:w="100" w:type="dxa"/>
            </w:tcMar>
          </w:tcPr>
          <w:p w14:paraId="000005A5"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66</w:t>
            </w:r>
          </w:p>
        </w:tc>
        <w:tc>
          <w:tcPr>
            <w:tcW w:w="1080" w:type="dxa"/>
            <w:shd w:val="clear" w:color="auto" w:fill="auto"/>
            <w:tcMar>
              <w:top w:w="100" w:type="dxa"/>
              <w:left w:w="100" w:type="dxa"/>
              <w:bottom w:w="100" w:type="dxa"/>
              <w:right w:w="100" w:type="dxa"/>
            </w:tcMar>
          </w:tcPr>
          <w:p w14:paraId="000005A6"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30</w:t>
            </w:r>
          </w:p>
        </w:tc>
        <w:tc>
          <w:tcPr>
            <w:tcW w:w="1140" w:type="dxa"/>
            <w:shd w:val="clear" w:color="auto" w:fill="auto"/>
            <w:tcMar>
              <w:top w:w="100" w:type="dxa"/>
              <w:left w:w="100" w:type="dxa"/>
              <w:bottom w:w="100" w:type="dxa"/>
              <w:right w:w="100" w:type="dxa"/>
            </w:tcMar>
          </w:tcPr>
          <w:p w14:paraId="000005A7"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13 765</w:t>
            </w:r>
          </w:p>
        </w:tc>
        <w:tc>
          <w:tcPr>
            <w:tcW w:w="1215" w:type="dxa"/>
            <w:shd w:val="clear" w:color="auto" w:fill="auto"/>
            <w:tcMar>
              <w:top w:w="100" w:type="dxa"/>
              <w:left w:w="100" w:type="dxa"/>
              <w:bottom w:w="100" w:type="dxa"/>
              <w:right w:w="100" w:type="dxa"/>
            </w:tcMar>
          </w:tcPr>
          <w:p w14:paraId="000005A8"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908 469</w:t>
            </w:r>
          </w:p>
        </w:tc>
        <w:tc>
          <w:tcPr>
            <w:tcW w:w="1305" w:type="dxa"/>
            <w:shd w:val="clear" w:color="auto" w:fill="auto"/>
            <w:tcMar>
              <w:top w:w="100" w:type="dxa"/>
              <w:left w:w="100" w:type="dxa"/>
              <w:bottom w:w="100" w:type="dxa"/>
              <w:right w:w="100" w:type="dxa"/>
            </w:tcMar>
          </w:tcPr>
          <w:p w14:paraId="000005A9"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894 607</w:t>
            </w:r>
          </w:p>
        </w:tc>
        <w:tc>
          <w:tcPr>
            <w:tcW w:w="1140" w:type="dxa"/>
            <w:shd w:val="clear" w:color="auto" w:fill="auto"/>
            <w:tcMar>
              <w:top w:w="100" w:type="dxa"/>
              <w:left w:w="100" w:type="dxa"/>
              <w:bottom w:w="100" w:type="dxa"/>
              <w:right w:w="100" w:type="dxa"/>
            </w:tcMar>
          </w:tcPr>
          <w:p w14:paraId="000005AA"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27,77</w:t>
            </w:r>
          </w:p>
        </w:tc>
      </w:tr>
      <w:tr w:rsidR="00723D42" w14:paraId="5117ABC0" w14:textId="77777777">
        <w:trPr>
          <w:trHeight w:val="322"/>
        </w:trPr>
        <w:tc>
          <w:tcPr>
            <w:tcW w:w="2460" w:type="dxa"/>
            <w:shd w:val="clear" w:color="auto" w:fill="auto"/>
            <w:tcMar>
              <w:top w:w="100" w:type="dxa"/>
              <w:left w:w="100" w:type="dxa"/>
              <w:bottom w:w="100" w:type="dxa"/>
              <w:right w:w="100" w:type="dxa"/>
            </w:tcMar>
          </w:tcPr>
          <w:p w14:paraId="000005AB"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Koelmualade loomine või taastamine, eksperimentaalne asustamine.</w:t>
            </w:r>
          </w:p>
        </w:tc>
        <w:tc>
          <w:tcPr>
            <w:tcW w:w="1140" w:type="dxa"/>
            <w:shd w:val="clear" w:color="auto" w:fill="auto"/>
            <w:tcMar>
              <w:top w:w="100" w:type="dxa"/>
              <w:left w:w="100" w:type="dxa"/>
              <w:bottom w:w="100" w:type="dxa"/>
              <w:right w:w="100" w:type="dxa"/>
            </w:tcMar>
          </w:tcPr>
          <w:p w14:paraId="000005AC"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5</w:t>
            </w:r>
          </w:p>
        </w:tc>
        <w:tc>
          <w:tcPr>
            <w:tcW w:w="1080" w:type="dxa"/>
            <w:shd w:val="clear" w:color="auto" w:fill="auto"/>
            <w:tcMar>
              <w:top w:w="100" w:type="dxa"/>
              <w:left w:w="100" w:type="dxa"/>
              <w:bottom w:w="100" w:type="dxa"/>
              <w:right w:w="100" w:type="dxa"/>
            </w:tcMar>
          </w:tcPr>
          <w:p w14:paraId="000005AD"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3</w:t>
            </w:r>
          </w:p>
        </w:tc>
        <w:tc>
          <w:tcPr>
            <w:tcW w:w="1140" w:type="dxa"/>
            <w:shd w:val="clear" w:color="auto" w:fill="auto"/>
            <w:tcMar>
              <w:top w:w="100" w:type="dxa"/>
              <w:left w:w="100" w:type="dxa"/>
              <w:bottom w:w="100" w:type="dxa"/>
              <w:right w:w="100" w:type="dxa"/>
            </w:tcMar>
          </w:tcPr>
          <w:p w14:paraId="000005AE"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50 954</w:t>
            </w:r>
          </w:p>
        </w:tc>
        <w:tc>
          <w:tcPr>
            <w:tcW w:w="1215" w:type="dxa"/>
            <w:shd w:val="clear" w:color="auto" w:fill="auto"/>
            <w:tcMar>
              <w:top w:w="100" w:type="dxa"/>
              <w:left w:w="100" w:type="dxa"/>
              <w:bottom w:w="100" w:type="dxa"/>
              <w:right w:w="100" w:type="dxa"/>
            </w:tcMar>
          </w:tcPr>
          <w:p w14:paraId="000005AF"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254 770</w:t>
            </w:r>
          </w:p>
        </w:tc>
        <w:tc>
          <w:tcPr>
            <w:tcW w:w="1305" w:type="dxa"/>
            <w:shd w:val="clear" w:color="auto" w:fill="auto"/>
            <w:tcMar>
              <w:top w:w="100" w:type="dxa"/>
              <w:left w:w="100" w:type="dxa"/>
              <w:bottom w:w="100" w:type="dxa"/>
              <w:right w:w="100" w:type="dxa"/>
            </w:tcMar>
          </w:tcPr>
          <w:p w14:paraId="000005B0"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231 983</w:t>
            </w:r>
          </w:p>
        </w:tc>
        <w:tc>
          <w:tcPr>
            <w:tcW w:w="1140" w:type="dxa"/>
            <w:shd w:val="clear" w:color="auto" w:fill="auto"/>
            <w:tcMar>
              <w:top w:w="100" w:type="dxa"/>
              <w:left w:w="100" w:type="dxa"/>
              <w:bottom w:w="100" w:type="dxa"/>
              <w:right w:w="100" w:type="dxa"/>
            </w:tcMar>
          </w:tcPr>
          <w:p w14:paraId="000005B1"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7,79</w:t>
            </w:r>
          </w:p>
        </w:tc>
      </w:tr>
      <w:tr w:rsidR="00723D42" w14:paraId="1424C496" w14:textId="77777777">
        <w:trPr>
          <w:trHeight w:val="322"/>
        </w:trPr>
        <w:tc>
          <w:tcPr>
            <w:tcW w:w="2460" w:type="dxa"/>
            <w:shd w:val="clear" w:color="auto" w:fill="auto"/>
            <w:tcMar>
              <w:top w:w="100" w:type="dxa"/>
              <w:left w:w="100" w:type="dxa"/>
              <w:bottom w:w="100" w:type="dxa"/>
              <w:right w:w="100" w:type="dxa"/>
            </w:tcMar>
          </w:tcPr>
          <w:p w14:paraId="000005B2" w14:textId="77777777" w:rsidR="00723D42" w:rsidRDefault="00000000">
            <w:pPr>
              <w:widowControl w:val="0"/>
              <w:pBdr>
                <w:top w:val="nil"/>
                <w:left w:val="nil"/>
                <w:bottom w:val="nil"/>
                <w:right w:val="nil"/>
                <w:between w:val="nil"/>
              </w:pBdr>
              <w:spacing w:after="0"/>
              <w:jc w:val="left"/>
              <w:rPr>
                <w:rFonts w:ascii="Corbel" w:eastAsia="Corbel" w:hAnsi="Corbel" w:cs="Corbel"/>
                <w:sz w:val="24"/>
                <w:szCs w:val="24"/>
              </w:rPr>
            </w:pPr>
            <w:r>
              <w:rPr>
                <w:rFonts w:ascii="Corbel" w:eastAsia="Corbel" w:hAnsi="Corbel" w:cs="Corbel"/>
                <w:sz w:val="24"/>
                <w:szCs w:val="24"/>
              </w:rPr>
              <w:t>Sotsiaalne heaolu ja kultuuripärand</w:t>
            </w:r>
          </w:p>
        </w:tc>
        <w:tc>
          <w:tcPr>
            <w:tcW w:w="1140" w:type="dxa"/>
            <w:shd w:val="clear" w:color="auto" w:fill="auto"/>
            <w:tcMar>
              <w:top w:w="100" w:type="dxa"/>
              <w:left w:w="100" w:type="dxa"/>
              <w:bottom w:w="100" w:type="dxa"/>
              <w:right w:w="100" w:type="dxa"/>
            </w:tcMar>
          </w:tcPr>
          <w:p w14:paraId="000005B3"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38</w:t>
            </w:r>
          </w:p>
        </w:tc>
        <w:tc>
          <w:tcPr>
            <w:tcW w:w="1080" w:type="dxa"/>
            <w:shd w:val="clear" w:color="auto" w:fill="auto"/>
            <w:tcMar>
              <w:top w:w="100" w:type="dxa"/>
              <w:left w:w="100" w:type="dxa"/>
              <w:bottom w:w="100" w:type="dxa"/>
              <w:right w:w="100" w:type="dxa"/>
            </w:tcMar>
          </w:tcPr>
          <w:p w14:paraId="000005B4"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19</w:t>
            </w:r>
          </w:p>
        </w:tc>
        <w:tc>
          <w:tcPr>
            <w:tcW w:w="1140" w:type="dxa"/>
            <w:shd w:val="clear" w:color="auto" w:fill="auto"/>
            <w:tcMar>
              <w:top w:w="100" w:type="dxa"/>
              <w:left w:w="100" w:type="dxa"/>
              <w:bottom w:w="100" w:type="dxa"/>
              <w:right w:w="100" w:type="dxa"/>
            </w:tcMar>
          </w:tcPr>
          <w:p w14:paraId="000005B5"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13 721</w:t>
            </w:r>
          </w:p>
        </w:tc>
        <w:tc>
          <w:tcPr>
            <w:tcW w:w="1215" w:type="dxa"/>
            <w:shd w:val="clear" w:color="auto" w:fill="auto"/>
            <w:tcMar>
              <w:top w:w="100" w:type="dxa"/>
              <w:left w:w="100" w:type="dxa"/>
              <w:bottom w:w="100" w:type="dxa"/>
              <w:right w:w="100" w:type="dxa"/>
            </w:tcMar>
          </w:tcPr>
          <w:p w14:paraId="000005B6"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521 383</w:t>
            </w:r>
          </w:p>
        </w:tc>
        <w:tc>
          <w:tcPr>
            <w:tcW w:w="1305" w:type="dxa"/>
            <w:shd w:val="clear" w:color="auto" w:fill="auto"/>
            <w:tcMar>
              <w:top w:w="100" w:type="dxa"/>
              <w:left w:w="100" w:type="dxa"/>
              <w:bottom w:w="100" w:type="dxa"/>
              <w:right w:w="100" w:type="dxa"/>
            </w:tcMar>
          </w:tcPr>
          <w:p w14:paraId="000005B7"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459 937</w:t>
            </w:r>
          </w:p>
        </w:tc>
        <w:tc>
          <w:tcPr>
            <w:tcW w:w="1140" w:type="dxa"/>
            <w:shd w:val="clear" w:color="auto" w:fill="auto"/>
            <w:tcMar>
              <w:top w:w="100" w:type="dxa"/>
              <w:left w:w="100" w:type="dxa"/>
              <w:bottom w:w="100" w:type="dxa"/>
              <w:right w:w="100" w:type="dxa"/>
            </w:tcMar>
          </w:tcPr>
          <w:p w14:paraId="000005B8" w14:textId="77777777" w:rsidR="00723D42" w:rsidRDefault="00000000">
            <w:pPr>
              <w:widowControl w:val="0"/>
              <w:pBdr>
                <w:top w:val="nil"/>
                <w:left w:val="nil"/>
                <w:bottom w:val="nil"/>
                <w:right w:val="nil"/>
                <w:between w:val="nil"/>
              </w:pBdr>
              <w:spacing w:after="0"/>
              <w:jc w:val="center"/>
              <w:rPr>
                <w:rFonts w:ascii="Corbel" w:eastAsia="Corbel" w:hAnsi="Corbel" w:cs="Corbel"/>
                <w:sz w:val="24"/>
                <w:szCs w:val="24"/>
              </w:rPr>
            </w:pPr>
            <w:r>
              <w:rPr>
                <w:rFonts w:ascii="Corbel" w:eastAsia="Corbel" w:hAnsi="Corbel" w:cs="Corbel"/>
                <w:sz w:val="24"/>
                <w:szCs w:val="24"/>
              </w:rPr>
              <w:t>15,94</w:t>
            </w:r>
          </w:p>
        </w:tc>
      </w:tr>
      <w:tr w:rsidR="00723D42" w14:paraId="61966E2E" w14:textId="77777777">
        <w:trPr>
          <w:trHeight w:val="322"/>
        </w:trPr>
        <w:tc>
          <w:tcPr>
            <w:tcW w:w="2460" w:type="dxa"/>
            <w:shd w:val="clear" w:color="auto" w:fill="auto"/>
            <w:tcMar>
              <w:top w:w="100" w:type="dxa"/>
              <w:left w:w="100" w:type="dxa"/>
              <w:bottom w:w="100" w:type="dxa"/>
              <w:right w:w="100" w:type="dxa"/>
            </w:tcMar>
          </w:tcPr>
          <w:p w14:paraId="000005B9" w14:textId="77777777" w:rsidR="00723D42" w:rsidRDefault="00000000">
            <w:pPr>
              <w:widowControl w:val="0"/>
              <w:pBdr>
                <w:top w:val="nil"/>
                <w:left w:val="nil"/>
                <w:bottom w:val="nil"/>
                <w:right w:val="nil"/>
                <w:between w:val="nil"/>
              </w:pBdr>
              <w:spacing w:after="0"/>
              <w:jc w:val="left"/>
              <w:rPr>
                <w:rFonts w:ascii="Corbel" w:eastAsia="Corbel" w:hAnsi="Corbel" w:cs="Corbel"/>
                <w:b/>
                <w:sz w:val="24"/>
                <w:szCs w:val="24"/>
              </w:rPr>
            </w:pPr>
            <w:r>
              <w:rPr>
                <w:rFonts w:ascii="Corbel" w:eastAsia="Corbel" w:hAnsi="Corbel" w:cs="Corbel"/>
                <w:b/>
                <w:sz w:val="24"/>
                <w:szCs w:val="24"/>
              </w:rPr>
              <w:t>Kokku</w:t>
            </w:r>
          </w:p>
        </w:tc>
        <w:tc>
          <w:tcPr>
            <w:tcW w:w="1140" w:type="dxa"/>
            <w:shd w:val="clear" w:color="auto" w:fill="auto"/>
            <w:tcMar>
              <w:top w:w="100" w:type="dxa"/>
              <w:left w:w="100" w:type="dxa"/>
              <w:bottom w:w="100" w:type="dxa"/>
              <w:right w:w="100" w:type="dxa"/>
            </w:tcMar>
          </w:tcPr>
          <w:p w14:paraId="000005BA" w14:textId="77777777" w:rsidR="00723D42" w:rsidRDefault="00000000">
            <w:pPr>
              <w:widowControl w:val="0"/>
              <w:pBdr>
                <w:top w:val="nil"/>
                <w:left w:val="nil"/>
                <w:bottom w:val="nil"/>
                <w:right w:val="nil"/>
                <w:between w:val="nil"/>
              </w:pBdr>
              <w:spacing w:after="0"/>
              <w:jc w:val="center"/>
              <w:rPr>
                <w:rFonts w:ascii="Corbel" w:eastAsia="Corbel" w:hAnsi="Corbel" w:cs="Corbel"/>
                <w:b/>
                <w:sz w:val="24"/>
                <w:szCs w:val="24"/>
              </w:rPr>
            </w:pPr>
            <w:r>
              <w:rPr>
                <w:rFonts w:ascii="Corbel" w:eastAsia="Corbel" w:hAnsi="Corbel" w:cs="Corbel"/>
                <w:b/>
                <w:sz w:val="24"/>
                <w:szCs w:val="24"/>
              </w:rPr>
              <w:t>153</w:t>
            </w:r>
          </w:p>
        </w:tc>
        <w:tc>
          <w:tcPr>
            <w:tcW w:w="1080" w:type="dxa"/>
            <w:shd w:val="clear" w:color="auto" w:fill="auto"/>
            <w:tcMar>
              <w:top w:w="100" w:type="dxa"/>
              <w:left w:w="100" w:type="dxa"/>
              <w:bottom w:w="100" w:type="dxa"/>
              <w:right w:w="100" w:type="dxa"/>
            </w:tcMar>
          </w:tcPr>
          <w:p w14:paraId="000005BB" w14:textId="77777777" w:rsidR="00723D42" w:rsidRDefault="00000000">
            <w:pPr>
              <w:widowControl w:val="0"/>
              <w:pBdr>
                <w:top w:val="nil"/>
                <w:left w:val="nil"/>
                <w:bottom w:val="nil"/>
                <w:right w:val="nil"/>
                <w:between w:val="nil"/>
              </w:pBdr>
              <w:spacing w:after="0"/>
              <w:jc w:val="center"/>
              <w:rPr>
                <w:rFonts w:ascii="Corbel" w:eastAsia="Corbel" w:hAnsi="Corbel" w:cs="Corbel"/>
                <w:b/>
                <w:sz w:val="24"/>
                <w:szCs w:val="24"/>
              </w:rPr>
            </w:pPr>
            <w:r>
              <w:rPr>
                <w:rFonts w:ascii="Corbel" w:eastAsia="Corbel" w:hAnsi="Corbel" w:cs="Corbel"/>
                <w:b/>
                <w:sz w:val="24"/>
                <w:szCs w:val="24"/>
              </w:rPr>
              <w:t>61*</w:t>
            </w:r>
          </w:p>
        </w:tc>
        <w:tc>
          <w:tcPr>
            <w:tcW w:w="1140" w:type="dxa"/>
            <w:shd w:val="clear" w:color="auto" w:fill="auto"/>
            <w:tcMar>
              <w:top w:w="100" w:type="dxa"/>
              <w:left w:w="100" w:type="dxa"/>
              <w:bottom w:w="100" w:type="dxa"/>
              <w:right w:w="100" w:type="dxa"/>
            </w:tcMar>
          </w:tcPr>
          <w:p w14:paraId="000005BC" w14:textId="77777777" w:rsidR="00723D42" w:rsidRDefault="00000000">
            <w:pPr>
              <w:widowControl w:val="0"/>
              <w:pBdr>
                <w:top w:val="nil"/>
                <w:left w:val="nil"/>
                <w:bottom w:val="nil"/>
                <w:right w:val="nil"/>
                <w:between w:val="nil"/>
              </w:pBdr>
              <w:spacing w:after="0"/>
              <w:jc w:val="center"/>
              <w:rPr>
                <w:rFonts w:ascii="Corbel" w:eastAsia="Corbel" w:hAnsi="Corbel" w:cs="Corbel"/>
                <w:b/>
                <w:sz w:val="24"/>
                <w:szCs w:val="24"/>
              </w:rPr>
            </w:pPr>
            <w:r>
              <w:rPr>
                <w:rFonts w:ascii="Corbel" w:eastAsia="Corbel" w:hAnsi="Corbel" w:cs="Corbel"/>
                <w:b/>
                <w:sz w:val="24"/>
                <w:szCs w:val="24"/>
              </w:rPr>
              <w:t>21 379</w:t>
            </w:r>
          </w:p>
        </w:tc>
        <w:tc>
          <w:tcPr>
            <w:tcW w:w="1215" w:type="dxa"/>
            <w:shd w:val="clear" w:color="auto" w:fill="auto"/>
            <w:tcMar>
              <w:top w:w="100" w:type="dxa"/>
              <w:left w:w="100" w:type="dxa"/>
              <w:bottom w:w="100" w:type="dxa"/>
              <w:right w:w="100" w:type="dxa"/>
            </w:tcMar>
          </w:tcPr>
          <w:p w14:paraId="000005BD" w14:textId="77777777" w:rsidR="00723D42" w:rsidRDefault="00000000">
            <w:pPr>
              <w:widowControl w:val="0"/>
              <w:pBdr>
                <w:top w:val="nil"/>
                <w:left w:val="nil"/>
                <w:bottom w:val="nil"/>
                <w:right w:val="nil"/>
                <w:between w:val="nil"/>
              </w:pBdr>
              <w:spacing w:after="0"/>
              <w:jc w:val="center"/>
              <w:rPr>
                <w:rFonts w:ascii="Corbel" w:eastAsia="Corbel" w:hAnsi="Corbel" w:cs="Corbel"/>
                <w:b/>
                <w:sz w:val="24"/>
                <w:szCs w:val="24"/>
              </w:rPr>
            </w:pPr>
            <w:r>
              <w:rPr>
                <w:rFonts w:ascii="Corbel" w:eastAsia="Corbel" w:hAnsi="Corbel" w:cs="Corbel"/>
                <w:b/>
                <w:sz w:val="24"/>
                <w:szCs w:val="24"/>
              </w:rPr>
              <w:t>3 270 940</w:t>
            </w:r>
          </w:p>
        </w:tc>
        <w:tc>
          <w:tcPr>
            <w:tcW w:w="1305" w:type="dxa"/>
            <w:shd w:val="clear" w:color="auto" w:fill="auto"/>
            <w:tcMar>
              <w:top w:w="100" w:type="dxa"/>
              <w:left w:w="100" w:type="dxa"/>
              <w:bottom w:w="100" w:type="dxa"/>
              <w:right w:w="100" w:type="dxa"/>
            </w:tcMar>
          </w:tcPr>
          <w:p w14:paraId="000005BE" w14:textId="77777777" w:rsidR="00723D42" w:rsidRDefault="00000000">
            <w:pPr>
              <w:widowControl w:val="0"/>
              <w:pBdr>
                <w:top w:val="nil"/>
                <w:left w:val="nil"/>
                <w:bottom w:val="nil"/>
                <w:right w:val="nil"/>
                <w:between w:val="nil"/>
              </w:pBdr>
              <w:spacing w:after="0"/>
              <w:jc w:val="center"/>
              <w:rPr>
                <w:rFonts w:ascii="Corbel" w:eastAsia="Corbel" w:hAnsi="Corbel" w:cs="Corbel"/>
                <w:b/>
                <w:sz w:val="24"/>
                <w:szCs w:val="24"/>
              </w:rPr>
            </w:pPr>
            <w:r>
              <w:rPr>
                <w:rFonts w:ascii="Corbel" w:eastAsia="Corbel" w:hAnsi="Corbel" w:cs="Corbel"/>
                <w:b/>
                <w:sz w:val="24"/>
                <w:szCs w:val="24"/>
              </w:rPr>
              <w:t>3 138 807</w:t>
            </w:r>
          </w:p>
        </w:tc>
        <w:tc>
          <w:tcPr>
            <w:tcW w:w="1140" w:type="dxa"/>
            <w:shd w:val="clear" w:color="auto" w:fill="auto"/>
            <w:tcMar>
              <w:top w:w="100" w:type="dxa"/>
              <w:left w:w="100" w:type="dxa"/>
              <w:bottom w:w="100" w:type="dxa"/>
              <w:right w:w="100" w:type="dxa"/>
            </w:tcMar>
          </w:tcPr>
          <w:p w14:paraId="000005BF" w14:textId="77777777" w:rsidR="00723D42" w:rsidRDefault="00000000">
            <w:pPr>
              <w:widowControl w:val="0"/>
              <w:pBdr>
                <w:top w:val="nil"/>
                <w:left w:val="nil"/>
                <w:bottom w:val="nil"/>
                <w:right w:val="nil"/>
                <w:between w:val="nil"/>
              </w:pBdr>
              <w:spacing w:after="0"/>
              <w:jc w:val="center"/>
              <w:rPr>
                <w:rFonts w:ascii="Corbel" w:eastAsia="Corbel" w:hAnsi="Corbel" w:cs="Corbel"/>
                <w:b/>
                <w:sz w:val="24"/>
                <w:szCs w:val="24"/>
              </w:rPr>
            </w:pPr>
            <w:r>
              <w:rPr>
                <w:rFonts w:ascii="Corbel" w:eastAsia="Corbel" w:hAnsi="Corbel" w:cs="Corbel"/>
                <w:b/>
                <w:sz w:val="24"/>
                <w:szCs w:val="24"/>
              </w:rPr>
              <w:t>100</w:t>
            </w:r>
          </w:p>
        </w:tc>
      </w:tr>
    </w:tbl>
    <w:p w14:paraId="000005C0" w14:textId="77777777" w:rsidR="00723D42" w:rsidRDefault="00000000">
      <w:pPr>
        <w:rPr>
          <w:rFonts w:ascii="Corbel" w:eastAsia="Corbel" w:hAnsi="Corbel" w:cs="Corbel"/>
          <w:sz w:val="24"/>
          <w:szCs w:val="24"/>
        </w:rPr>
      </w:pPr>
      <w:r>
        <w:rPr>
          <w:rFonts w:ascii="Corbel" w:eastAsia="Corbel" w:hAnsi="Corbel" w:cs="Corbel"/>
          <w:sz w:val="24"/>
          <w:szCs w:val="24"/>
        </w:rPr>
        <w:t>*erinevate taotlejate arv kõigi tegevussuundade lõikes</w:t>
      </w:r>
    </w:p>
    <w:p w14:paraId="000005C1" w14:textId="77777777" w:rsidR="00723D42" w:rsidRDefault="00000000">
      <w:pPr>
        <w:pStyle w:val="Pealkiri2"/>
        <w:ind w:left="0" w:firstLine="0"/>
      </w:pPr>
      <w:bookmarkStart w:id="53" w:name="_heading=h.q3wqmrl48jes" w:colFirst="0" w:colLast="0"/>
      <w:bookmarkEnd w:id="53"/>
      <w:r>
        <w:t>Ülevaade eesmärkide täitmisest</w:t>
      </w:r>
    </w:p>
    <w:p w14:paraId="000005C2" w14:textId="77777777" w:rsidR="00723D42" w:rsidRDefault="00000000">
      <w:pPr>
        <w:rPr>
          <w:rFonts w:ascii="Corbel" w:eastAsia="Corbel" w:hAnsi="Corbel" w:cs="Corbel"/>
          <w:b/>
          <w:sz w:val="24"/>
          <w:szCs w:val="24"/>
        </w:rPr>
      </w:pPr>
      <w:r>
        <w:rPr>
          <w:rFonts w:ascii="Corbel" w:eastAsia="Corbel" w:hAnsi="Corbel" w:cs="Corbel"/>
          <w:b/>
          <w:sz w:val="24"/>
          <w:szCs w:val="24"/>
        </w:rPr>
        <w:t>Eesmärk E1 sihttase: Hiiumaa kalanduspiirkonnas on toimiv oma kaubamärgiga kalurite turustusühistu.</w:t>
      </w:r>
    </w:p>
    <w:p w14:paraId="000005C3" w14:textId="77777777" w:rsidR="00723D42" w:rsidRDefault="00000000">
      <w:pPr>
        <w:rPr>
          <w:rFonts w:ascii="Corbel" w:eastAsia="Corbel" w:hAnsi="Corbel" w:cs="Corbel"/>
          <w:sz w:val="24"/>
          <w:szCs w:val="24"/>
        </w:rPr>
      </w:pPr>
      <w:r>
        <w:rPr>
          <w:rFonts w:ascii="Corbel" w:eastAsia="Corbel" w:hAnsi="Corbel" w:cs="Corbel"/>
          <w:sz w:val="24"/>
          <w:szCs w:val="24"/>
        </w:rPr>
        <w:t xml:space="preserve">2023. aasta lõpu seisuga ei ole taolist ühistut Hiiumaa kalanduspiirkonnas tekkinud ja eesmärki saavutatud ei ole. Ilmselt ei ole ühistule suunatud meetmed olnud piisavalt motiveerivad ning kalandustoodete tootjad on seevastu arendanud oma eraldiseisvaid ettevõtteid ning nende tootmist. </w:t>
      </w:r>
    </w:p>
    <w:p w14:paraId="000005C4" w14:textId="77777777" w:rsidR="00723D42" w:rsidRDefault="00000000">
      <w:pPr>
        <w:rPr>
          <w:rFonts w:ascii="Corbel" w:eastAsia="Corbel" w:hAnsi="Corbel" w:cs="Corbel"/>
          <w:b/>
          <w:sz w:val="24"/>
          <w:szCs w:val="24"/>
        </w:rPr>
      </w:pPr>
      <w:r>
        <w:rPr>
          <w:rFonts w:ascii="Corbel" w:eastAsia="Corbel" w:hAnsi="Corbel" w:cs="Corbel"/>
          <w:b/>
          <w:sz w:val="24"/>
          <w:szCs w:val="24"/>
        </w:rPr>
        <w:t>Eesmärk E2 sihttase: Hiiumaa kalanduspiirkonnas on 3 arvestusliku täistööajaga kalatöötlejat.</w:t>
      </w:r>
    </w:p>
    <w:p w14:paraId="000005C5" w14:textId="77777777" w:rsidR="00723D42" w:rsidRDefault="00000000">
      <w:pPr>
        <w:rPr>
          <w:rFonts w:ascii="Corbel" w:eastAsia="Corbel" w:hAnsi="Corbel" w:cs="Corbel"/>
          <w:sz w:val="24"/>
          <w:szCs w:val="24"/>
        </w:rPr>
      </w:pPr>
      <w:r>
        <w:rPr>
          <w:rFonts w:ascii="Corbel" w:eastAsia="Corbel" w:hAnsi="Corbel" w:cs="Corbel"/>
          <w:sz w:val="24"/>
          <w:szCs w:val="24"/>
        </w:rPr>
        <w:t>Hiiu maakonnas tegutseb neli tegevusloaga kala käitlemise ettevõtet, milles 2023. aasta lõpu seisuga töötab 13 inimest, suvehooajal oli samade ettevõtete töötajate arv 16 inimest. Täiendavalt tegutseb piirkonnas eraelamus kala käitlejaid, küll peamiselt hooajaliselt, seega eesmärk on saavutatud.</w:t>
      </w:r>
    </w:p>
    <w:p w14:paraId="000005C6" w14:textId="77777777" w:rsidR="00723D42" w:rsidRDefault="00000000">
      <w:pPr>
        <w:rPr>
          <w:rFonts w:ascii="Corbel" w:eastAsia="Corbel" w:hAnsi="Corbel" w:cs="Corbel"/>
          <w:b/>
          <w:sz w:val="24"/>
          <w:szCs w:val="24"/>
        </w:rPr>
      </w:pPr>
      <w:r>
        <w:rPr>
          <w:rFonts w:ascii="Corbel" w:eastAsia="Corbel" w:hAnsi="Corbel" w:cs="Corbel"/>
          <w:b/>
          <w:sz w:val="24"/>
          <w:szCs w:val="24"/>
        </w:rPr>
        <w:t>Eesmärk E3 sihttase: Kohalik kala ja kalatooted on kättesaadavad Hiiumaa kauplustes, toitlustuskohtades ja lasteaedades ning koolides.</w:t>
      </w:r>
    </w:p>
    <w:p w14:paraId="000005C7" w14:textId="77777777" w:rsidR="00723D42" w:rsidRDefault="00000000">
      <w:pPr>
        <w:rPr>
          <w:rFonts w:ascii="Corbel" w:eastAsia="Corbel" w:hAnsi="Corbel" w:cs="Corbel"/>
          <w:sz w:val="24"/>
          <w:szCs w:val="24"/>
        </w:rPr>
      </w:pPr>
      <w:r>
        <w:rPr>
          <w:rFonts w:ascii="Corbel" w:eastAsia="Corbel" w:hAnsi="Corbel" w:cs="Corbel"/>
          <w:sz w:val="24"/>
          <w:szCs w:val="24"/>
        </w:rPr>
        <w:lastRenderedPageBreak/>
        <w:t xml:space="preserve">Värske kohaliku kala pakkumisega tegeleb peamiselt kalapood “Kala ja võrk” Kärdlas. Teistes kauplustes on see pigem erandlik. Digitaalsete vahendite ja sotsiaalmeedia levik on parandanud kalurite otsemüügi võimalusi tarbijale, mida hooajal kasutatakse agaralt. Üldine trend on värske ümarkala koguste vähenemisele ning fileede ja pooltoodete osakaalu suurenemisele. Kohalike kalakäitlejate toodangust on saare toidupoodides müügil purgitooted ja kuivatatud kala tooted. Kalale spetsialiseerunud “Kala ja võrk” pakub aastaringselt laiemat valikut. </w:t>
      </w:r>
    </w:p>
    <w:p w14:paraId="000005C8" w14:textId="77777777" w:rsidR="00723D42" w:rsidRDefault="00000000">
      <w:pPr>
        <w:rPr>
          <w:rFonts w:ascii="Corbel" w:eastAsia="Corbel" w:hAnsi="Corbel" w:cs="Corbel"/>
          <w:sz w:val="24"/>
          <w:szCs w:val="24"/>
        </w:rPr>
      </w:pPr>
      <w:r>
        <w:rPr>
          <w:rFonts w:ascii="Corbel" w:eastAsia="Corbel" w:hAnsi="Corbel" w:cs="Corbel"/>
          <w:sz w:val="24"/>
          <w:szCs w:val="24"/>
        </w:rPr>
        <w:t xml:space="preserve">Toitlustuskohtades on kohaliku kala pakkumine paranenud võrreldes 2015. aastaga. Sellele on kaasa aidanud nii rannakalurite püükide paranemine kui kalakäitlejate tekkimine. Hiiumaa.ee maakonna veebiportaalis väljatoodud toidukohtades pakutakse kohalikku kala kas kogu aeg või aeg-ajalt 19 asutuses (kohvik Ruudi, </w:t>
      </w:r>
      <w:proofErr w:type="spellStart"/>
      <w:r>
        <w:rPr>
          <w:rFonts w:ascii="Corbel" w:eastAsia="Corbel" w:hAnsi="Corbel" w:cs="Corbel"/>
          <w:sz w:val="24"/>
          <w:szCs w:val="24"/>
        </w:rPr>
        <w:t>resto</w:t>
      </w:r>
      <w:proofErr w:type="spellEnd"/>
      <w:r>
        <w:rPr>
          <w:rFonts w:ascii="Corbel" w:eastAsia="Corbel" w:hAnsi="Corbel" w:cs="Corbel"/>
          <w:sz w:val="24"/>
          <w:szCs w:val="24"/>
        </w:rPr>
        <w:t xml:space="preserve"> Kork, Roograhu sadama </w:t>
      </w:r>
      <w:proofErr w:type="spellStart"/>
      <w:r>
        <w:rPr>
          <w:rFonts w:ascii="Corbel" w:eastAsia="Corbel" w:hAnsi="Corbel" w:cs="Corbel"/>
          <w:sz w:val="24"/>
          <w:szCs w:val="24"/>
        </w:rPr>
        <w:t>resto</w:t>
      </w:r>
      <w:proofErr w:type="spellEnd"/>
      <w:r>
        <w:rPr>
          <w:rFonts w:ascii="Corbel" w:eastAsia="Corbel" w:hAnsi="Corbel" w:cs="Corbel"/>
          <w:sz w:val="24"/>
          <w:szCs w:val="24"/>
        </w:rPr>
        <w:t xml:space="preserve">, Rannapaargu, Sõnajala söökla, Rannu pubi, </w:t>
      </w:r>
      <w:proofErr w:type="spellStart"/>
      <w:r>
        <w:rPr>
          <w:rFonts w:ascii="Corbel" w:eastAsia="Corbel" w:hAnsi="Corbel" w:cs="Corbel"/>
          <w:sz w:val="24"/>
          <w:szCs w:val="24"/>
        </w:rPr>
        <w:t>iiUmekk</w:t>
      </w:r>
      <w:proofErr w:type="spellEnd"/>
      <w:r>
        <w:rPr>
          <w:rFonts w:ascii="Corbel" w:eastAsia="Corbel" w:hAnsi="Corbel" w:cs="Corbel"/>
          <w:sz w:val="24"/>
          <w:szCs w:val="24"/>
        </w:rPr>
        <w:t xml:space="preserve"> </w:t>
      </w:r>
      <w:proofErr w:type="spellStart"/>
      <w:r>
        <w:rPr>
          <w:rFonts w:ascii="Corbel" w:eastAsia="Corbel" w:hAnsi="Corbel" w:cs="Corbel"/>
          <w:sz w:val="24"/>
          <w:szCs w:val="24"/>
        </w:rPr>
        <w:t>resto</w:t>
      </w:r>
      <w:proofErr w:type="spellEnd"/>
      <w:r>
        <w:rPr>
          <w:rFonts w:ascii="Corbel" w:eastAsia="Corbel" w:hAnsi="Corbel" w:cs="Corbel"/>
          <w:sz w:val="24"/>
          <w:szCs w:val="24"/>
        </w:rPr>
        <w:t xml:space="preserve">, Emmaste teemaja, kauplus-kohvik Kala ja võrk, kapten Malm, Kõpu tuletorni kohvik, Lest ja Lammas </w:t>
      </w:r>
      <w:proofErr w:type="spellStart"/>
      <w:r>
        <w:rPr>
          <w:rFonts w:ascii="Corbel" w:eastAsia="Corbel" w:hAnsi="Corbel" w:cs="Corbel"/>
          <w:sz w:val="24"/>
          <w:szCs w:val="24"/>
        </w:rPr>
        <w:t>resto</w:t>
      </w:r>
      <w:proofErr w:type="spellEnd"/>
      <w:r>
        <w:rPr>
          <w:rFonts w:ascii="Corbel" w:eastAsia="Corbel" w:hAnsi="Corbel" w:cs="Corbel"/>
          <w:sz w:val="24"/>
          <w:szCs w:val="24"/>
        </w:rPr>
        <w:t xml:space="preserve">, Hiiu õlle koda, trahter </w:t>
      </w:r>
      <w:proofErr w:type="spellStart"/>
      <w:r>
        <w:rPr>
          <w:rFonts w:ascii="Corbel" w:eastAsia="Corbel" w:hAnsi="Corbel" w:cs="Corbel"/>
          <w:sz w:val="24"/>
          <w:szCs w:val="24"/>
        </w:rPr>
        <w:t>Meite</w:t>
      </w:r>
      <w:proofErr w:type="spellEnd"/>
      <w:r>
        <w:rPr>
          <w:rFonts w:ascii="Corbel" w:eastAsia="Corbel" w:hAnsi="Corbel" w:cs="Corbel"/>
          <w:sz w:val="24"/>
          <w:szCs w:val="24"/>
        </w:rPr>
        <w:t xml:space="preserve"> mõte, </w:t>
      </w:r>
      <w:proofErr w:type="spellStart"/>
      <w:r>
        <w:rPr>
          <w:rFonts w:ascii="Corbel" w:eastAsia="Corbel" w:hAnsi="Corbel" w:cs="Corbel"/>
          <w:sz w:val="24"/>
          <w:szCs w:val="24"/>
        </w:rPr>
        <w:t>Sõru</w:t>
      </w:r>
      <w:proofErr w:type="spellEnd"/>
      <w:r>
        <w:rPr>
          <w:rFonts w:ascii="Corbel" w:eastAsia="Corbel" w:hAnsi="Corbel" w:cs="Corbel"/>
          <w:sz w:val="24"/>
          <w:szCs w:val="24"/>
        </w:rPr>
        <w:t xml:space="preserve"> kõrts, </w:t>
      </w:r>
      <w:proofErr w:type="spellStart"/>
      <w:r>
        <w:rPr>
          <w:rFonts w:ascii="Corbel" w:eastAsia="Corbel" w:hAnsi="Corbel" w:cs="Corbel"/>
          <w:sz w:val="24"/>
          <w:szCs w:val="24"/>
        </w:rPr>
        <w:t>Ungru</w:t>
      </w:r>
      <w:proofErr w:type="spellEnd"/>
      <w:r>
        <w:rPr>
          <w:rFonts w:ascii="Corbel" w:eastAsia="Corbel" w:hAnsi="Corbel" w:cs="Corbel"/>
          <w:sz w:val="24"/>
          <w:szCs w:val="24"/>
        </w:rPr>
        <w:t xml:space="preserve"> </w:t>
      </w:r>
      <w:proofErr w:type="spellStart"/>
      <w:r>
        <w:rPr>
          <w:rFonts w:ascii="Corbel" w:eastAsia="Corbel" w:hAnsi="Corbel" w:cs="Corbel"/>
          <w:sz w:val="24"/>
          <w:szCs w:val="24"/>
        </w:rPr>
        <w:t>resto</w:t>
      </w:r>
      <w:proofErr w:type="spellEnd"/>
      <w:r>
        <w:rPr>
          <w:rFonts w:ascii="Corbel" w:eastAsia="Corbel" w:hAnsi="Corbel" w:cs="Corbel"/>
          <w:sz w:val="24"/>
          <w:szCs w:val="24"/>
        </w:rPr>
        <w:t>, Esiküla suvekohvik, Ratturi talu kohvik, Sadama kohvik Kõrgessaares). Nii mitmeski toidukohas võib põhimenüüst leida säinakotlette, mis on uuemas toidukultuuris omandamas rahvustoidu staatust, lisaks on populaarne päevakala pakkumine, mis siis koosneb vastaval päeval püütust. Samuti toimub suvehooajal suitsukala kaasamüük külastajatele.</w:t>
      </w:r>
    </w:p>
    <w:p w14:paraId="000005C9" w14:textId="77777777" w:rsidR="00723D42" w:rsidRDefault="00000000">
      <w:pPr>
        <w:rPr>
          <w:rFonts w:ascii="Corbel" w:eastAsia="Corbel" w:hAnsi="Corbel" w:cs="Corbel"/>
          <w:sz w:val="24"/>
          <w:szCs w:val="24"/>
        </w:rPr>
      </w:pPr>
      <w:r>
        <w:rPr>
          <w:rFonts w:ascii="Corbel" w:eastAsia="Corbel" w:hAnsi="Corbel" w:cs="Corbel"/>
          <w:sz w:val="24"/>
          <w:szCs w:val="24"/>
        </w:rPr>
        <w:t xml:space="preserve">Valla lasteaedades ja koolides seab päevane toiduraha määr ette teatavad piirid kala pakkumisele. Samuti on osutunud probleemiks kala tarnekindlus, sest menüüd tehakse paar nädalat ette, ning näiteks tormi puhuks peaks olema </w:t>
      </w:r>
      <w:proofErr w:type="spellStart"/>
      <w:r>
        <w:rPr>
          <w:rFonts w:ascii="Corbel" w:eastAsia="Corbel" w:hAnsi="Corbel" w:cs="Corbel"/>
          <w:sz w:val="24"/>
          <w:szCs w:val="24"/>
        </w:rPr>
        <w:t>vaurvariant</w:t>
      </w:r>
      <w:proofErr w:type="spellEnd"/>
      <w:r>
        <w:rPr>
          <w:rFonts w:ascii="Corbel" w:eastAsia="Corbel" w:hAnsi="Corbel" w:cs="Corbel"/>
          <w:sz w:val="24"/>
          <w:szCs w:val="24"/>
        </w:rPr>
        <w:t xml:space="preserve">. Erinevate koostööprojektide raames on katsetatud samaaegselt kogu saare koolides ja lasteaedades räime-, tuulehaugi- ja lestapäevade korraldamist, mis pilootprojektina on õnnestunud. Samuti on korraldatud väljasõite ja õpikööke kooli- ja lasteaiakokkadele ning kontaktiüritus tootjate ja </w:t>
      </w:r>
      <w:proofErr w:type="spellStart"/>
      <w:r>
        <w:rPr>
          <w:rFonts w:ascii="Corbel" w:eastAsia="Corbel" w:hAnsi="Corbel" w:cs="Corbel"/>
          <w:sz w:val="24"/>
          <w:szCs w:val="24"/>
        </w:rPr>
        <w:t>toitlustajate</w:t>
      </w:r>
      <w:proofErr w:type="spellEnd"/>
      <w:r>
        <w:rPr>
          <w:rFonts w:ascii="Corbel" w:eastAsia="Corbel" w:hAnsi="Corbel" w:cs="Corbel"/>
          <w:sz w:val="24"/>
          <w:szCs w:val="24"/>
        </w:rPr>
        <w:t xml:space="preserve"> vahel. Kuna siiani tegeleb tooraine hankimisega iga üksik lasteasutuse köök eraldi, siis on oluline otsekontaktide loomine ja hoidmine ning </w:t>
      </w:r>
      <w:proofErr w:type="spellStart"/>
      <w:r>
        <w:rPr>
          <w:rFonts w:ascii="Corbel" w:eastAsia="Corbel" w:hAnsi="Corbel" w:cs="Corbel"/>
          <w:sz w:val="24"/>
          <w:szCs w:val="24"/>
        </w:rPr>
        <w:t>toitlustajate</w:t>
      </w:r>
      <w:proofErr w:type="spellEnd"/>
      <w:r>
        <w:rPr>
          <w:rFonts w:ascii="Corbel" w:eastAsia="Corbel" w:hAnsi="Corbel" w:cs="Corbel"/>
          <w:sz w:val="24"/>
          <w:szCs w:val="24"/>
        </w:rPr>
        <w:t xml:space="preserve"> motiveerimine.</w:t>
      </w:r>
    </w:p>
    <w:p w14:paraId="000005CA" w14:textId="77777777" w:rsidR="00723D42" w:rsidRDefault="00000000">
      <w:pPr>
        <w:rPr>
          <w:rFonts w:ascii="Corbel" w:eastAsia="Corbel" w:hAnsi="Corbel" w:cs="Corbel"/>
          <w:b/>
          <w:sz w:val="24"/>
          <w:szCs w:val="24"/>
        </w:rPr>
      </w:pPr>
      <w:r>
        <w:rPr>
          <w:rFonts w:ascii="Corbel" w:eastAsia="Corbel" w:hAnsi="Corbel" w:cs="Corbel"/>
          <w:b/>
          <w:sz w:val="24"/>
          <w:szCs w:val="24"/>
        </w:rPr>
        <w:t>Eesmärk E1 sihttase: Vähemalt 20 rannakalurit on alustanud või arendanud edasi tegevusi lisaks kalapüügile.</w:t>
      </w:r>
    </w:p>
    <w:p w14:paraId="000005CB" w14:textId="77777777" w:rsidR="00723D42" w:rsidRDefault="00000000">
      <w:pPr>
        <w:rPr>
          <w:rFonts w:ascii="Corbel" w:eastAsia="Corbel" w:hAnsi="Corbel" w:cs="Corbel"/>
          <w:sz w:val="24"/>
          <w:szCs w:val="24"/>
        </w:rPr>
      </w:pPr>
      <w:r>
        <w:rPr>
          <w:rFonts w:ascii="Corbel" w:eastAsia="Corbel" w:hAnsi="Corbel" w:cs="Corbel"/>
          <w:sz w:val="24"/>
          <w:szCs w:val="24"/>
        </w:rPr>
        <w:t xml:space="preserve">Perioodi jooksul taotles ja sai lisategevuste arendamiseks toetust 30 rannakalapüügiga tegelevat ettevõtjat, kes viis ka projektid ellu, seega sai sihttase saavutatud. Projektitaotlustes sisaldusid investeeringud põllu- ja metsa majandamisse, puidu ja metalli töötlemisse, majutusse ja toitlustusse, püüniste valmistamisse, maa mõõtmisesse, maastikuehitusse, </w:t>
      </w:r>
      <w:proofErr w:type="spellStart"/>
      <w:r>
        <w:rPr>
          <w:rFonts w:ascii="Corbel" w:eastAsia="Corbel" w:hAnsi="Corbel" w:cs="Corbel"/>
          <w:sz w:val="24"/>
          <w:szCs w:val="24"/>
        </w:rPr>
        <w:t>teedehooldusesse</w:t>
      </w:r>
      <w:proofErr w:type="spellEnd"/>
      <w:r>
        <w:rPr>
          <w:rFonts w:ascii="Corbel" w:eastAsia="Corbel" w:hAnsi="Corbel" w:cs="Corbel"/>
          <w:sz w:val="24"/>
          <w:szCs w:val="24"/>
        </w:rPr>
        <w:t>,  ehitusse, toidu- ja joogitootmisesse.</w:t>
      </w:r>
    </w:p>
    <w:p w14:paraId="000005CC" w14:textId="77777777" w:rsidR="00723D42" w:rsidRDefault="00000000">
      <w:pPr>
        <w:rPr>
          <w:rFonts w:ascii="Corbel" w:eastAsia="Corbel" w:hAnsi="Corbel" w:cs="Corbel"/>
          <w:b/>
          <w:sz w:val="24"/>
          <w:szCs w:val="24"/>
        </w:rPr>
      </w:pPr>
      <w:r>
        <w:rPr>
          <w:rFonts w:ascii="Corbel" w:eastAsia="Corbel" w:hAnsi="Corbel" w:cs="Corbel"/>
          <w:b/>
          <w:sz w:val="24"/>
          <w:szCs w:val="24"/>
        </w:rPr>
        <w:t xml:space="preserve">Eesmärk E1 sihttase: Täielikult on renoveeritud vähemalt 4 sadamat. Igas renoveeritud sadamas on vähemalt </w:t>
      </w:r>
      <w:proofErr w:type="spellStart"/>
      <w:r>
        <w:rPr>
          <w:rFonts w:ascii="Corbel" w:eastAsia="Corbel" w:hAnsi="Corbel" w:cs="Corbel"/>
          <w:b/>
          <w:sz w:val="24"/>
          <w:szCs w:val="24"/>
        </w:rPr>
        <w:t>slipp</w:t>
      </w:r>
      <w:proofErr w:type="spellEnd"/>
      <w:r>
        <w:rPr>
          <w:rFonts w:ascii="Corbel" w:eastAsia="Corbel" w:hAnsi="Corbel" w:cs="Corbel"/>
          <w:b/>
          <w:sz w:val="24"/>
          <w:szCs w:val="24"/>
        </w:rPr>
        <w:t>, võimalused kala lossimiseks, tingimused kala lühiajaliseks säilitamiseks, sanitaarruumid kaluritele ja püügivahendite hoiuruumid.</w:t>
      </w:r>
    </w:p>
    <w:p w14:paraId="000005CD" w14:textId="77777777" w:rsidR="00723D42" w:rsidRDefault="00000000">
      <w:pPr>
        <w:rPr>
          <w:rFonts w:ascii="Corbel" w:eastAsia="Corbel" w:hAnsi="Corbel" w:cs="Corbel"/>
          <w:sz w:val="24"/>
          <w:szCs w:val="24"/>
        </w:rPr>
      </w:pPr>
      <w:r>
        <w:rPr>
          <w:rFonts w:ascii="Corbel" w:eastAsia="Corbel" w:hAnsi="Corbel" w:cs="Corbel"/>
          <w:sz w:val="24"/>
          <w:szCs w:val="24"/>
        </w:rPr>
        <w:t xml:space="preserve">Perioodil on toetatud 21 projektitaotlust kaheksa kalasadama uuendamiseks. (Orjaku, Haldi, </w:t>
      </w:r>
      <w:proofErr w:type="spellStart"/>
      <w:r>
        <w:rPr>
          <w:rFonts w:ascii="Corbel" w:eastAsia="Corbel" w:hAnsi="Corbel" w:cs="Corbel"/>
          <w:sz w:val="24"/>
          <w:szCs w:val="24"/>
        </w:rPr>
        <w:t>Tärkma</w:t>
      </w:r>
      <w:proofErr w:type="spellEnd"/>
      <w:r>
        <w:rPr>
          <w:rFonts w:ascii="Corbel" w:eastAsia="Corbel" w:hAnsi="Corbel" w:cs="Corbel"/>
          <w:sz w:val="24"/>
          <w:szCs w:val="24"/>
        </w:rPr>
        <w:t xml:space="preserve">, Kõrgessaare, </w:t>
      </w:r>
      <w:proofErr w:type="spellStart"/>
      <w:r>
        <w:rPr>
          <w:rFonts w:ascii="Corbel" w:eastAsia="Corbel" w:hAnsi="Corbel" w:cs="Corbel"/>
          <w:sz w:val="24"/>
          <w:szCs w:val="24"/>
        </w:rPr>
        <w:t>Naistlaiu</w:t>
      </w:r>
      <w:proofErr w:type="spellEnd"/>
      <w:r>
        <w:rPr>
          <w:rFonts w:ascii="Corbel" w:eastAsia="Corbel" w:hAnsi="Corbel" w:cs="Corbel"/>
          <w:sz w:val="24"/>
          <w:szCs w:val="24"/>
        </w:rPr>
        <w:t xml:space="preserve">, </w:t>
      </w:r>
      <w:proofErr w:type="spellStart"/>
      <w:r>
        <w:rPr>
          <w:rFonts w:ascii="Corbel" w:eastAsia="Corbel" w:hAnsi="Corbel" w:cs="Corbel"/>
          <w:sz w:val="24"/>
          <w:szCs w:val="24"/>
        </w:rPr>
        <w:t>Salinõmme</w:t>
      </w:r>
      <w:proofErr w:type="spellEnd"/>
      <w:r>
        <w:rPr>
          <w:rFonts w:ascii="Corbel" w:eastAsia="Corbel" w:hAnsi="Corbel" w:cs="Corbel"/>
          <w:sz w:val="24"/>
          <w:szCs w:val="24"/>
        </w:rPr>
        <w:t xml:space="preserve"> paadisadam, </w:t>
      </w:r>
      <w:proofErr w:type="spellStart"/>
      <w:r>
        <w:rPr>
          <w:rFonts w:ascii="Corbel" w:eastAsia="Corbel" w:hAnsi="Corbel" w:cs="Corbel"/>
          <w:sz w:val="24"/>
          <w:szCs w:val="24"/>
        </w:rPr>
        <w:t>Kakri</w:t>
      </w:r>
      <w:proofErr w:type="spellEnd"/>
      <w:r>
        <w:rPr>
          <w:rFonts w:ascii="Corbel" w:eastAsia="Corbel" w:hAnsi="Corbel" w:cs="Corbel"/>
          <w:sz w:val="24"/>
          <w:szCs w:val="24"/>
        </w:rPr>
        <w:t xml:space="preserve"> kalasadam ja Kalana jahisadam). Toetatud sadamatest Haldi, </w:t>
      </w:r>
      <w:proofErr w:type="spellStart"/>
      <w:r>
        <w:rPr>
          <w:rFonts w:ascii="Corbel" w:eastAsia="Corbel" w:hAnsi="Corbel" w:cs="Corbel"/>
          <w:sz w:val="24"/>
          <w:szCs w:val="24"/>
        </w:rPr>
        <w:t>Tärkma</w:t>
      </w:r>
      <w:proofErr w:type="spellEnd"/>
      <w:r>
        <w:rPr>
          <w:rFonts w:ascii="Corbel" w:eastAsia="Corbel" w:hAnsi="Corbel" w:cs="Corbel"/>
          <w:sz w:val="24"/>
          <w:szCs w:val="24"/>
        </w:rPr>
        <w:t xml:space="preserve">, </w:t>
      </w:r>
      <w:proofErr w:type="spellStart"/>
      <w:r>
        <w:rPr>
          <w:rFonts w:ascii="Corbel" w:eastAsia="Corbel" w:hAnsi="Corbel" w:cs="Corbel"/>
          <w:sz w:val="24"/>
          <w:szCs w:val="24"/>
        </w:rPr>
        <w:t>Salinõmme</w:t>
      </w:r>
      <w:proofErr w:type="spellEnd"/>
      <w:r>
        <w:rPr>
          <w:rFonts w:ascii="Corbel" w:eastAsia="Corbel" w:hAnsi="Corbel" w:cs="Corbel"/>
          <w:sz w:val="24"/>
          <w:szCs w:val="24"/>
        </w:rPr>
        <w:t xml:space="preserve"> paadisadam ning </w:t>
      </w:r>
      <w:proofErr w:type="spellStart"/>
      <w:r>
        <w:rPr>
          <w:rFonts w:ascii="Corbel" w:eastAsia="Corbel" w:hAnsi="Corbel" w:cs="Corbel"/>
          <w:sz w:val="24"/>
          <w:szCs w:val="24"/>
        </w:rPr>
        <w:t>Naistlaiu</w:t>
      </w:r>
      <w:proofErr w:type="spellEnd"/>
      <w:r>
        <w:rPr>
          <w:rFonts w:ascii="Corbel" w:eastAsia="Corbel" w:hAnsi="Corbel" w:cs="Corbel"/>
          <w:sz w:val="24"/>
          <w:szCs w:val="24"/>
        </w:rPr>
        <w:t xml:space="preserve"> sadamad on strateegia järgselt I prioriteedi sadamad ning Orjaku, Kõrgessaare ja Kalana jahisadam II prioriteedi sadamad. Toetust saanud </w:t>
      </w:r>
      <w:proofErr w:type="spellStart"/>
      <w:r>
        <w:rPr>
          <w:rFonts w:ascii="Corbel" w:eastAsia="Corbel" w:hAnsi="Corbel" w:cs="Corbel"/>
          <w:sz w:val="24"/>
          <w:szCs w:val="24"/>
        </w:rPr>
        <w:t>Kakri</w:t>
      </w:r>
      <w:proofErr w:type="spellEnd"/>
      <w:r>
        <w:rPr>
          <w:rFonts w:ascii="Corbel" w:eastAsia="Corbel" w:hAnsi="Corbel" w:cs="Corbel"/>
          <w:sz w:val="24"/>
          <w:szCs w:val="24"/>
        </w:rPr>
        <w:t xml:space="preserve"> kalasadam on III prioriteedi sadamad. </w:t>
      </w:r>
    </w:p>
    <w:p w14:paraId="000005CE" w14:textId="77777777" w:rsidR="00723D42" w:rsidRDefault="00000000">
      <w:pPr>
        <w:rPr>
          <w:rFonts w:ascii="Corbel" w:eastAsia="Corbel" w:hAnsi="Corbel" w:cs="Corbel"/>
          <w:sz w:val="24"/>
          <w:szCs w:val="24"/>
        </w:rPr>
      </w:pPr>
      <w:r>
        <w:rPr>
          <w:rFonts w:ascii="Corbel" w:eastAsia="Corbel" w:hAnsi="Corbel" w:cs="Corbel"/>
          <w:sz w:val="24"/>
          <w:szCs w:val="24"/>
        </w:rPr>
        <w:t>Täpsem ülevaade toetust saanud sadamate varustatusest kalurite jaoks vajalikuga annab ülevaate tabel 9.</w:t>
      </w:r>
    </w:p>
    <w:p w14:paraId="000005CF" w14:textId="77777777" w:rsidR="00723D42" w:rsidRDefault="00723D42">
      <w:pPr>
        <w:rPr>
          <w:rFonts w:ascii="Corbel" w:eastAsia="Corbel" w:hAnsi="Corbel" w:cs="Corbel"/>
          <w:sz w:val="24"/>
          <w:szCs w:val="24"/>
        </w:rPr>
      </w:pPr>
    </w:p>
    <w:p w14:paraId="000005D0" w14:textId="77777777" w:rsidR="00723D42" w:rsidRDefault="00723D42">
      <w:pPr>
        <w:rPr>
          <w:rFonts w:ascii="Corbel" w:eastAsia="Corbel" w:hAnsi="Corbel" w:cs="Corbel"/>
          <w:sz w:val="24"/>
          <w:szCs w:val="24"/>
        </w:rPr>
      </w:pPr>
    </w:p>
    <w:p w14:paraId="000005D1" w14:textId="77777777" w:rsidR="00723D42" w:rsidRDefault="00723D42">
      <w:pPr>
        <w:rPr>
          <w:rFonts w:ascii="Corbel" w:eastAsia="Corbel" w:hAnsi="Corbel" w:cs="Corbel"/>
          <w:sz w:val="24"/>
          <w:szCs w:val="24"/>
        </w:rPr>
      </w:pPr>
    </w:p>
    <w:p w14:paraId="000005D2" w14:textId="77777777" w:rsidR="00723D42" w:rsidRDefault="00000000">
      <w:pPr>
        <w:rPr>
          <w:rFonts w:ascii="Corbel" w:eastAsia="Corbel" w:hAnsi="Corbel" w:cs="Corbel"/>
          <w:sz w:val="24"/>
          <w:szCs w:val="24"/>
        </w:rPr>
      </w:pPr>
      <w:r>
        <w:rPr>
          <w:b/>
          <w:smallCaps/>
          <w:color w:val="404040"/>
          <w:sz w:val="20"/>
          <w:szCs w:val="20"/>
        </w:rPr>
        <w:t>Tabel 9. Ülevaade sihttaseme saavutamisest toetust saanud sadamates</w:t>
      </w:r>
    </w:p>
    <w:tbl>
      <w:tblPr>
        <w:tblStyle w:val="af8"/>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1020"/>
        <w:gridCol w:w="1440"/>
        <w:gridCol w:w="1305"/>
        <w:gridCol w:w="1140"/>
        <w:gridCol w:w="1815"/>
      </w:tblGrid>
      <w:tr w:rsidR="00723D42" w14:paraId="630DC3AF" w14:textId="77777777">
        <w:tc>
          <w:tcPr>
            <w:tcW w:w="2655" w:type="dxa"/>
            <w:shd w:val="clear" w:color="auto" w:fill="auto"/>
            <w:tcMar>
              <w:top w:w="100" w:type="dxa"/>
              <w:left w:w="100" w:type="dxa"/>
              <w:bottom w:w="100" w:type="dxa"/>
              <w:right w:w="100" w:type="dxa"/>
            </w:tcMar>
          </w:tcPr>
          <w:p w14:paraId="000005D3" w14:textId="77777777" w:rsidR="00723D42" w:rsidRDefault="00723D42">
            <w:pPr>
              <w:widowControl w:val="0"/>
              <w:pBdr>
                <w:top w:val="nil"/>
                <w:left w:val="nil"/>
                <w:bottom w:val="nil"/>
                <w:right w:val="nil"/>
                <w:between w:val="nil"/>
              </w:pBdr>
              <w:spacing w:after="0"/>
              <w:jc w:val="left"/>
              <w:rPr>
                <w:rFonts w:ascii="Corbel" w:eastAsia="Corbel" w:hAnsi="Corbel" w:cs="Corbel"/>
                <w:sz w:val="20"/>
                <w:szCs w:val="20"/>
              </w:rPr>
            </w:pPr>
          </w:p>
        </w:tc>
        <w:tc>
          <w:tcPr>
            <w:tcW w:w="1020" w:type="dxa"/>
            <w:shd w:val="clear" w:color="auto" w:fill="auto"/>
            <w:tcMar>
              <w:top w:w="100" w:type="dxa"/>
              <w:left w:w="100" w:type="dxa"/>
              <w:bottom w:w="100" w:type="dxa"/>
              <w:right w:w="100" w:type="dxa"/>
            </w:tcMar>
          </w:tcPr>
          <w:p w14:paraId="000005D4"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proofErr w:type="spellStart"/>
            <w:r>
              <w:rPr>
                <w:rFonts w:ascii="Corbel" w:eastAsia="Corbel" w:hAnsi="Corbel" w:cs="Corbel"/>
                <w:sz w:val="20"/>
                <w:szCs w:val="20"/>
              </w:rPr>
              <w:t>Slipp</w:t>
            </w:r>
            <w:proofErr w:type="spellEnd"/>
          </w:p>
        </w:tc>
        <w:tc>
          <w:tcPr>
            <w:tcW w:w="1440" w:type="dxa"/>
            <w:shd w:val="clear" w:color="auto" w:fill="auto"/>
            <w:tcMar>
              <w:top w:w="100" w:type="dxa"/>
              <w:left w:w="100" w:type="dxa"/>
              <w:bottom w:w="100" w:type="dxa"/>
              <w:right w:w="100" w:type="dxa"/>
            </w:tcMar>
          </w:tcPr>
          <w:p w14:paraId="000005D5"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Kala lossi- mine</w:t>
            </w:r>
          </w:p>
        </w:tc>
        <w:tc>
          <w:tcPr>
            <w:tcW w:w="1305" w:type="dxa"/>
            <w:shd w:val="clear" w:color="auto" w:fill="auto"/>
            <w:tcMar>
              <w:top w:w="100" w:type="dxa"/>
              <w:left w:w="100" w:type="dxa"/>
              <w:bottom w:w="100" w:type="dxa"/>
              <w:right w:w="100" w:type="dxa"/>
            </w:tcMar>
          </w:tcPr>
          <w:p w14:paraId="000005D6"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Kala säilitamine</w:t>
            </w:r>
          </w:p>
        </w:tc>
        <w:tc>
          <w:tcPr>
            <w:tcW w:w="1140" w:type="dxa"/>
            <w:shd w:val="clear" w:color="auto" w:fill="auto"/>
            <w:tcMar>
              <w:top w:w="100" w:type="dxa"/>
              <w:left w:w="100" w:type="dxa"/>
              <w:bottom w:w="100" w:type="dxa"/>
              <w:right w:w="100" w:type="dxa"/>
            </w:tcMar>
          </w:tcPr>
          <w:p w14:paraId="000005D7"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Sanitaar- ruumid</w:t>
            </w:r>
          </w:p>
        </w:tc>
        <w:tc>
          <w:tcPr>
            <w:tcW w:w="1815" w:type="dxa"/>
            <w:shd w:val="clear" w:color="auto" w:fill="auto"/>
            <w:tcMar>
              <w:top w:w="100" w:type="dxa"/>
              <w:left w:w="100" w:type="dxa"/>
              <w:bottom w:w="100" w:type="dxa"/>
              <w:right w:w="100" w:type="dxa"/>
            </w:tcMar>
          </w:tcPr>
          <w:p w14:paraId="000005D8"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Püügi- vahendite hoiu- ruumid</w:t>
            </w:r>
          </w:p>
        </w:tc>
      </w:tr>
      <w:tr w:rsidR="00723D42" w14:paraId="2218FCC6" w14:textId="77777777">
        <w:tc>
          <w:tcPr>
            <w:tcW w:w="2655" w:type="dxa"/>
            <w:shd w:val="clear" w:color="auto" w:fill="auto"/>
            <w:tcMar>
              <w:top w:w="100" w:type="dxa"/>
              <w:left w:w="100" w:type="dxa"/>
              <w:bottom w:w="100" w:type="dxa"/>
              <w:right w:w="100" w:type="dxa"/>
            </w:tcMar>
          </w:tcPr>
          <w:p w14:paraId="000005D9"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Orjaku</w:t>
            </w:r>
          </w:p>
        </w:tc>
        <w:tc>
          <w:tcPr>
            <w:tcW w:w="1020" w:type="dxa"/>
            <w:shd w:val="clear" w:color="auto" w:fill="auto"/>
            <w:tcMar>
              <w:top w:w="100" w:type="dxa"/>
              <w:left w:w="100" w:type="dxa"/>
              <w:bottom w:w="100" w:type="dxa"/>
              <w:right w:w="100" w:type="dxa"/>
            </w:tcMar>
          </w:tcPr>
          <w:p w14:paraId="000005DA"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5DB"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5DC"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140" w:type="dxa"/>
            <w:shd w:val="clear" w:color="auto" w:fill="auto"/>
            <w:tcMar>
              <w:top w:w="100" w:type="dxa"/>
              <w:left w:w="100" w:type="dxa"/>
              <w:bottom w:w="100" w:type="dxa"/>
              <w:right w:w="100" w:type="dxa"/>
            </w:tcMar>
          </w:tcPr>
          <w:p w14:paraId="000005DD"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815" w:type="dxa"/>
            <w:shd w:val="clear" w:color="auto" w:fill="auto"/>
            <w:tcMar>
              <w:top w:w="100" w:type="dxa"/>
              <w:left w:w="100" w:type="dxa"/>
              <w:bottom w:w="100" w:type="dxa"/>
              <w:right w:w="100" w:type="dxa"/>
            </w:tcMar>
          </w:tcPr>
          <w:p w14:paraId="000005DE"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33A5F67F" w14:textId="77777777">
        <w:tc>
          <w:tcPr>
            <w:tcW w:w="2655" w:type="dxa"/>
            <w:shd w:val="clear" w:color="auto" w:fill="auto"/>
            <w:tcMar>
              <w:top w:w="100" w:type="dxa"/>
              <w:left w:w="100" w:type="dxa"/>
              <w:bottom w:w="100" w:type="dxa"/>
              <w:right w:w="100" w:type="dxa"/>
            </w:tcMar>
          </w:tcPr>
          <w:p w14:paraId="000005DF"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Haldi</w:t>
            </w:r>
          </w:p>
        </w:tc>
        <w:tc>
          <w:tcPr>
            <w:tcW w:w="1020" w:type="dxa"/>
            <w:shd w:val="clear" w:color="auto" w:fill="auto"/>
            <w:tcMar>
              <w:top w:w="100" w:type="dxa"/>
              <w:left w:w="100" w:type="dxa"/>
              <w:bottom w:w="100" w:type="dxa"/>
              <w:right w:w="100" w:type="dxa"/>
            </w:tcMar>
          </w:tcPr>
          <w:p w14:paraId="000005E0"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5E1"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5E2"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140" w:type="dxa"/>
            <w:shd w:val="clear" w:color="auto" w:fill="auto"/>
            <w:tcMar>
              <w:top w:w="100" w:type="dxa"/>
              <w:left w:w="100" w:type="dxa"/>
              <w:bottom w:w="100" w:type="dxa"/>
              <w:right w:w="100" w:type="dxa"/>
            </w:tcMar>
          </w:tcPr>
          <w:p w14:paraId="000005E3"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5E4"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00EE3351" w14:textId="77777777">
        <w:tc>
          <w:tcPr>
            <w:tcW w:w="2655" w:type="dxa"/>
            <w:shd w:val="clear" w:color="auto" w:fill="auto"/>
            <w:tcMar>
              <w:top w:w="100" w:type="dxa"/>
              <w:left w:w="100" w:type="dxa"/>
              <w:bottom w:w="100" w:type="dxa"/>
              <w:right w:w="100" w:type="dxa"/>
            </w:tcMar>
          </w:tcPr>
          <w:p w14:paraId="000005E5"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proofErr w:type="spellStart"/>
            <w:r>
              <w:rPr>
                <w:rFonts w:ascii="Corbel" w:eastAsia="Corbel" w:hAnsi="Corbel" w:cs="Corbel"/>
                <w:sz w:val="20"/>
                <w:szCs w:val="20"/>
              </w:rPr>
              <w:t>Tärkma</w:t>
            </w:r>
            <w:proofErr w:type="spellEnd"/>
          </w:p>
        </w:tc>
        <w:tc>
          <w:tcPr>
            <w:tcW w:w="1020" w:type="dxa"/>
            <w:shd w:val="clear" w:color="auto" w:fill="auto"/>
            <w:tcMar>
              <w:top w:w="100" w:type="dxa"/>
              <w:left w:w="100" w:type="dxa"/>
              <w:bottom w:w="100" w:type="dxa"/>
              <w:right w:w="100" w:type="dxa"/>
            </w:tcMar>
          </w:tcPr>
          <w:p w14:paraId="000005E6"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5E7"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5E8"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140" w:type="dxa"/>
            <w:shd w:val="clear" w:color="auto" w:fill="auto"/>
            <w:tcMar>
              <w:top w:w="100" w:type="dxa"/>
              <w:left w:w="100" w:type="dxa"/>
              <w:bottom w:w="100" w:type="dxa"/>
              <w:right w:w="100" w:type="dxa"/>
            </w:tcMar>
          </w:tcPr>
          <w:p w14:paraId="000005E9"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5EA"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4D336159" w14:textId="77777777">
        <w:tc>
          <w:tcPr>
            <w:tcW w:w="2655" w:type="dxa"/>
            <w:shd w:val="clear" w:color="auto" w:fill="auto"/>
            <w:tcMar>
              <w:top w:w="100" w:type="dxa"/>
              <w:left w:w="100" w:type="dxa"/>
              <w:bottom w:w="100" w:type="dxa"/>
              <w:right w:w="100" w:type="dxa"/>
            </w:tcMar>
          </w:tcPr>
          <w:p w14:paraId="000005EB"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Kõrgessaare</w:t>
            </w:r>
          </w:p>
        </w:tc>
        <w:tc>
          <w:tcPr>
            <w:tcW w:w="1020" w:type="dxa"/>
            <w:shd w:val="clear" w:color="auto" w:fill="auto"/>
            <w:tcMar>
              <w:top w:w="100" w:type="dxa"/>
              <w:left w:w="100" w:type="dxa"/>
              <w:bottom w:w="100" w:type="dxa"/>
              <w:right w:w="100" w:type="dxa"/>
            </w:tcMar>
          </w:tcPr>
          <w:p w14:paraId="000005EC"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5ED"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5EE"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140" w:type="dxa"/>
            <w:shd w:val="clear" w:color="auto" w:fill="auto"/>
            <w:tcMar>
              <w:top w:w="100" w:type="dxa"/>
              <w:left w:w="100" w:type="dxa"/>
              <w:bottom w:w="100" w:type="dxa"/>
              <w:right w:w="100" w:type="dxa"/>
            </w:tcMar>
          </w:tcPr>
          <w:p w14:paraId="000005EF"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5F0"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472A72A4" w14:textId="77777777">
        <w:tc>
          <w:tcPr>
            <w:tcW w:w="2655" w:type="dxa"/>
            <w:shd w:val="clear" w:color="auto" w:fill="auto"/>
            <w:tcMar>
              <w:top w:w="100" w:type="dxa"/>
              <w:left w:w="100" w:type="dxa"/>
              <w:bottom w:w="100" w:type="dxa"/>
              <w:right w:w="100" w:type="dxa"/>
            </w:tcMar>
          </w:tcPr>
          <w:p w14:paraId="000005F1"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proofErr w:type="spellStart"/>
            <w:r>
              <w:rPr>
                <w:rFonts w:ascii="Corbel" w:eastAsia="Corbel" w:hAnsi="Corbel" w:cs="Corbel"/>
                <w:sz w:val="20"/>
                <w:szCs w:val="20"/>
              </w:rPr>
              <w:t>Naistlaiu</w:t>
            </w:r>
            <w:proofErr w:type="spellEnd"/>
          </w:p>
        </w:tc>
        <w:tc>
          <w:tcPr>
            <w:tcW w:w="1020" w:type="dxa"/>
            <w:shd w:val="clear" w:color="auto" w:fill="auto"/>
            <w:tcMar>
              <w:top w:w="100" w:type="dxa"/>
              <w:left w:w="100" w:type="dxa"/>
              <w:bottom w:w="100" w:type="dxa"/>
              <w:right w:w="100" w:type="dxa"/>
            </w:tcMar>
          </w:tcPr>
          <w:p w14:paraId="000005F2"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5F3"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5F4"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osaliselt</w:t>
            </w:r>
          </w:p>
        </w:tc>
        <w:tc>
          <w:tcPr>
            <w:tcW w:w="1140" w:type="dxa"/>
            <w:shd w:val="clear" w:color="auto" w:fill="auto"/>
            <w:tcMar>
              <w:top w:w="100" w:type="dxa"/>
              <w:left w:w="100" w:type="dxa"/>
              <w:bottom w:w="100" w:type="dxa"/>
              <w:right w:w="100" w:type="dxa"/>
            </w:tcMar>
          </w:tcPr>
          <w:p w14:paraId="000005F5"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5F6"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427CE4AE" w14:textId="77777777">
        <w:tc>
          <w:tcPr>
            <w:tcW w:w="2655" w:type="dxa"/>
            <w:shd w:val="clear" w:color="auto" w:fill="auto"/>
            <w:tcMar>
              <w:top w:w="100" w:type="dxa"/>
              <w:left w:w="100" w:type="dxa"/>
              <w:bottom w:w="100" w:type="dxa"/>
              <w:right w:w="100" w:type="dxa"/>
            </w:tcMar>
          </w:tcPr>
          <w:p w14:paraId="000005F7"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proofErr w:type="spellStart"/>
            <w:r>
              <w:rPr>
                <w:rFonts w:ascii="Corbel" w:eastAsia="Corbel" w:hAnsi="Corbel" w:cs="Corbel"/>
                <w:sz w:val="20"/>
                <w:szCs w:val="20"/>
              </w:rPr>
              <w:t>Salinõmme</w:t>
            </w:r>
            <w:proofErr w:type="spellEnd"/>
            <w:r>
              <w:rPr>
                <w:rFonts w:ascii="Corbel" w:eastAsia="Corbel" w:hAnsi="Corbel" w:cs="Corbel"/>
                <w:sz w:val="20"/>
                <w:szCs w:val="20"/>
              </w:rPr>
              <w:t xml:space="preserve"> paadisadam</w:t>
            </w:r>
          </w:p>
        </w:tc>
        <w:tc>
          <w:tcPr>
            <w:tcW w:w="1020" w:type="dxa"/>
            <w:shd w:val="clear" w:color="auto" w:fill="auto"/>
            <w:tcMar>
              <w:top w:w="100" w:type="dxa"/>
              <w:left w:w="100" w:type="dxa"/>
              <w:bottom w:w="100" w:type="dxa"/>
              <w:right w:w="100" w:type="dxa"/>
            </w:tcMar>
          </w:tcPr>
          <w:p w14:paraId="000005F8"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5F9"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5FA"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140" w:type="dxa"/>
            <w:shd w:val="clear" w:color="auto" w:fill="auto"/>
            <w:tcMar>
              <w:top w:w="100" w:type="dxa"/>
              <w:left w:w="100" w:type="dxa"/>
              <w:bottom w:w="100" w:type="dxa"/>
              <w:right w:w="100" w:type="dxa"/>
            </w:tcMar>
          </w:tcPr>
          <w:p w14:paraId="000005FB"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5FC"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4C5DBEA7" w14:textId="77777777">
        <w:tc>
          <w:tcPr>
            <w:tcW w:w="2655" w:type="dxa"/>
            <w:shd w:val="clear" w:color="auto" w:fill="auto"/>
            <w:tcMar>
              <w:top w:w="100" w:type="dxa"/>
              <w:left w:w="100" w:type="dxa"/>
              <w:bottom w:w="100" w:type="dxa"/>
              <w:right w:w="100" w:type="dxa"/>
            </w:tcMar>
          </w:tcPr>
          <w:p w14:paraId="000005FD"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proofErr w:type="spellStart"/>
            <w:r>
              <w:rPr>
                <w:rFonts w:ascii="Corbel" w:eastAsia="Corbel" w:hAnsi="Corbel" w:cs="Corbel"/>
                <w:sz w:val="20"/>
                <w:szCs w:val="20"/>
              </w:rPr>
              <w:t>Kakri</w:t>
            </w:r>
            <w:proofErr w:type="spellEnd"/>
            <w:r>
              <w:rPr>
                <w:rFonts w:ascii="Corbel" w:eastAsia="Corbel" w:hAnsi="Corbel" w:cs="Corbel"/>
                <w:sz w:val="20"/>
                <w:szCs w:val="20"/>
              </w:rPr>
              <w:t xml:space="preserve"> kalasadam</w:t>
            </w:r>
          </w:p>
        </w:tc>
        <w:tc>
          <w:tcPr>
            <w:tcW w:w="1020" w:type="dxa"/>
            <w:shd w:val="clear" w:color="auto" w:fill="auto"/>
            <w:tcMar>
              <w:top w:w="100" w:type="dxa"/>
              <w:left w:w="100" w:type="dxa"/>
              <w:bottom w:w="100" w:type="dxa"/>
              <w:right w:w="100" w:type="dxa"/>
            </w:tcMar>
          </w:tcPr>
          <w:p w14:paraId="000005FE"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440" w:type="dxa"/>
            <w:shd w:val="clear" w:color="auto" w:fill="auto"/>
            <w:tcMar>
              <w:top w:w="100" w:type="dxa"/>
              <w:left w:w="100" w:type="dxa"/>
              <w:bottom w:w="100" w:type="dxa"/>
              <w:right w:w="100" w:type="dxa"/>
            </w:tcMar>
          </w:tcPr>
          <w:p w14:paraId="000005FF"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600"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140" w:type="dxa"/>
            <w:shd w:val="clear" w:color="auto" w:fill="auto"/>
            <w:tcMar>
              <w:top w:w="100" w:type="dxa"/>
              <w:left w:w="100" w:type="dxa"/>
              <w:bottom w:w="100" w:type="dxa"/>
              <w:right w:w="100" w:type="dxa"/>
            </w:tcMar>
          </w:tcPr>
          <w:p w14:paraId="00000601"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602"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r>
      <w:tr w:rsidR="00723D42" w14:paraId="4367E588" w14:textId="77777777">
        <w:tc>
          <w:tcPr>
            <w:tcW w:w="2655" w:type="dxa"/>
            <w:shd w:val="clear" w:color="auto" w:fill="auto"/>
            <w:tcMar>
              <w:top w:w="100" w:type="dxa"/>
              <w:left w:w="100" w:type="dxa"/>
              <w:bottom w:w="100" w:type="dxa"/>
              <w:right w:w="100" w:type="dxa"/>
            </w:tcMar>
          </w:tcPr>
          <w:p w14:paraId="00000603" w14:textId="77777777" w:rsidR="00723D42" w:rsidRDefault="00000000">
            <w:pPr>
              <w:widowControl w:val="0"/>
              <w:pBdr>
                <w:top w:val="nil"/>
                <w:left w:val="nil"/>
                <w:bottom w:val="nil"/>
                <w:right w:val="nil"/>
                <w:between w:val="nil"/>
              </w:pBdr>
              <w:spacing w:after="0"/>
              <w:jc w:val="left"/>
              <w:rPr>
                <w:rFonts w:ascii="Corbel" w:eastAsia="Corbel" w:hAnsi="Corbel" w:cs="Corbel"/>
                <w:sz w:val="20"/>
                <w:szCs w:val="20"/>
              </w:rPr>
            </w:pPr>
            <w:r>
              <w:rPr>
                <w:rFonts w:ascii="Corbel" w:eastAsia="Corbel" w:hAnsi="Corbel" w:cs="Corbel"/>
                <w:sz w:val="20"/>
                <w:szCs w:val="20"/>
              </w:rPr>
              <w:t>Kalana jahisadam</w:t>
            </w:r>
          </w:p>
        </w:tc>
        <w:tc>
          <w:tcPr>
            <w:tcW w:w="1020" w:type="dxa"/>
            <w:shd w:val="clear" w:color="auto" w:fill="auto"/>
            <w:tcMar>
              <w:top w:w="100" w:type="dxa"/>
              <w:left w:w="100" w:type="dxa"/>
              <w:bottom w:w="100" w:type="dxa"/>
              <w:right w:w="100" w:type="dxa"/>
            </w:tcMar>
          </w:tcPr>
          <w:p w14:paraId="00000604" w14:textId="77777777" w:rsidR="00723D42" w:rsidRDefault="00000000">
            <w:pPr>
              <w:widowControl w:val="0"/>
              <w:pBdr>
                <w:top w:val="nil"/>
                <w:left w:val="nil"/>
                <w:bottom w:val="nil"/>
                <w:right w:val="nil"/>
                <w:between w:val="nil"/>
              </w:pBdr>
              <w:spacing w:after="0"/>
              <w:jc w:val="center"/>
              <w:rPr>
                <w:rFonts w:ascii="Corbel" w:eastAsia="Corbel" w:hAnsi="Corbel" w:cs="Corbel"/>
                <w:sz w:val="20"/>
                <w:szCs w:val="20"/>
              </w:rPr>
            </w:pPr>
            <w:r>
              <w:rPr>
                <w:rFonts w:ascii="Corbel" w:eastAsia="Corbel" w:hAnsi="Corbel" w:cs="Corbel"/>
                <w:sz w:val="20"/>
                <w:szCs w:val="20"/>
              </w:rPr>
              <w:t>X</w:t>
            </w:r>
          </w:p>
        </w:tc>
        <w:tc>
          <w:tcPr>
            <w:tcW w:w="1440" w:type="dxa"/>
            <w:shd w:val="clear" w:color="auto" w:fill="auto"/>
            <w:tcMar>
              <w:top w:w="100" w:type="dxa"/>
              <w:left w:w="100" w:type="dxa"/>
              <w:bottom w:w="100" w:type="dxa"/>
              <w:right w:w="100" w:type="dxa"/>
            </w:tcMar>
          </w:tcPr>
          <w:p w14:paraId="00000605"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305" w:type="dxa"/>
            <w:shd w:val="clear" w:color="auto" w:fill="auto"/>
            <w:tcMar>
              <w:top w:w="100" w:type="dxa"/>
              <w:left w:w="100" w:type="dxa"/>
              <w:bottom w:w="100" w:type="dxa"/>
              <w:right w:w="100" w:type="dxa"/>
            </w:tcMar>
          </w:tcPr>
          <w:p w14:paraId="00000606"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140" w:type="dxa"/>
            <w:shd w:val="clear" w:color="auto" w:fill="auto"/>
            <w:tcMar>
              <w:top w:w="100" w:type="dxa"/>
              <w:left w:w="100" w:type="dxa"/>
              <w:bottom w:w="100" w:type="dxa"/>
              <w:right w:w="100" w:type="dxa"/>
            </w:tcMar>
          </w:tcPr>
          <w:p w14:paraId="00000607"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c>
          <w:tcPr>
            <w:tcW w:w="1815" w:type="dxa"/>
            <w:shd w:val="clear" w:color="auto" w:fill="auto"/>
            <w:tcMar>
              <w:top w:w="100" w:type="dxa"/>
              <w:left w:w="100" w:type="dxa"/>
              <w:bottom w:w="100" w:type="dxa"/>
              <w:right w:w="100" w:type="dxa"/>
            </w:tcMar>
          </w:tcPr>
          <w:p w14:paraId="00000608" w14:textId="77777777" w:rsidR="00723D42" w:rsidRDefault="00723D42">
            <w:pPr>
              <w:widowControl w:val="0"/>
              <w:pBdr>
                <w:top w:val="nil"/>
                <w:left w:val="nil"/>
                <w:bottom w:val="nil"/>
                <w:right w:val="nil"/>
                <w:between w:val="nil"/>
              </w:pBdr>
              <w:spacing w:after="0"/>
              <w:jc w:val="center"/>
              <w:rPr>
                <w:rFonts w:ascii="Corbel" w:eastAsia="Corbel" w:hAnsi="Corbel" w:cs="Corbel"/>
                <w:sz w:val="20"/>
                <w:szCs w:val="20"/>
              </w:rPr>
            </w:pPr>
          </w:p>
        </w:tc>
      </w:tr>
    </w:tbl>
    <w:p w14:paraId="00000609" w14:textId="77777777" w:rsidR="00723D42" w:rsidRDefault="00723D42">
      <w:pPr>
        <w:rPr>
          <w:rFonts w:ascii="Corbel" w:eastAsia="Corbel" w:hAnsi="Corbel" w:cs="Corbel"/>
          <w:sz w:val="24"/>
          <w:szCs w:val="24"/>
        </w:rPr>
      </w:pPr>
    </w:p>
    <w:p w14:paraId="0000060A" w14:textId="77777777" w:rsidR="00723D42" w:rsidRDefault="00000000">
      <w:pPr>
        <w:rPr>
          <w:rFonts w:ascii="Corbel" w:eastAsia="Corbel" w:hAnsi="Corbel" w:cs="Corbel"/>
          <w:sz w:val="24"/>
          <w:szCs w:val="24"/>
        </w:rPr>
      </w:pPr>
      <w:r>
        <w:rPr>
          <w:rFonts w:ascii="Corbel" w:eastAsia="Corbel" w:hAnsi="Corbel" w:cs="Corbel"/>
          <w:sz w:val="24"/>
          <w:szCs w:val="24"/>
        </w:rPr>
        <w:t>Tabelist 9 nähtub, et strateegia eesmärk siiani saavutatud vaid osaliselt. Seda osalt kerkinud ehitushindade tõttu ning ka vahendite jätkuva suunamise tõttu sadamate laiendamisse, kaide renoveerimisse ning kohtade juurde tekitamisse.</w:t>
      </w:r>
    </w:p>
    <w:p w14:paraId="0000060B" w14:textId="77777777" w:rsidR="00723D42" w:rsidRDefault="00000000">
      <w:pPr>
        <w:rPr>
          <w:rFonts w:ascii="Corbel" w:eastAsia="Corbel" w:hAnsi="Corbel" w:cs="Corbel"/>
          <w:b/>
          <w:sz w:val="24"/>
          <w:szCs w:val="24"/>
        </w:rPr>
      </w:pPr>
      <w:r>
        <w:rPr>
          <w:rFonts w:ascii="Corbel" w:eastAsia="Corbel" w:hAnsi="Corbel" w:cs="Corbel"/>
          <w:b/>
          <w:sz w:val="24"/>
          <w:szCs w:val="24"/>
        </w:rPr>
        <w:t>Eesmärk E2 sihttase: Vähemalt kaheksas sadamas, kus kala lossitakse, on olemas jäämasin</w:t>
      </w:r>
    </w:p>
    <w:p w14:paraId="0000060C" w14:textId="77777777" w:rsidR="00723D42" w:rsidRDefault="00000000">
      <w:pPr>
        <w:rPr>
          <w:rFonts w:ascii="Corbel" w:eastAsia="Corbel" w:hAnsi="Corbel" w:cs="Corbel"/>
          <w:sz w:val="24"/>
          <w:szCs w:val="24"/>
        </w:rPr>
      </w:pPr>
      <w:r>
        <w:rPr>
          <w:rFonts w:ascii="Corbel" w:eastAsia="Corbel" w:hAnsi="Corbel" w:cs="Corbel"/>
          <w:sz w:val="24"/>
          <w:szCs w:val="24"/>
        </w:rPr>
        <w:t xml:space="preserve">Jäämasin on olemas Kõrgessaare, </w:t>
      </w:r>
      <w:proofErr w:type="spellStart"/>
      <w:r>
        <w:rPr>
          <w:rFonts w:ascii="Corbel" w:eastAsia="Corbel" w:hAnsi="Corbel" w:cs="Corbel"/>
          <w:sz w:val="24"/>
          <w:szCs w:val="24"/>
        </w:rPr>
        <w:t>Tärkma</w:t>
      </w:r>
      <w:proofErr w:type="spellEnd"/>
      <w:r>
        <w:rPr>
          <w:rFonts w:ascii="Corbel" w:eastAsia="Corbel" w:hAnsi="Corbel" w:cs="Corbel"/>
          <w:sz w:val="24"/>
          <w:szCs w:val="24"/>
        </w:rPr>
        <w:t xml:space="preserve">  ja Orjaku sadamates ning </w:t>
      </w:r>
      <w:proofErr w:type="spellStart"/>
      <w:r>
        <w:rPr>
          <w:rFonts w:ascii="Corbel" w:eastAsia="Corbel" w:hAnsi="Corbel" w:cs="Corbel"/>
          <w:sz w:val="24"/>
          <w:szCs w:val="24"/>
        </w:rPr>
        <w:t>Salinõmme</w:t>
      </w:r>
      <w:proofErr w:type="spellEnd"/>
      <w:r>
        <w:rPr>
          <w:rFonts w:ascii="Corbel" w:eastAsia="Corbel" w:hAnsi="Corbel" w:cs="Corbel"/>
          <w:sz w:val="24"/>
          <w:szCs w:val="24"/>
        </w:rPr>
        <w:t xml:space="preserve"> paadisadamas. Samuti on kala </w:t>
      </w:r>
      <w:proofErr w:type="spellStart"/>
      <w:r>
        <w:rPr>
          <w:rFonts w:ascii="Corbel" w:eastAsia="Corbel" w:hAnsi="Corbel" w:cs="Corbel"/>
          <w:sz w:val="24"/>
          <w:szCs w:val="24"/>
        </w:rPr>
        <w:t>väärindamise</w:t>
      </w:r>
      <w:proofErr w:type="spellEnd"/>
      <w:r>
        <w:rPr>
          <w:rFonts w:ascii="Corbel" w:eastAsia="Corbel" w:hAnsi="Corbel" w:cs="Corbel"/>
          <w:sz w:val="24"/>
          <w:szCs w:val="24"/>
        </w:rPr>
        <w:t xml:space="preserve"> meetme raames taotletud jäämasinaid, millest osad paiknevad sadamates (</w:t>
      </w:r>
      <w:proofErr w:type="spellStart"/>
      <w:r>
        <w:rPr>
          <w:rFonts w:ascii="Corbel" w:eastAsia="Corbel" w:hAnsi="Corbel" w:cs="Corbel"/>
          <w:sz w:val="24"/>
          <w:szCs w:val="24"/>
        </w:rPr>
        <w:t>Salinõmme</w:t>
      </w:r>
      <w:proofErr w:type="spellEnd"/>
      <w:r>
        <w:rPr>
          <w:rFonts w:ascii="Corbel" w:eastAsia="Corbel" w:hAnsi="Corbel" w:cs="Corbel"/>
          <w:sz w:val="24"/>
          <w:szCs w:val="24"/>
        </w:rPr>
        <w:t xml:space="preserve"> kalasadam, </w:t>
      </w:r>
      <w:proofErr w:type="spellStart"/>
      <w:r>
        <w:rPr>
          <w:rFonts w:ascii="Corbel" w:eastAsia="Corbel" w:hAnsi="Corbel" w:cs="Corbel"/>
          <w:sz w:val="24"/>
          <w:szCs w:val="24"/>
        </w:rPr>
        <w:t>Kakri</w:t>
      </w:r>
      <w:proofErr w:type="spellEnd"/>
      <w:r>
        <w:rPr>
          <w:rFonts w:ascii="Corbel" w:eastAsia="Corbel" w:hAnsi="Corbel" w:cs="Corbel"/>
          <w:sz w:val="24"/>
          <w:szCs w:val="24"/>
        </w:rPr>
        <w:t xml:space="preserve"> kalasadam). Võib väita, et see strateegia eesmärk on siiani saavutatud 75% ulatuses. </w:t>
      </w:r>
    </w:p>
    <w:p w14:paraId="0000060D" w14:textId="77777777" w:rsidR="00723D42" w:rsidRDefault="00000000">
      <w:pPr>
        <w:rPr>
          <w:rFonts w:ascii="Corbel" w:eastAsia="Corbel" w:hAnsi="Corbel" w:cs="Corbel"/>
          <w:b/>
          <w:sz w:val="24"/>
          <w:szCs w:val="24"/>
        </w:rPr>
      </w:pPr>
      <w:r>
        <w:rPr>
          <w:rFonts w:ascii="Corbel" w:eastAsia="Corbel" w:hAnsi="Corbel" w:cs="Corbel"/>
          <w:b/>
          <w:sz w:val="24"/>
          <w:szCs w:val="24"/>
        </w:rPr>
        <w:t>Eesmärk E1 sihttase: Vähemalt kolme olulisema vooluveekogu suudmealad on korrastatud.</w:t>
      </w:r>
    </w:p>
    <w:p w14:paraId="0000060E" w14:textId="77777777" w:rsidR="00723D42" w:rsidRDefault="00000000">
      <w:pPr>
        <w:rPr>
          <w:rFonts w:ascii="Corbel" w:eastAsia="Corbel" w:hAnsi="Corbel" w:cs="Corbel"/>
          <w:sz w:val="24"/>
          <w:szCs w:val="24"/>
        </w:rPr>
      </w:pPr>
      <w:r>
        <w:rPr>
          <w:rFonts w:ascii="Corbel" w:eastAsia="Corbel" w:hAnsi="Corbel" w:cs="Corbel"/>
          <w:sz w:val="24"/>
          <w:szCs w:val="24"/>
        </w:rPr>
        <w:t xml:space="preserve">Perioodi jooksul toetati kolme vooluveekogu seisundi parandamist. Nuutri jõe puhul ei olnud probleemiks niivõrd suue vaid diiselelektrijaamast jäänud paisud, mis likvideeriti ja asendati paiskärestikega. Suuremõisa jõel puhastati suuet, istutati varjeks puid ning ühendati haugide kudemiseks sobilikud Suuremõisa tiigid paiskärestiku abil Suuremõisa jõega. </w:t>
      </w:r>
      <w:proofErr w:type="spellStart"/>
      <w:r>
        <w:rPr>
          <w:rFonts w:ascii="Corbel" w:eastAsia="Corbel" w:hAnsi="Corbel" w:cs="Corbel"/>
          <w:sz w:val="24"/>
          <w:szCs w:val="24"/>
        </w:rPr>
        <w:t>Õngu</w:t>
      </w:r>
      <w:proofErr w:type="spellEnd"/>
      <w:r>
        <w:rPr>
          <w:rFonts w:ascii="Corbel" w:eastAsia="Corbel" w:hAnsi="Corbel" w:cs="Corbel"/>
          <w:sz w:val="24"/>
          <w:szCs w:val="24"/>
        </w:rPr>
        <w:t xml:space="preserve"> jõel muudeti suudme asukohta, mis peaks aitama seda edaspidi paremini avatuna hoida.</w:t>
      </w:r>
    </w:p>
    <w:p w14:paraId="0000060F" w14:textId="77777777" w:rsidR="00723D42" w:rsidRDefault="00000000">
      <w:pPr>
        <w:rPr>
          <w:rFonts w:ascii="Corbel" w:eastAsia="Corbel" w:hAnsi="Corbel" w:cs="Corbel"/>
          <w:b/>
          <w:sz w:val="24"/>
          <w:szCs w:val="24"/>
        </w:rPr>
      </w:pPr>
      <w:r>
        <w:rPr>
          <w:rFonts w:ascii="Corbel" w:eastAsia="Corbel" w:hAnsi="Corbel" w:cs="Corbel"/>
          <w:b/>
          <w:sz w:val="24"/>
          <w:szCs w:val="24"/>
        </w:rPr>
        <w:t>Eesmärk E2 sihttase: Käina-Vaemla lahtede süsteem on korrastatud.</w:t>
      </w:r>
    </w:p>
    <w:p w14:paraId="00000610" w14:textId="77777777" w:rsidR="00723D42" w:rsidRDefault="00000000">
      <w:pPr>
        <w:rPr>
          <w:rFonts w:ascii="Corbel" w:eastAsia="Corbel" w:hAnsi="Corbel" w:cs="Corbel"/>
          <w:sz w:val="24"/>
          <w:szCs w:val="24"/>
        </w:rPr>
      </w:pPr>
      <w:r>
        <w:rPr>
          <w:rFonts w:ascii="Corbel" w:eastAsia="Corbel" w:hAnsi="Corbel" w:cs="Corbel"/>
          <w:sz w:val="24"/>
          <w:szCs w:val="24"/>
        </w:rPr>
        <w:t>Käina-Vaemla lahtede süsteemi näol on tegemist riikliku tähtsusega kudealaga, mille probleeme tegevussuuna raames otseselt lahendada ei saa, kuna tegemist on abikõlbmatu kuluga. Küll aga viis põhjaliku uuringu läbi Keskkonnaamet koostöös Tallinna Tehnikaülikooliga, mille tulemustele toetudes eemaldati lüüsid Käina lahe kanalitelt ning eemaldati setteid ka kanalitest. Samas on pärast setete eemaldamist kanalite veepeegel enam roostunud kui enne seda.</w:t>
      </w:r>
    </w:p>
    <w:p w14:paraId="00000611" w14:textId="77777777" w:rsidR="00723D42" w:rsidRDefault="00000000">
      <w:pPr>
        <w:rPr>
          <w:rFonts w:ascii="Corbel" w:eastAsia="Corbel" w:hAnsi="Corbel" w:cs="Corbel"/>
          <w:b/>
          <w:sz w:val="24"/>
          <w:szCs w:val="24"/>
        </w:rPr>
      </w:pPr>
      <w:r>
        <w:rPr>
          <w:rFonts w:ascii="Corbel" w:eastAsia="Corbel" w:hAnsi="Corbel" w:cs="Corbel"/>
          <w:b/>
          <w:sz w:val="24"/>
          <w:szCs w:val="24"/>
        </w:rPr>
        <w:t>Eesmärk E3 sihttase: 100 000 merisiia vastset asustatud Hiiumaa rannikuvette</w:t>
      </w:r>
    </w:p>
    <w:p w14:paraId="00000612" w14:textId="77777777" w:rsidR="00723D42" w:rsidRDefault="00000000">
      <w:pPr>
        <w:rPr>
          <w:rFonts w:ascii="Corbel" w:eastAsia="Corbel" w:hAnsi="Corbel" w:cs="Corbel"/>
          <w:sz w:val="24"/>
          <w:szCs w:val="24"/>
        </w:rPr>
      </w:pPr>
      <w:r>
        <w:rPr>
          <w:rFonts w:ascii="Corbel" w:eastAsia="Corbel" w:hAnsi="Corbel" w:cs="Corbel"/>
          <w:sz w:val="24"/>
          <w:szCs w:val="24"/>
        </w:rPr>
        <w:t xml:space="preserve">MTÜ </w:t>
      </w:r>
      <w:proofErr w:type="spellStart"/>
      <w:r>
        <w:rPr>
          <w:rFonts w:ascii="Corbel" w:eastAsia="Corbel" w:hAnsi="Corbel" w:cs="Corbel"/>
          <w:sz w:val="24"/>
          <w:szCs w:val="24"/>
        </w:rPr>
        <w:t>Latimeeria</w:t>
      </w:r>
      <w:proofErr w:type="spellEnd"/>
      <w:r>
        <w:rPr>
          <w:rFonts w:ascii="Corbel" w:eastAsia="Corbel" w:hAnsi="Corbel" w:cs="Corbel"/>
          <w:sz w:val="24"/>
          <w:szCs w:val="24"/>
        </w:rPr>
        <w:t xml:space="preserve"> projektiga sai Hiiumaale rajatud inkubaator merisiia marja inkubeerimiseks ning siigasid asustati 2020. 2021. ja 2022. aastal Soonlepa lahte umbes 103 000 maimu. 2023. aasta sügisel kogutud kudematerjalist võiks 2024. aasta kevadel sellele lisa tulla 90 000 maimu. </w:t>
      </w:r>
      <w:r>
        <w:rPr>
          <w:rFonts w:ascii="Corbel" w:eastAsia="Corbel" w:hAnsi="Corbel" w:cs="Corbel"/>
          <w:sz w:val="24"/>
          <w:szCs w:val="24"/>
        </w:rPr>
        <w:lastRenderedPageBreak/>
        <w:t>Tänapäevase, jahutusega inkubaatori rajamine piirkonda on loonud eeldused siia asustamise jätkamiseks ka tulevikus, mis teadlaste hinnangul on vajalik populatsiooni turgutamiseks ning mudastunud kudealade mõju leevendamiseks.</w:t>
      </w:r>
    </w:p>
    <w:p w14:paraId="00000613" w14:textId="77777777" w:rsidR="00723D42" w:rsidRDefault="00000000">
      <w:pPr>
        <w:rPr>
          <w:rFonts w:ascii="Corbel" w:eastAsia="Corbel" w:hAnsi="Corbel" w:cs="Corbel"/>
          <w:b/>
          <w:sz w:val="24"/>
          <w:szCs w:val="24"/>
        </w:rPr>
      </w:pPr>
      <w:r>
        <w:rPr>
          <w:rFonts w:ascii="Corbel" w:eastAsia="Corbel" w:hAnsi="Corbel" w:cs="Corbel"/>
          <w:b/>
          <w:sz w:val="24"/>
          <w:szCs w:val="24"/>
        </w:rPr>
        <w:t>Eesmärk E4 sihttase: 500 000 klaasangerjat asustatud Hiiumaa rannikumerre</w:t>
      </w:r>
    </w:p>
    <w:p w14:paraId="00000614" w14:textId="77777777" w:rsidR="00723D42" w:rsidRDefault="00000000">
      <w:pPr>
        <w:rPr>
          <w:rFonts w:ascii="Corbel" w:eastAsia="Corbel" w:hAnsi="Corbel" w:cs="Corbel"/>
          <w:sz w:val="24"/>
          <w:szCs w:val="24"/>
        </w:rPr>
      </w:pPr>
      <w:r>
        <w:rPr>
          <w:rFonts w:ascii="Corbel" w:eastAsia="Corbel" w:hAnsi="Corbel" w:cs="Corbel"/>
          <w:sz w:val="24"/>
          <w:szCs w:val="24"/>
        </w:rPr>
        <w:t xml:space="preserve">Pühalepa osavallavalitsuse läbiviidud projekti käigus asustati 2022. aasta septembris Hiiumaal Allika, Kiriku, Kukka ja Soonlepa lahte kokku 73 480 ettekasvatatud angerjamaimu. Ettekasvatatud maimude </w:t>
      </w:r>
      <w:proofErr w:type="spellStart"/>
      <w:r>
        <w:rPr>
          <w:rFonts w:ascii="Corbel" w:eastAsia="Corbel" w:hAnsi="Corbel" w:cs="Corbel"/>
          <w:sz w:val="24"/>
          <w:szCs w:val="24"/>
        </w:rPr>
        <w:t>ellujäämus</w:t>
      </w:r>
      <w:proofErr w:type="spellEnd"/>
      <w:r>
        <w:rPr>
          <w:rFonts w:ascii="Corbel" w:eastAsia="Corbel" w:hAnsi="Corbel" w:cs="Corbel"/>
          <w:sz w:val="24"/>
          <w:szCs w:val="24"/>
        </w:rPr>
        <w:t xml:space="preserve"> looduses on suurem kui klaasangerjatel.</w:t>
      </w:r>
    </w:p>
    <w:p w14:paraId="00000615" w14:textId="77777777" w:rsidR="00723D42" w:rsidRDefault="00000000">
      <w:pPr>
        <w:rPr>
          <w:rFonts w:ascii="Corbel" w:eastAsia="Corbel" w:hAnsi="Corbel" w:cs="Corbel"/>
          <w:b/>
          <w:sz w:val="24"/>
          <w:szCs w:val="24"/>
        </w:rPr>
      </w:pPr>
      <w:r>
        <w:rPr>
          <w:rFonts w:ascii="Corbel" w:eastAsia="Corbel" w:hAnsi="Corbel" w:cs="Corbel"/>
          <w:b/>
          <w:sz w:val="24"/>
          <w:szCs w:val="24"/>
        </w:rPr>
        <w:t>Eesmärk E1 sihttase: Taastatud on vähemalt 5 avalikus kasutuses lautrikohta.</w:t>
      </w:r>
    </w:p>
    <w:p w14:paraId="00000616" w14:textId="77777777" w:rsidR="00723D42" w:rsidRDefault="00000000">
      <w:pPr>
        <w:rPr>
          <w:rFonts w:ascii="Corbel" w:eastAsia="Corbel" w:hAnsi="Corbel" w:cs="Corbel"/>
          <w:sz w:val="24"/>
          <w:szCs w:val="24"/>
        </w:rPr>
      </w:pPr>
      <w:r>
        <w:rPr>
          <w:rFonts w:ascii="Corbel" w:eastAsia="Corbel" w:hAnsi="Corbel" w:cs="Corbel"/>
          <w:sz w:val="24"/>
          <w:szCs w:val="24"/>
        </w:rPr>
        <w:t xml:space="preserve">Perioodi jooksul määrati toetust kahele lautrikohale: Mudaste ja Hirmuste. Hirmuste projekt katkestati kooskõlastuste mittesaamise tõttu. Suurim probleem lautrikohtade korrastamisel on nende paiknemine riigimaal, ehituskeeluvööndis ja enamasti ka kaitsealadel, mis muudab lautrikohas suuremate muudatuste tegemise võimatuks. </w:t>
      </w:r>
    </w:p>
    <w:p w14:paraId="00000617" w14:textId="77777777" w:rsidR="00723D42" w:rsidRDefault="00000000">
      <w:pPr>
        <w:rPr>
          <w:rFonts w:ascii="Corbel" w:eastAsia="Corbel" w:hAnsi="Corbel" w:cs="Corbel"/>
          <w:b/>
          <w:sz w:val="24"/>
          <w:szCs w:val="24"/>
        </w:rPr>
      </w:pPr>
      <w:r>
        <w:rPr>
          <w:rFonts w:ascii="Corbel" w:eastAsia="Corbel" w:hAnsi="Corbel" w:cs="Corbel"/>
          <w:b/>
          <w:sz w:val="24"/>
          <w:szCs w:val="24"/>
        </w:rPr>
        <w:t>Eesmärk E2 sihttase:  Toimub vähemalt 2 Hiiumaa kalanduspiirkonda tutvustavat kultuurisündmust aastas</w:t>
      </w:r>
    </w:p>
    <w:p w14:paraId="00000618" w14:textId="77777777" w:rsidR="00723D42" w:rsidRDefault="00000000">
      <w:pPr>
        <w:rPr>
          <w:rFonts w:ascii="Corbel" w:eastAsia="Corbel" w:hAnsi="Corbel" w:cs="Corbel"/>
          <w:sz w:val="24"/>
          <w:szCs w:val="24"/>
        </w:rPr>
      </w:pPr>
      <w:r>
        <w:rPr>
          <w:rFonts w:ascii="Corbel" w:eastAsia="Corbel" w:hAnsi="Corbel" w:cs="Corbel"/>
          <w:sz w:val="24"/>
          <w:szCs w:val="24"/>
        </w:rPr>
        <w:t xml:space="preserve">Perioodi jooksul on toetatud järgmisi toetatud sündmusi: Lestafestivali, Hiiu kala ja õlle festivali, Hiiumaa kalurite päeva, Jääkala festivali, Roograhu merepäeva. Koostööprojektide raames või Hiiukala enda eelarvest on  iga-aastaselt korraldatud Tuulekala festivali ning koostöös Kalanduse teabekeskusega avatud kalasadamate päeva. Enamasti on kalanduspiirkonda tutvustavaid sündmusi olnud rohkem kui kaks korda aastas, erandiks olid aastad kui suuremate ürituste korraldamine oli piiratud viiruse leviku tõttu. </w:t>
      </w:r>
    </w:p>
    <w:p w14:paraId="00000619" w14:textId="77777777" w:rsidR="00723D42" w:rsidRDefault="00000000">
      <w:pPr>
        <w:rPr>
          <w:rFonts w:ascii="Corbel" w:eastAsia="Corbel" w:hAnsi="Corbel" w:cs="Corbel"/>
          <w:b/>
          <w:sz w:val="24"/>
          <w:szCs w:val="24"/>
        </w:rPr>
      </w:pPr>
      <w:r>
        <w:rPr>
          <w:rFonts w:ascii="Corbel" w:eastAsia="Corbel" w:hAnsi="Corbel" w:cs="Corbel"/>
          <w:b/>
          <w:sz w:val="24"/>
          <w:szCs w:val="24"/>
        </w:rPr>
        <w:t>Eesmärk E3 sihttase: Vähemalt 8 sadamas või lautrikohas on merepääste võimekus tõusnud</w:t>
      </w:r>
    </w:p>
    <w:p w14:paraId="0000061A" w14:textId="77777777" w:rsidR="00723D42" w:rsidRDefault="00000000">
      <w:pPr>
        <w:rPr>
          <w:rFonts w:ascii="Corbel" w:eastAsia="Corbel" w:hAnsi="Corbel" w:cs="Corbel"/>
          <w:sz w:val="24"/>
          <w:szCs w:val="24"/>
        </w:rPr>
      </w:pPr>
      <w:r>
        <w:rPr>
          <w:rFonts w:ascii="Corbel" w:eastAsia="Corbel" w:hAnsi="Corbel" w:cs="Corbel"/>
          <w:sz w:val="24"/>
          <w:szCs w:val="24"/>
        </w:rPr>
        <w:t xml:space="preserve">Merepäästevõimekust on perioodi jooksul toetatud peamiselt varustuse soetamisel, mis üldjuhul ei ole seotud kindla sadamaga. Konkreetse sadamaga seotult on merepääste võimekuse tõstmist toetatud Orjaku sadamas ning </w:t>
      </w:r>
      <w:proofErr w:type="spellStart"/>
      <w:r>
        <w:rPr>
          <w:rFonts w:ascii="Corbel" w:eastAsia="Corbel" w:hAnsi="Corbel" w:cs="Corbel"/>
          <w:sz w:val="24"/>
          <w:szCs w:val="24"/>
        </w:rPr>
        <w:t>Värssu</w:t>
      </w:r>
      <w:proofErr w:type="spellEnd"/>
      <w:r>
        <w:rPr>
          <w:rFonts w:ascii="Corbel" w:eastAsia="Corbel" w:hAnsi="Corbel" w:cs="Corbel"/>
          <w:sz w:val="24"/>
          <w:szCs w:val="24"/>
        </w:rPr>
        <w:t xml:space="preserve"> sadamas. </w:t>
      </w:r>
    </w:p>
    <w:p w14:paraId="0000061B" w14:textId="77777777" w:rsidR="00723D42" w:rsidRDefault="00000000">
      <w:pPr>
        <w:rPr>
          <w:rFonts w:ascii="Corbel" w:eastAsia="Corbel" w:hAnsi="Corbel" w:cs="Corbel"/>
          <w:b/>
          <w:sz w:val="24"/>
          <w:szCs w:val="24"/>
        </w:rPr>
      </w:pPr>
      <w:r>
        <w:rPr>
          <w:rFonts w:ascii="Corbel" w:eastAsia="Corbel" w:hAnsi="Corbel" w:cs="Corbel"/>
          <w:b/>
          <w:sz w:val="24"/>
          <w:szCs w:val="24"/>
        </w:rPr>
        <w:t>Eesmärk E4 sihttase: Vähemalt 50 kalurit või kogukonna esindajat on osalenud koolitustel.</w:t>
      </w:r>
    </w:p>
    <w:p w14:paraId="0000061C" w14:textId="77777777" w:rsidR="00723D42" w:rsidRDefault="00000000">
      <w:pPr>
        <w:rPr>
          <w:rFonts w:ascii="Corbel" w:eastAsia="Corbel" w:hAnsi="Corbel" w:cs="Corbel"/>
          <w:sz w:val="24"/>
          <w:szCs w:val="24"/>
        </w:rPr>
      </w:pPr>
      <w:r>
        <w:rPr>
          <w:rFonts w:ascii="Corbel" w:eastAsia="Corbel" w:hAnsi="Corbel" w:cs="Corbel"/>
          <w:sz w:val="24"/>
          <w:szCs w:val="24"/>
        </w:rPr>
        <w:t>Perioodi jooksul on toetatud kolme kalanduslaagri toimumist, millest kolme laagri peale osales 60 last. Lisaks toetati kahte pikemat ujumiskursust kaluritele ja nende pereliikmetele, kus osales 100 inimest. Lisaks eelmainitule on projektide väliselt nii Hiiukala kui Kalanduse teabekeskus korraldanud piirkonnas teabepäevi ja lühemaid kursuseid kaluritele ja teistele kogukonna esindajatele.</w:t>
      </w:r>
    </w:p>
    <w:p w14:paraId="0000061D" w14:textId="77777777" w:rsidR="00723D42" w:rsidRDefault="00000000">
      <w:pPr>
        <w:rPr>
          <w:rFonts w:ascii="Corbel" w:eastAsia="Corbel" w:hAnsi="Corbel" w:cs="Corbel"/>
          <w:b/>
          <w:sz w:val="24"/>
          <w:szCs w:val="24"/>
        </w:rPr>
      </w:pPr>
      <w:r>
        <w:rPr>
          <w:rFonts w:ascii="Corbel" w:eastAsia="Corbel" w:hAnsi="Corbel" w:cs="Corbel"/>
          <w:b/>
          <w:sz w:val="24"/>
          <w:szCs w:val="24"/>
        </w:rPr>
        <w:t>Eesmärk E5 sihttase: Teave Hiiumaa kalandusajaloo kohta on olulises osas kogutud ja talletatud</w:t>
      </w:r>
    </w:p>
    <w:p w14:paraId="0000061E" w14:textId="77777777" w:rsidR="00723D42" w:rsidRDefault="00000000">
      <w:pPr>
        <w:rPr>
          <w:rFonts w:ascii="Corbel" w:eastAsia="Corbel" w:hAnsi="Corbel" w:cs="Corbel"/>
          <w:sz w:val="24"/>
          <w:szCs w:val="24"/>
        </w:rPr>
      </w:pPr>
      <w:r>
        <w:rPr>
          <w:rFonts w:ascii="Corbel" w:eastAsia="Corbel" w:hAnsi="Corbel" w:cs="Corbel"/>
          <w:sz w:val="24"/>
          <w:szCs w:val="24"/>
        </w:rPr>
        <w:t xml:space="preserve">Kahe Mereküla kalurite klubi projekti käigus on tegeletud rannakalurite ja traalpüügi mälestuste kogumisega. Esimesega jõuti välja anda ka raamat, teise osas on mälestused kogutud, kuid avalikkusele tutvustamine jääb edaspidiseks. Projektiväliselt on Hiiukala vahenditest tellitud MTÜ Halulaevalt virtuaalne Hiiumaa kalanduse ja merenduse teejuht, mille täiendamise töö jätkub. </w:t>
      </w:r>
    </w:p>
    <w:p w14:paraId="0000061F" w14:textId="77777777" w:rsidR="00723D42" w:rsidRDefault="00000000">
      <w:pPr>
        <w:pStyle w:val="Pealkiri2"/>
        <w:spacing w:line="276" w:lineRule="auto"/>
      </w:pPr>
      <w:bookmarkStart w:id="54" w:name="_heading=h.3l18frh" w:colFirst="0" w:colLast="0"/>
      <w:bookmarkEnd w:id="54"/>
      <w:r>
        <w:t>Kommunikatsiooniplaan</w:t>
      </w:r>
    </w:p>
    <w:p w14:paraId="00000620" w14:textId="77777777" w:rsidR="00723D42" w:rsidRDefault="00000000">
      <w:r>
        <w:t>Tabel 9 koondab ühingu tegevusega seotud teabe, selle sihtrühmad ja teabe levitamise kanalid.</w:t>
      </w:r>
    </w:p>
    <w:p w14:paraId="00000621"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55" w:name="_heading=h.206ipza" w:colFirst="0" w:colLast="0"/>
      <w:bookmarkEnd w:id="55"/>
      <w:r>
        <w:rPr>
          <w:rFonts w:ascii="Calibri" w:hAnsi="Calibri" w:cs="Calibri"/>
          <w:b/>
          <w:smallCaps/>
          <w:color w:val="404040"/>
          <w:sz w:val="20"/>
          <w:szCs w:val="20"/>
        </w:rPr>
        <w:lastRenderedPageBreak/>
        <w:t xml:space="preserve">Tabel </w:t>
      </w:r>
      <w:r>
        <w:rPr>
          <w:b/>
          <w:smallCaps/>
          <w:color w:val="404040"/>
          <w:sz w:val="20"/>
          <w:szCs w:val="20"/>
        </w:rPr>
        <w:t>10</w:t>
      </w:r>
      <w:r>
        <w:rPr>
          <w:rFonts w:ascii="Calibri" w:hAnsi="Calibri" w:cs="Calibri"/>
          <w:b/>
          <w:smallCaps/>
          <w:color w:val="404040"/>
          <w:sz w:val="20"/>
          <w:szCs w:val="20"/>
        </w:rPr>
        <w:t>. Teave, sihtrühmad, kanalid.</w:t>
      </w:r>
    </w:p>
    <w:tbl>
      <w:tblPr>
        <w:tblStyle w:val="af9"/>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45"/>
        <w:gridCol w:w="3145"/>
        <w:gridCol w:w="3145"/>
      </w:tblGrid>
      <w:tr w:rsidR="00723D42" w14:paraId="03DD7C95" w14:textId="77777777">
        <w:tc>
          <w:tcPr>
            <w:tcW w:w="3145" w:type="dxa"/>
          </w:tcPr>
          <w:p w14:paraId="00000622" w14:textId="77777777" w:rsidR="00723D42" w:rsidRDefault="00000000">
            <w:pPr>
              <w:jc w:val="center"/>
            </w:pPr>
            <w:r>
              <w:t>Teave</w:t>
            </w:r>
          </w:p>
        </w:tc>
        <w:tc>
          <w:tcPr>
            <w:tcW w:w="3145" w:type="dxa"/>
          </w:tcPr>
          <w:p w14:paraId="00000623" w14:textId="77777777" w:rsidR="00723D42" w:rsidRDefault="00000000">
            <w:pPr>
              <w:jc w:val="center"/>
            </w:pPr>
            <w:r>
              <w:t>Sihtrühmad</w:t>
            </w:r>
          </w:p>
        </w:tc>
        <w:tc>
          <w:tcPr>
            <w:tcW w:w="3145" w:type="dxa"/>
          </w:tcPr>
          <w:p w14:paraId="00000624" w14:textId="77777777" w:rsidR="00723D42" w:rsidRDefault="00000000">
            <w:pPr>
              <w:jc w:val="center"/>
            </w:pPr>
            <w:r>
              <w:t>Kanalid</w:t>
            </w:r>
          </w:p>
        </w:tc>
      </w:tr>
      <w:tr w:rsidR="00723D42" w14:paraId="6301225D" w14:textId="77777777">
        <w:tc>
          <w:tcPr>
            <w:tcW w:w="3145" w:type="dxa"/>
          </w:tcPr>
          <w:p w14:paraId="00000625" w14:textId="77777777" w:rsidR="00723D42" w:rsidRDefault="00000000">
            <w:pPr>
              <w:jc w:val="left"/>
            </w:pPr>
            <w:r>
              <w:t>Ühingu tegevust puudutav teave</w:t>
            </w:r>
          </w:p>
        </w:tc>
        <w:tc>
          <w:tcPr>
            <w:tcW w:w="3145" w:type="dxa"/>
          </w:tcPr>
          <w:p w14:paraId="00000626" w14:textId="77777777" w:rsidR="00723D42" w:rsidRDefault="00000000">
            <w:pPr>
              <w:jc w:val="left"/>
            </w:pPr>
            <w:r>
              <w:t>Liikmed, potentsiaalsed liikmed, kalurid, ettevõtjad, omavalitsused, ühingud, kohalik elanikkond, partnerid</w:t>
            </w:r>
          </w:p>
        </w:tc>
        <w:tc>
          <w:tcPr>
            <w:tcW w:w="3145" w:type="dxa"/>
          </w:tcPr>
          <w:p w14:paraId="00000627" w14:textId="77777777" w:rsidR="00723D42" w:rsidRDefault="00000000">
            <w:pPr>
              <w:jc w:val="left"/>
            </w:pPr>
            <w:r>
              <w:t>Koduleht, kodulehe artiklite viitamine sotsiaalmeedias, e-kirja nimekiri, artiklid kohalikus ajalehes, üle-eestilise ja üle-</w:t>
            </w:r>
            <w:proofErr w:type="spellStart"/>
            <w:r>
              <w:t>euroopalise</w:t>
            </w:r>
            <w:proofErr w:type="spellEnd"/>
            <w:r>
              <w:t xml:space="preserve"> kalandusvõrgustiku meediakanalid.</w:t>
            </w:r>
          </w:p>
        </w:tc>
      </w:tr>
      <w:tr w:rsidR="00723D42" w14:paraId="3D903981" w14:textId="77777777">
        <w:tc>
          <w:tcPr>
            <w:tcW w:w="3145" w:type="dxa"/>
          </w:tcPr>
          <w:p w14:paraId="00000628" w14:textId="77777777" w:rsidR="00723D42" w:rsidRDefault="00000000">
            <w:pPr>
              <w:jc w:val="left"/>
            </w:pPr>
            <w:r>
              <w:t>Taotlusvoorude teave</w:t>
            </w:r>
          </w:p>
        </w:tc>
        <w:tc>
          <w:tcPr>
            <w:tcW w:w="3145" w:type="dxa"/>
          </w:tcPr>
          <w:p w14:paraId="00000629" w14:textId="77777777" w:rsidR="00723D42" w:rsidRDefault="00000000">
            <w:pPr>
              <w:jc w:val="left"/>
            </w:pPr>
            <w:r>
              <w:t>Taotlejad ja potentsiaalsed taotlejad, sh liikmed ja mitteliikmed (omavalitsus, ettevõtjad, ühingud)</w:t>
            </w:r>
          </w:p>
        </w:tc>
        <w:tc>
          <w:tcPr>
            <w:tcW w:w="3145" w:type="dxa"/>
          </w:tcPr>
          <w:p w14:paraId="0000062A" w14:textId="77777777" w:rsidR="00723D42" w:rsidRDefault="00000000">
            <w:pPr>
              <w:jc w:val="left"/>
            </w:pPr>
            <w:r>
              <w:t>Koduleht, kodulehe artiklite viitamine sotsiaalmeedias, infopäevad, kohalik ajaleht, e-kirja nimekiri, väiketrükised</w:t>
            </w:r>
          </w:p>
        </w:tc>
      </w:tr>
      <w:tr w:rsidR="00723D42" w14:paraId="60FADD08" w14:textId="77777777">
        <w:tc>
          <w:tcPr>
            <w:tcW w:w="3145" w:type="dxa"/>
          </w:tcPr>
          <w:p w14:paraId="0000062B" w14:textId="77777777" w:rsidR="00723D42" w:rsidRDefault="00000000">
            <w:pPr>
              <w:jc w:val="left"/>
            </w:pPr>
            <w:r>
              <w:t>Ühingu tegevust otseselt mittepuudutav kalandusalane teave</w:t>
            </w:r>
          </w:p>
        </w:tc>
        <w:tc>
          <w:tcPr>
            <w:tcW w:w="3145" w:type="dxa"/>
          </w:tcPr>
          <w:p w14:paraId="0000062C" w14:textId="77777777" w:rsidR="00723D42" w:rsidRDefault="00000000">
            <w:pPr>
              <w:jc w:val="left"/>
            </w:pPr>
            <w:r>
              <w:t>Kalurid, liikmed, kohalik elanikkond, turistid</w:t>
            </w:r>
          </w:p>
        </w:tc>
        <w:tc>
          <w:tcPr>
            <w:tcW w:w="3145" w:type="dxa"/>
          </w:tcPr>
          <w:p w14:paraId="0000062D" w14:textId="77777777" w:rsidR="00723D42" w:rsidRDefault="00000000">
            <w:pPr>
              <w:jc w:val="left"/>
            </w:pPr>
            <w:r>
              <w:t>Koduleht, artiklite viitamine sotsiaalmeedias, artiklid kohalikus lehes, teabepäevad, e-kirja nimekiri, teave infopunktidesse ja messidele</w:t>
            </w:r>
          </w:p>
        </w:tc>
      </w:tr>
      <w:tr w:rsidR="00723D42" w14:paraId="12FE6D93" w14:textId="77777777">
        <w:tc>
          <w:tcPr>
            <w:tcW w:w="3145" w:type="dxa"/>
          </w:tcPr>
          <w:p w14:paraId="0000062E" w14:textId="77777777" w:rsidR="00723D42" w:rsidRDefault="00000000">
            <w:pPr>
              <w:jc w:val="left"/>
            </w:pPr>
            <w:r>
              <w:t>Strateegia ja projektide seiret puudutav teave</w:t>
            </w:r>
          </w:p>
        </w:tc>
        <w:tc>
          <w:tcPr>
            <w:tcW w:w="3145" w:type="dxa"/>
          </w:tcPr>
          <w:p w14:paraId="0000062F" w14:textId="77777777" w:rsidR="00723D42" w:rsidRDefault="00000000">
            <w:pPr>
              <w:jc w:val="left"/>
            </w:pPr>
            <w:r>
              <w:t>Liikmed, kalurid, ettevõtjad, omavalitsused, ühingud, kohalik elanikkond, ametkonnad, partnerid</w:t>
            </w:r>
          </w:p>
        </w:tc>
        <w:tc>
          <w:tcPr>
            <w:tcW w:w="3145" w:type="dxa"/>
          </w:tcPr>
          <w:p w14:paraId="00000630" w14:textId="77777777" w:rsidR="00723D42" w:rsidRDefault="00000000">
            <w:pPr>
              <w:jc w:val="left"/>
            </w:pPr>
            <w:r>
              <w:t xml:space="preserve">Koduleht, kodulehe artiklite viitamine sotsiaalmeedias, artiklid kohalikus ajalehes, teabepäevad, valdkondlikud ja kohalikku elu kajastavad raadio- ja telesaated, kalandusvõrgustiku ning </w:t>
            </w:r>
            <w:proofErr w:type="spellStart"/>
            <w:r>
              <w:t>Farneti</w:t>
            </w:r>
            <w:proofErr w:type="spellEnd"/>
            <w:r>
              <w:t xml:space="preserve"> portaal ja trükised, paremate näidete külastused gruppidele</w:t>
            </w:r>
          </w:p>
        </w:tc>
      </w:tr>
    </w:tbl>
    <w:p w14:paraId="00000631" w14:textId="77777777" w:rsidR="00723D42" w:rsidRDefault="00000000">
      <w:pPr>
        <w:spacing w:before="240" w:line="276" w:lineRule="auto"/>
      </w:pPr>
      <w:r>
        <w:t>Tähelepanu tuleb pöörata elektroonilisi kanaleid mittekasutavatele liikmetele ja mitteliikmetest kaluritele. Kõige universaalsem viis teavitamiseks on kohaliku ajalehe kaudu. Oluline on ka regulaarsete teabepäevade korraldamine ning regionaalsel põhimõttel valitud juhatuse liikmete teavitustöö oma piirkonnas.</w:t>
      </w:r>
    </w:p>
    <w:p w14:paraId="00000632" w14:textId="77777777" w:rsidR="00723D42" w:rsidRDefault="00000000">
      <w:pPr>
        <w:spacing w:line="276" w:lineRule="auto"/>
      </w:pPr>
      <w:r>
        <w:rPr>
          <w:b/>
        </w:rPr>
        <w:t>Organisatsioonisisene teabevahetus</w:t>
      </w:r>
      <w:r>
        <w:t xml:space="preserve"> on tagatud järgnevalt:</w:t>
      </w:r>
    </w:p>
    <w:p w14:paraId="00000633" w14:textId="77777777" w:rsidR="00723D42" w:rsidRDefault="00000000">
      <w:pPr>
        <w:numPr>
          <w:ilvl w:val="0"/>
          <w:numId w:val="13"/>
        </w:numPr>
        <w:pBdr>
          <w:top w:val="nil"/>
          <w:left w:val="nil"/>
          <w:bottom w:val="nil"/>
          <w:right w:val="nil"/>
          <w:between w:val="nil"/>
        </w:pBdr>
        <w:spacing w:after="0" w:line="276" w:lineRule="auto"/>
      </w:pPr>
      <w:r>
        <w:rPr>
          <w:rFonts w:ascii="Calibri" w:hAnsi="Calibri" w:cs="Calibri"/>
          <w:color w:val="000000"/>
        </w:rPr>
        <w:t>ühingu üldkoosolekud vähemalt kaks korda aastas, teavitamine ajalehe, e-</w:t>
      </w:r>
      <w:r>
        <w:t>kirja</w:t>
      </w:r>
      <w:r>
        <w:rPr>
          <w:rFonts w:ascii="Calibri" w:hAnsi="Calibri" w:cs="Calibri"/>
          <w:color w:val="000000"/>
        </w:rPr>
        <w:t xml:space="preserve"> ja SMSi teel;</w:t>
      </w:r>
    </w:p>
    <w:p w14:paraId="00000634" w14:textId="77777777" w:rsidR="00723D42" w:rsidRDefault="00000000">
      <w:pPr>
        <w:numPr>
          <w:ilvl w:val="0"/>
          <w:numId w:val="13"/>
        </w:numPr>
        <w:pBdr>
          <w:top w:val="nil"/>
          <w:left w:val="nil"/>
          <w:bottom w:val="nil"/>
          <w:right w:val="nil"/>
          <w:between w:val="nil"/>
        </w:pBdr>
        <w:spacing w:after="0" w:line="276" w:lineRule="auto"/>
      </w:pPr>
      <w:r>
        <w:rPr>
          <w:rFonts w:ascii="Calibri" w:hAnsi="Calibri" w:cs="Calibri"/>
          <w:color w:val="000000"/>
        </w:rPr>
        <w:t>ühingu juhatuse koosolekud vastavalt vajadusele, kuid mitte vähem kui kord kvartalis; teavitamine e-</w:t>
      </w:r>
      <w:r>
        <w:t>kirja</w:t>
      </w:r>
      <w:r>
        <w:rPr>
          <w:rFonts w:ascii="Calibri" w:hAnsi="Calibri" w:cs="Calibri"/>
          <w:color w:val="000000"/>
        </w:rPr>
        <w:t xml:space="preserve"> ja SMSi teel;</w:t>
      </w:r>
    </w:p>
    <w:p w14:paraId="00000635" w14:textId="77777777" w:rsidR="00723D42" w:rsidRDefault="00000000">
      <w:pPr>
        <w:numPr>
          <w:ilvl w:val="0"/>
          <w:numId w:val="13"/>
        </w:numPr>
        <w:pBdr>
          <w:top w:val="nil"/>
          <w:left w:val="nil"/>
          <w:bottom w:val="nil"/>
          <w:right w:val="nil"/>
          <w:between w:val="nil"/>
        </w:pBdr>
        <w:spacing w:line="276" w:lineRule="auto"/>
      </w:pPr>
      <w:r>
        <w:rPr>
          <w:rFonts w:ascii="Calibri" w:hAnsi="Calibri" w:cs="Calibri"/>
          <w:color w:val="000000"/>
        </w:rPr>
        <w:t>muu suhtlus toimub jooksvalt e-</w:t>
      </w:r>
      <w:r>
        <w:t>kirja</w:t>
      </w:r>
      <w:r>
        <w:rPr>
          <w:rFonts w:ascii="Calibri" w:hAnsi="Calibri" w:cs="Calibri"/>
          <w:color w:val="000000"/>
        </w:rPr>
        <w:t>, telefoni ning isiklikke kontaktide teel.</w:t>
      </w:r>
    </w:p>
    <w:p w14:paraId="00000636" w14:textId="77777777" w:rsidR="00723D42" w:rsidRDefault="00000000">
      <w:pPr>
        <w:pStyle w:val="Pealkiri2"/>
        <w:spacing w:line="276" w:lineRule="auto"/>
        <w:jc w:val="left"/>
      </w:pPr>
      <w:bookmarkStart w:id="56" w:name="_heading=h.1egqt2p" w:colFirst="0" w:colLast="0"/>
      <w:bookmarkEnd w:id="56"/>
      <w:r>
        <w:t>Projektide seire ja kohaliku strateegia hindamine</w:t>
      </w:r>
    </w:p>
    <w:p w14:paraId="00000637" w14:textId="77777777" w:rsidR="00723D42" w:rsidRDefault="00000000">
      <w:pPr>
        <w:spacing w:line="276" w:lineRule="auto"/>
      </w:pPr>
      <w:r>
        <w:t xml:space="preserve">Toetust saanud projektide seiret korraldab </w:t>
      </w:r>
      <w:r>
        <w:rPr>
          <w:b/>
        </w:rPr>
        <w:t>MTÜ Hiiukala</w:t>
      </w:r>
      <w:r>
        <w:t xml:space="preserve"> personal ning kontrollib MTÜ Hiiukala juhatus. Projektitaotluste seire korraldatakse jooksvalt, saades sealjuures vajalikku informatsiooni </w:t>
      </w:r>
      <w:proofErr w:type="spellStart"/>
      <w:r>
        <w:t>PRIA-lt</w:t>
      </w:r>
      <w:proofErr w:type="spellEnd"/>
      <w:r>
        <w:t xml:space="preserve">. </w:t>
      </w:r>
      <w:r>
        <w:rPr>
          <w:b/>
        </w:rPr>
        <w:t>Seire käigus</w:t>
      </w:r>
      <w:r>
        <w:t xml:space="preserve"> keskendutakse järgmistele asjaoludele:</w:t>
      </w:r>
    </w:p>
    <w:p w14:paraId="00000638"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t>Kas projekti tegevustega on planeeritud aja jooksul alustatud?</w:t>
      </w:r>
    </w:p>
    <w:p w14:paraId="00000639"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t>Kui projekti tegevustega ei ole alustatud, siis mis on põhjuseks?</w:t>
      </w:r>
    </w:p>
    <w:p w14:paraId="0000063A"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t>Kas projekti tegevused tegelikult toimuvad?</w:t>
      </w:r>
    </w:p>
    <w:p w14:paraId="0000063B"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t>Kui projekti tegevustes on muudatusi, siis kas on võimalik projekti eesmärkide täitmine vastavalt algselt projektitaotluses kirjeldatule?</w:t>
      </w:r>
    </w:p>
    <w:p w14:paraId="0000063C"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lastRenderedPageBreak/>
        <w:t>Kui palju rahalisi vahendeid projekti elluviimiseks lõplikult kulutati?</w:t>
      </w:r>
    </w:p>
    <w:p w14:paraId="0000063D"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t>Kas projekti tulemust kasutatakse sihipäraselt ja vastavalt algselt projektitaotluses kirjeldatule?</w:t>
      </w:r>
    </w:p>
    <w:p w14:paraId="0000063E" w14:textId="77777777" w:rsidR="00723D42" w:rsidRDefault="00000000">
      <w:pPr>
        <w:numPr>
          <w:ilvl w:val="0"/>
          <w:numId w:val="8"/>
        </w:numPr>
        <w:pBdr>
          <w:top w:val="nil"/>
          <w:left w:val="nil"/>
          <w:bottom w:val="nil"/>
          <w:right w:val="nil"/>
          <w:between w:val="nil"/>
        </w:pBdr>
        <w:spacing w:after="0" w:line="276" w:lineRule="auto"/>
      </w:pPr>
      <w:r>
        <w:rPr>
          <w:rFonts w:ascii="Calibri" w:hAnsi="Calibri" w:cs="Calibri"/>
          <w:color w:val="000000"/>
        </w:rPr>
        <w:t>Projekti tegevuste mõju strateegia eesmärkide saavutamisele, kasutades strateegias toodud</w:t>
      </w:r>
    </w:p>
    <w:p w14:paraId="0000063F" w14:textId="77777777" w:rsidR="00723D42" w:rsidRDefault="00000000">
      <w:pPr>
        <w:pBdr>
          <w:top w:val="nil"/>
          <w:left w:val="nil"/>
          <w:bottom w:val="nil"/>
          <w:right w:val="nil"/>
          <w:between w:val="nil"/>
        </w:pBdr>
        <w:spacing w:line="276" w:lineRule="auto"/>
        <w:ind w:left="720"/>
        <w:rPr>
          <w:rFonts w:ascii="Calibri" w:hAnsi="Calibri" w:cs="Calibri"/>
          <w:color w:val="000000"/>
        </w:rPr>
      </w:pPr>
      <w:r>
        <w:rPr>
          <w:rFonts w:ascii="Calibri" w:hAnsi="Calibri" w:cs="Calibri"/>
          <w:color w:val="000000"/>
        </w:rPr>
        <w:t>Tulemusnäitajaid.</w:t>
      </w:r>
    </w:p>
    <w:p w14:paraId="00000640" w14:textId="77777777" w:rsidR="00723D42" w:rsidRDefault="00000000">
      <w:pPr>
        <w:spacing w:line="276" w:lineRule="auto"/>
      </w:pPr>
      <w:r>
        <w:t xml:space="preserve">Kogutud andmeid täiendatakse jooksvalt MTÜ Hiiukala andmebaasis. </w:t>
      </w:r>
      <w:r>
        <w:rPr>
          <w:b/>
        </w:rPr>
        <w:t>Toetust saanud projektide seire</w:t>
      </w:r>
      <w:r>
        <w:t xml:space="preserve"> vormistatakse kord aastas aruandena, mille koostab tegevjuht ning esitab juhatusele. Vastavalt seire tulemustele võib juhatus ette näha muudatusi rakenduskavas. Juhatus esitab aruande järgmisele üldkoosolekule, vajadusel koos vastavate ettepanekutega.</w:t>
      </w:r>
    </w:p>
    <w:p w14:paraId="00000641" w14:textId="77777777" w:rsidR="00723D42" w:rsidRDefault="00000000">
      <w:pPr>
        <w:spacing w:line="276" w:lineRule="auto"/>
      </w:pPr>
      <w:r>
        <w:t xml:space="preserve">Koos projektide seirega teostab tegevjuhtkond </w:t>
      </w:r>
      <w:r>
        <w:rPr>
          <w:b/>
        </w:rPr>
        <w:t>meetmete seiret</w:t>
      </w:r>
      <w:r>
        <w:t xml:space="preserve"> ning annab sellest aru regulaarselt MTÜ Hiiukala juhatusele.</w:t>
      </w:r>
    </w:p>
    <w:p w14:paraId="00000642" w14:textId="77777777" w:rsidR="00723D42" w:rsidRDefault="00000000">
      <w:pPr>
        <w:spacing w:line="276" w:lineRule="auto"/>
      </w:pPr>
      <w:r>
        <w:rPr>
          <w:b/>
        </w:rPr>
        <w:t>Strateegia eesmärkide seiret</w:t>
      </w:r>
      <w:r>
        <w:t xml:space="preserve"> teostatakse iga kahe aasta tagant MTÜ Hiiukala tegevjuhtkonna poolt vastavalt strateegias toodud tulemusnäitajatele. Strateegia seire tulemustest koostab tegevjuhtkond aruande ning esitab selle juhatusele. Aruandest lähtuvalt võib ette näha strateegia muudatusi.</w:t>
      </w:r>
    </w:p>
    <w:p w14:paraId="00000643" w14:textId="77777777" w:rsidR="00723D42" w:rsidRDefault="00000000">
      <w:pPr>
        <w:spacing w:line="276" w:lineRule="auto"/>
      </w:pPr>
      <w:r>
        <w:t xml:space="preserve">Vajadusel nähakse ette </w:t>
      </w:r>
      <w:r>
        <w:rPr>
          <w:b/>
        </w:rPr>
        <w:t>strateegia muutmist</w:t>
      </w:r>
      <w:r>
        <w:t xml:space="preserve"> tulenevalt seirest või laekunud ettepanekutest, kuid mitte tihedamini kui kord kahe aasta jooksul. Strateegia muudatusettepanekud valmistatakse ette juhatuse poolt ning hääletatakse üldkoosolekul koos järgmise aasta rakenduskavaga.</w:t>
      </w:r>
    </w:p>
    <w:p w14:paraId="00000644" w14:textId="77777777" w:rsidR="00723D42" w:rsidRDefault="00000000">
      <w:r>
        <w:br w:type="page"/>
      </w:r>
    </w:p>
    <w:p w14:paraId="00000645" w14:textId="77777777" w:rsidR="00723D42" w:rsidRDefault="00000000">
      <w:pPr>
        <w:pStyle w:val="Pealkiri1"/>
        <w:spacing w:line="276" w:lineRule="auto"/>
        <w:rPr>
          <w:rFonts w:ascii="Calibri" w:hAnsi="Calibri" w:cs="Calibri"/>
          <w:smallCaps/>
        </w:rPr>
      </w:pPr>
      <w:bookmarkStart w:id="57" w:name="_heading=h.3ygebqi" w:colFirst="0" w:colLast="0"/>
      <w:bookmarkEnd w:id="57"/>
      <w:r>
        <w:rPr>
          <w:rFonts w:ascii="Calibri" w:hAnsi="Calibri" w:cs="Calibri"/>
          <w:smallCaps/>
        </w:rPr>
        <w:lastRenderedPageBreak/>
        <w:t>Rahastamiskava</w:t>
      </w:r>
    </w:p>
    <w:p w14:paraId="00000646" w14:textId="77777777" w:rsidR="00723D42" w:rsidRDefault="00000000">
      <w:pPr>
        <w:spacing w:line="276" w:lineRule="auto"/>
      </w:pPr>
      <w:r>
        <w:t xml:space="preserve">Strateegia tegevussuundade vahelise eelarve määramisel lähtuti hetkeolukorra analüüsist ning juhtrühma aruteludest (Tabel 10). Arvesse võeti ka eelmise rahastamisperioodi tulemusi. Rakenduskavaga võib üldkoosolek otsustada tegevussuundade vahelist proportsiooni aastati muuta, eeldades, et lõplik proportsioon ei muutu. </w:t>
      </w:r>
    </w:p>
    <w:p w14:paraId="00000647" w14:textId="77777777" w:rsidR="00723D42" w:rsidRDefault="00000000">
      <w:pPr>
        <w:keepNext/>
        <w:pBdr>
          <w:top w:val="nil"/>
          <w:left w:val="nil"/>
          <w:bottom w:val="nil"/>
          <w:right w:val="nil"/>
          <w:between w:val="nil"/>
        </w:pBdr>
        <w:spacing w:before="240" w:line="276" w:lineRule="auto"/>
        <w:jc w:val="left"/>
        <w:rPr>
          <w:rFonts w:ascii="Calibri" w:hAnsi="Calibri" w:cs="Calibri"/>
          <w:b/>
          <w:smallCaps/>
          <w:color w:val="404040"/>
          <w:sz w:val="20"/>
          <w:szCs w:val="20"/>
        </w:rPr>
      </w:pPr>
      <w:bookmarkStart w:id="58" w:name="_heading=h.2dlolyb" w:colFirst="0" w:colLast="0"/>
      <w:bookmarkEnd w:id="58"/>
      <w:r>
        <w:rPr>
          <w:rFonts w:ascii="Calibri" w:hAnsi="Calibri" w:cs="Calibri"/>
          <w:b/>
          <w:smallCaps/>
          <w:color w:val="404040"/>
          <w:sz w:val="20"/>
          <w:szCs w:val="20"/>
        </w:rPr>
        <w:t>Tabel 10. Rahaliste vahendite jaotus tegevusstrateegia suundade vahel.</w:t>
      </w:r>
    </w:p>
    <w:tbl>
      <w:tblPr>
        <w:tblStyle w:val="afa"/>
        <w:tblW w:w="9420"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850"/>
        <w:gridCol w:w="1575"/>
        <w:gridCol w:w="1995"/>
      </w:tblGrid>
      <w:tr w:rsidR="00723D42" w14:paraId="45BE68EF" w14:textId="77777777">
        <w:tc>
          <w:tcPr>
            <w:tcW w:w="5850" w:type="dxa"/>
          </w:tcPr>
          <w:p w14:paraId="00000648" w14:textId="77777777" w:rsidR="00723D42" w:rsidRDefault="00000000">
            <w:pPr>
              <w:spacing w:line="276" w:lineRule="auto"/>
              <w:jc w:val="center"/>
            </w:pPr>
            <w:r>
              <w:t>Tegevussuund</w:t>
            </w:r>
          </w:p>
        </w:tc>
        <w:tc>
          <w:tcPr>
            <w:tcW w:w="1575" w:type="dxa"/>
          </w:tcPr>
          <w:p w14:paraId="00000649" w14:textId="77777777" w:rsidR="00723D42" w:rsidRDefault="00000000">
            <w:pPr>
              <w:spacing w:line="276" w:lineRule="auto"/>
              <w:jc w:val="center"/>
            </w:pPr>
            <w:r>
              <w:t>%</w:t>
            </w:r>
          </w:p>
        </w:tc>
        <w:tc>
          <w:tcPr>
            <w:tcW w:w="1995" w:type="dxa"/>
          </w:tcPr>
          <w:p w14:paraId="0000064A" w14:textId="77777777" w:rsidR="00723D42" w:rsidRDefault="00000000">
            <w:pPr>
              <w:spacing w:line="276" w:lineRule="auto"/>
              <w:jc w:val="center"/>
            </w:pPr>
            <w:r>
              <w:t>Summa eurodes</w:t>
            </w:r>
          </w:p>
        </w:tc>
      </w:tr>
      <w:tr w:rsidR="00723D42" w14:paraId="34CC6C12" w14:textId="77777777">
        <w:tc>
          <w:tcPr>
            <w:tcW w:w="5850" w:type="dxa"/>
          </w:tcPr>
          <w:p w14:paraId="0000064B" w14:textId="77777777" w:rsidR="00723D42" w:rsidRDefault="00000000">
            <w:pPr>
              <w:numPr>
                <w:ilvl w:val="0"/>
                <w:numId w:val="29"/>
              </w:numPr>
              <w:spacing w:line="276" w:lineRule="auto"/>
              <w:jc w:val="left"/>
            </w:pPr>
            <w:r>
              <w:t xml:space="preserve">Vee-eluressursside </w:t>
            </w:r>
            <w:proofErr w:type="spellStart"/>
            <w:r>
              <w:t>väärindamine</w:t>
            </w:r>
            <w:proofErr w:type="spellEnd"/>
            <w:r>
              <w:t xml:space="preserve"> ja otseturustamine</w:t>
            </w:r>
          </w:p>
        </w:tc>
        <w:tc>
          <w:tcPr>
            <w:tcW w:w="1575" w:type="dxa"/>
          </w:tcPr>
          <w:p w14:paraId="0000064C" w14:textId="77777777" w:rsidR="00723D42" w:rsidRDefault="00000000">
            <w:pPr>
              <w:spacing w:line="276" w:lineRule="auto"/>
              <w:jc w:val="center"/>
            </w:pPr>
            <w:r>
              <w:t>15</w:t>
            </w:r>
          </w:p>
        </w:tc>
        <w:tc>
          <w:tcPr>
            <w:tcW w:w="1995" w:type="dxa"/>
          </w:tcPr>
          <w:p w14:paraId="0000064D" w14:textId="77777777" w:rsidR="00723D42" w:rsidRDefault="00000000">
            <w:pPr>
              <w:spacing w:line="276" w:lineRule="auto"/>
              <w:jc w:val="center"/>
            </w:pPr>
            <w:r>
              <w:t>451 921,37</w:t>
            </w:r>
          </w:p>
        </w:tc>
      </w:tr>
      <w:tr w:rsidR="00723D42" w14:paraId="215AC0D0" w14:textId="77777777">
        <w:tc>
          <w:tcPr>
            <w:tcW w:w="5850" w:type="dxa"/>
          </w:tcPr>
          <w:p w14:paraId="0000064E" w14:textId="77777777" w:rsidR="00723D42" w:rsidRDefault="00000000">
            <w:pPr>
              <w:numPr>
                <w:ilvl w:val="0"/>
                <w:numId w:val="29"/>
              </w:numPr>
              <w:spacing w:line="276" w:lineRule="auto"/>
              <w:jc w:val="left"/>
            </w:pPr>
            <w:r>
              <w:t>Sadamate taristu parendamine ja pakutavate teenuste mitmekesistamine</w:t>
            </w:r>
          </w:p>
        </w:tc>
        <w:tc>
          <w:tcPr>
            <w:tcW w:w="1575" w:type="dxa"/>
          </w:tcPr>
          <w:p w14:paraId="0000064F" w14:textId="77777777" w:rsidR="00723D42" w:rsidRDefault="00000000">
            <w:pPr>
              <w:spacing w:line="276" w:lineRule="auto"/>
              <w:jc w:val="center"/>
            </w:pPr>
            <w:r>
              <w:t>40</w:t>
            </w:r>
          </w:p>
        </w:tc>
        <w:tc>
          <w:tcPr>
            <w:tcW w:w="1995" w:type="dxa"/>
          </w:tcPr>
          <w:p w14:paraId="00000650" w14:textId="77777777" w:rsidR="00723D42" w:rsidRDefault="00000000">
            <w:pPr>
              <w:spacing w:line="276" w:lineRule="auto"/>
              <w:jc w:val="center"/>
            </w:pPr>
            <w:r>
              <w:t>1 205 124,65</w:t>
            </w:r>
          </w:p>
        </w:tc>
      </w:tr>
      <w:tr w:rsidR="00723D42" w14:paraId="31A3AFF9" w14:textId="77777777">
        <w:tc>
          <w:tcPr>
            <w:tcW w:w="5850" w:type="dxa"/>
          </w:tcPr>
          <w:p w14:paraId="00000651" w14:textId="77777777" w:rsidR="00723D42" w:rsidRDefault="00000000">
            <w:pPr>
              <w:numPr>
                <w:ilvl w:val="0"/>
                <w:numId w:val="29"/>
              </w:numPr>
              <w:spacing w:line="276" w:lineRule="auto"/>
              <w:jc w:val="left"/>
            </w:pPr>
            <w:r>
              <w:t>Majandustegevuste mitmekesistamine</w:t>
            </w:r>
          </w:p>
        </w:tc>
        <w:tc>
          <w:tcPr>
            <w:tcW w:w="1575" w:type="dxa"/>
          </w:tcPr>
          <w:p w14:paraId="00000652" w14:textId="77777777" w:rsidR="00723D42" w:rsidRDefault="00000000">
            <w:pPr>
              <w:spacing w:line="276" w:lineRule="auto"/>
              <w:jc w:val="center"/>
            </w:pPr>
            <w:r>
              <w:t>25</w:t>
            </w:r>
          </w:p>
        </w:tc>
        <w:tc>
          <w:tcPr>
            <w:tcW w:w="1995" w:type="dxa"/>
          </w:tcPr>
          <w:p w14:paraId="00000653" w14:textId="77777777" w:rsidR="00723D42" w:rsidRDefault="00000000">
            <w:pPr>
              <w:spacing w:line="276" w:lineRule="auto"/>
              <w:jc w:val="center"/>
            </w:pPr>
            <w:r>
              <w:t>753 202,28</w:t>
            </w:r>
          </w:p>
        </w:tc>
      </w:tr>
      <w:tr w:rsidR="00723D42" w14:paraId="6FA2B713" w14:textId="77777777">
        <w:tc>
          <w:tcPr>
            <w:tcW w:w="5850" w:type="dxa"/>
          </w:tcPr>
          <w:p w14:paraId="00000654" w14:textId="77777777" w:rsidR="00723D42" w:rsidRDefault="00000000">
            <w:pPr>
              <w:numPr>
                <w:ilvl w:val="0"/>
                <w:numId w:val="29"/>
              </w:numPr>
              <w:spacing w:line="276" w:lineRule="auto"/>
              <w:jc w:val="left"/>
            </w:pPr>
            <w:r>
              <w:t>Looduskeskkonna tingimuste parendamine</w:t>
            </w:r>
          </w:p>
        </w:tc>
        <w:tc>
          <w:tcPr>
            <w:tcW w:w="1575" w:type="dxa"/>
          </w:tcPr>
          <w:p w14:paraId="00000655" w14:textId="77777777" w:rsidR="00723D42" w:rsidRDefault="00000000">
            <w:pPr>
              <w:spacing w:line="276" w:lineRule="auto"/>
              <w:jc w:val="center"/>
            </w:pPr>
            <w:r>
              <w:t>5</w:t>
            </w:r>
          </w:p>
        </w:tc>
        <w:tc>
          <w:tcPr>
            <w:tcW w:w="1995" w:type="dxa"/>
          </w:tcPr>
          <w:p w14:paraId="00000656" w14:textId="77777777" w:rsidR="00723D42" w:rsidRDefault="00000000">
            <w:pPr>
              <w:spacing w:line="276" w:lineRule="auto"/>
              <w:jc w:val="center"/>
            </w:pPr>
            <w:r>
              <w:t>150 640,46</w:t>
            </w:r>
          </w:p>
        </w:tc>
      </w:tr>
      <w:tr w:rsidR="00723D42" w14:paraId="50564904" w14:textId="77777777">
        <w:tc>
          <w:tcPr>
            <w:tcW w:w="5850" w:type="dxa"/>
          </w:tcPr>
          <w:p w14:paraId="00000657" w14:textId="77777777" w:rsidR="00723D42" w:rsidRDefault="00000000">
            <w:pPr>
              <w:numPr>
                <w:ilvl w:val="0"/>
                <w:numId w:val="29"/>
              </w:numPr>
              <w:spacing w:line="276" w:lineRule="auto"/>
              <w:jc w:val="left"/>
            </w:pPr>
            <w:r>
              <w:t>Kalandus- ja merendustraditsioonide edendamine</w:t>
            </w:r>
          </w:p>
        </w:tc>
        <w:tc>
          <w:tcPr>
            <w:tcW w:w="1575" w:type="dxa"/>
          </w:tcPr>
          <w:p w14:paraId="00000658" w14:textId="77777777" w:rsidR="00723D42" w:rsidRDefault="00000000">
            <w:pPr>
              <w:spacing w:line="276" w:lineRule="auto"/>
              <w:jc w:val="center"/>
            </w:pPr>
            <w:r>
              <w:t>10</w:t>
            </w:r>
          </w:p>
        </w:tc>
        <w:tc>
          <w:tcPr>
            <w:tcW w:w="1995" w:type="dxa"/>
          </w:tcPr>
          <w:p w14:paraId="00000659" w14:textId="77777777" w:rsidR="00723D42" w:rsidRDefault="00000000">
            <w:pPr>
              <w:spacing w:line="276" w:lineRule="auto"/>
              <w:jc w:val="center"/>
            </w:pPr>
            <w:r>
              <w:t>301 281,91</w:t>
            </w:r>
          </w:p>
        </w:tc>
      </w:tr>
      <w:tr w:rsidR="00723D42" w14:paraId="193BF4B3" w14:textId="77777777">
        <w:tc>
          <w:tcPr>
            <w:tcW w:w="5850" w:type="dxa"/>
          </w:tcPr>
          <w:p w14:paraId="0000065A" w14:textId="77777777" w:rsidR="00723D42" w:rsidRDefault="00000000">
            <w:pPr>
              <w:numPr>
                <w:ilvl w:val="0"/>
                <w:numId w:val="29"/>
              </w:numPr>
              <w:spacing w:line="276" w:lineRule="auto"/>
              <w:jc w:val="left"/>
            </w:pPr>
            <w:r>
              <w:t>Kalurite teadmiste ja oskuste edendamine</w:t>
            </w:r>
          </w:p>
        </w:tc>
        <w:tc>
          <w:tcPr>
            <w:tcW w:w="1575" w:type="dxa"/>
          </w:tcPr>
          <w:p w14:paraId="0000065B" w14:textId="77777777" w:rsidR="00723D42" w:rsidRDefault="00000000">
            <w:pPr>
              <w:spacing w:line="276" w:lineRule="auto"/>
              <w:jc w:val="center"/>
            </w:pPr>
            <w:r>
              <w:t>5</w:t>
            </w:r>
          </w:p>
        </w:tc>
        <w:tc>
          <w:tcPr>
            <w:tcW w:w="1995" w:type="dxa"/>
          </w:tcPr>
          <w:p w14:paraId="0000065C" w14:textId="77777777" w:rsidR="00723D42" w:rsidRDefault="00000000">
            <w:pPr>
              <w:spacing w:line="276" w:lineRule="auto"/>
              <w:jc w:val="center"/>
            </w:pPr>
            <w:r>
              <w:t>150 640,46</w:t>
            </w:r>
          </w:p>
        </w:tc>
      </w:tr>
      <w:tr w:rsidR="00723D42" w14:paraId="2C272D21" w14:textId="77777777">
        <w:tc>
          <w:tcPr>
            <w:tcW w:w="5850" w:type="dxa"/>
          </w:tcPr>
          <w:p w14:paraId="0000065D" w14:textId="77777777" w:rsidR="00723D42" w:rsidRDefault="00000000">
            <w:pPr>
              <w:spacing w:line="276" w:lineRule="auto"/>
              <w:ind w:left="720" w:hanging="360"/>
              <w:jc w:val="left"/>
            </w:pPr>
            <w:r>
              <w:t>KOKKU</w:t>
            </w:r>
          </w:p>
        </w:tc>
        <w:tc>
          <w:tcPr>
            <w:tcW w:w="1575" w:type="dxa"/>
          </w:tcPr>
          <w:p w14:paraId="0000065E" w14:textId="77777777" w:rsidR="00723D42" w:rsidRDefault="00000000">
            <w:pPr>
              <w:spacing w:line="276" w:lineRule="auto"/>
              <w:jc w:val="center"/>
            </w:pPr>
            <w:r>
              <w:t>100</w:t>
            </w:r>
          </w:p>
        </w:tc>
        <w:tc>
          <w:tcPr>
            <w:tcW w:w="1995" w:type="dxa"/>
          </w:tcPr>
          <w:p w14:paraId="0000065F" w14:textId="77777777" w:rsidR="00723D42" w:rsidRDefault="00000000">
            <w:pPr>
              <w:spacing w:line="276" w:lineRule="auto"/>
              <w:jc w:val="center"/>
            </w:pPr>
            <w:r>
              <w:t>3 012 809,13</w:t>
            </w:r>
          </w:p>
        </w:tc>
      </w:tr>
    </w:tbl>
    <w:p w14:paraId="00000660" w14:textId="77777777" w:rsidR="00723D42" w:rsidRDefault="00000000">
      <w:pPr>
        <w:spacing w:before="360" w:line="276" w:lineRule="auto"/>
      </w:pPr>
      <w:r>
        <w:t>Vastavalt määruse „Perioodi 2021–2027 kogukonna juhitud kohaliku arengu toetus“ lisale 3 on aastatel 2023–2027 Hiiumaa kalanduspiirkonna projektitoetusteks ette nähtud eelarvevahendite piirmäär 3 012 809,13 eurot.</w:t>
      </w:r>
    </w:p>
    <w:p w14:paraId="00000661" w14:textId="77777777" w:rsidR="00723D42" w:rsidRDefault="00000000">
      <w:pPr>
        <w:spacing w:line="276" w:lineRule="auto"/>
      </w:pPr>
      <w:r>
        <w:t>Rahaliste vahendite jaotusel on põhirõhk esimestel aastatel, vältimaks vahendite kuhjumist perioodi lõppu, kui ei pruugita jõuda projekte valmis (Tabel 11). Selline jaotus annab võimaluse korraldada rahastusperioodi jooksul täiendavaid taotlusvoore jääkide arvel, andes samas taotlejatele piisava ajavaru projektide elluviimiseks.</w:t>
      </w:r>
    </w:p>
    <w:p w14:paraId="00000662"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bookmarkStart w:id="59" w:name="_heading=h.sqyw64" w:colFirst="0" w:colLast="0"/>
      <w:bookmarkEnd w:id="59"/>
      <w:r>
        <w:rPr>
          <w:rFonts w:ascii="Calibri" w:hAnsi="Calibri" w:cs="Calibri"/>
          <w:b/>
          <w:smallCaps/>
          <w:color w:val="404040"/>
          <w:sz w:val="20"/>
          <w:szCs w:val="20"/>
        </w:rPr>
        <w:t>Tabel 11. Rahaliste vahendite jaotus programmiperioodi aastate lõikes.</w:t>
      </w:r>
    </w:p>
    <w:tbl>
      <w:tblPr>
        <w:tblStyle w:val="afb"/>
        <w:tblW w:w="7076"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8"/>
        <w:gridCol w:w="2359"/>
        <w:gridCol w:w="2359"/>
      </w:tblGrid>
      <w:tr w:rsidR="00723D42" w14:paraId="75FB0401" w14:textId="77777777">
        <w:tc>
          <w:tcPr>
            <w:tcW w:w="2358" w:type="dxa"/>
          </w:tcPr>
          <w:p w14:paraId="00000663" w14:textId="77777777" w:rsidR="00723D42" w:rsidRDefault="00000000">
            <w:pPr>
              <w:spacing w:line="276" w:lineRule="auto"/>
              <w:jc w:val="center"/>
            </w:pPr>
            <w:r>
              <w:t>Aasta</w:t>
            </w:r>
          </w:p>
        </w:tc>
        <w:tc>
          <w:tcPr>
            <w:tcW w:w="2359" w:type="dxa"/>
          </w:tcPr>
          <w:p w14:paraId="00000664" w14:textId="77777777" w:rsidR="00723D42" w:rsidRDefault="00000000">
            <w:pPr>
              <w:spacing w:line="276" w:lineRule="auto"/>
              <w:jc w:val="center"/>
            </w:pPr>
            <w:r>
              <w:t>%</w:t>
            </w:r>
          </w:p>
        </w:tc>
        <w:tc>
          <w:tcPr>
            <w:tcW w:w="2359" w:type="dxa"/>
          </w:tcPr>
          <w:p w14:paraId="00000665" w14:textId="77777777" w:rsidR="00723D42" w:rsidRDefault="00000000">
            <w:pPr>
              <w:spacing w:line="276" w:lineRule="auto"/>
              <w:jc w:val="center"/>
            </w:pPr>
            <w:r>
              <w:t>summa</w:t>
            </w:r>
          </w:p>
        </w:tc>
      </w:tr>
      <w:tr w:rsidR="00723D42" w14:paraId="39D5A355" w14:textId="77777777">
        <w:tc>
          <w:tcPr>
            <w:tcW w:w="2358" w:type="dxa"/>
          </w:tcPr>
          <w:p w14:paraId="00000666" w14:textId="77777777" w:rsidR="00723D42" w:rsidRDefault="00000000">
            <w:pPr>
              <w:spacing w:line="276" w:lineRule="auto"/>
            </w:pPr>
            <w:r>
              <w:t>2024</w:t>
            </w:r>
          </w:p>
        </w:tc>
        <w:tc>
          <w:tcPr>
            <w:tcW w:w="2359" w:type="dxa"/>
            <w:shd w:val="clear" w:color="auto" w:fill="FFFFFF"/>
          </w:tcPr>
          <w:p w14:paraId="00000667" w14:textId="77777777" w:rsidR="00723D42" w:rsidRDefault="00000000">
            <w:pPr>
              <w:spacing w:line="276" w:lineRule="auto"/>
              <w:jc w:val="center"/>
            </w:pPr>
            <w:r>
              <w:t>30</w:t>
            </w:r>
          </w:p>
        </w:tc>
        <w:tc>
          <w:tcPr>
            <w:tcW w:w="2359" w:type="dxa"/>
            <w:shd w:val="clear" w:color="auto" w:fill="FFFFFF"/>
          </w:tcPr>
          <w:p w14:paraId="00000668" w14:textId="77777777" w:rsidR="00723D42" w:rsidRDefault="00000000">
            <w:pPr>
              <w:spacing w:line="276" w:lineRule="auto"/>
              <w:jc w:val="center"/>
            </w:pPr>
            <w:r>
              <w:t>903 842,74</w:t>
            </w:r>
          </w:p>
        </w:tc>
      </w:tr>
      <w:tr w:rsidR="00723D42" w14:paraId="53E7CF37" w14:textId="77777777">
        <w:tc>
          <w:tcPr>
            <w:tcW w:w="2358" w:type="dxa"/>
          </w:tcPr>
          <w:p w14:paraId="00000669" w14:textId="77777777" w:rsidR="00723D42" w:rsidRDefault="00000000">
            <w:pPr>
              <w:spacing w:line="276" w:lineRule="auto"/>
            </w:pPr>
            <w:r>
              <w:t>2025</w:t>
            </w:r>
          </w:p>
        </w:tc>
        <w:tc>
          <w:tcPr>
            <w:tcW w:w="2359" w:type="dxa"/>
            <w:shd w:val="clear" w:color="auto" w:fill="FFFFFF"/>
          </w:tcPr>
          <w:p w14:paraId="0000066A" w14:textId="77777777" w:rsidR="00723D42" w:rsidRDefault="00000000">
            <w:pPr>
              <w:spacing w:line="276" w:lineRule="auto"/>
              <w:jc w:val="center"/>
            </w:pPr>
            <w:r>
              <w:t>45</w:t>
            </w:r>
          </w:p>
        </w:tc>
        <w:tc>
          <w:tcPr>
            <w:tcW w:w="2359" w:type="dxa"/>
            <w:shd w:val="clear" w:color="auto" w:fill="FFFFFF"/>
          </w:tcPr>
          <w:p w14:paraId="0000066B" w14:textId="77777777" w:rsidR="00723D42" w:rsidRDefault="00000000">
            <w:pPr>
              <w:spacing w:line="276" w:lineRule="auto"/>
              <w:jc w:val="center"/>
            </w:pPr>
            <w:r>
              <w:t>1 355 764,11</w:t>
            </w:r>
          </w:p>
        </w:tc>
      </w:tr>
      <w:tr w:rsidR="00723D42" w14:paraId="7F055AED" w14:textId="77777777">
        <w:tc>
          <w:tcPr>
            <w:tcW w:w="2358" w:type="dxa"/>
          </w:tcPr>
          <w:p w14:paraId="0000066C" w14:textId="77777777" w:rsidR="00723D42" w:rsidRDefault="00000000">
            <w:pPr>
              <w:spacing w:line="276" w:lineRule="auto"/>
            </w:pPr>
            <w:r>
              <w:t>2026</w:t>
            </w:r>
          </w:p>
        </w:tc>
        <w:tc>
          <w:tcPr>
            <w:tcW w:w="2359" w:type="dxa"/>
            <w:shd w:val="clear" w:color="auto" w:fill="FFFFFF"/>
          </w:tcPr>
          <w:p w14:paraId="0000066D" w14:textId="77777777" w:rsidR="00723D42" w:rsidRDefault="00000000">
            <w:pPr>
              <w:spacing w:line="276" w:lineRule="auto"/>
              <w:jc w:val="center"/>
            </w:pPr>
            <w:r>
              <w:t>25</w:t>
            </w:r>
          </w:p>
        </w:tc>
        <w:tc>
          <w:tcPr>
            <w:tcW w:w="2359" w:type="dxa"/>
            <w:shd w:val="clear" w:color="auto" w:fill="FFFFFF"/>
          </w:tcPr>
          <w:p w14:paraId="0000066E" w14:textId="77777777" w:rsidR="00723D42" w:rsidRDefault="00000000">
            <w:pPr>
              <w:spacing w:line="276" w:lineRule="auto"/>
              <w:jc w:val="center"/>
            </w:pPr>
            <w:r>
              <w:t>753 202,28</w:t>
            </w:r>
          </w:p>
        </w:tc>
      </w:tr>
      <w:tr w:rsidR="00723D42" w14:paraId="0B7E3029" w14:textId="77777777">
        <w:tc>
          <w:tcPr>
            <w:tcW w:w="2358" w:type="dxa"/>
          </w:tcPr>
          <w:p w14:paraId="0000066F" w14:textId="77777777" w:rsidR="00723D42" w:rsidRDefault="00000000">
            <w:pPr>
              <w:spacing w:line="276" w:lineRule="auto"/>
            </w:pPr>
            <w:r>
              <w:t>2027</w:t>
            </w:r>
          </w:p>
        </w:tc>
        <w:tc>
          <w:tcPr>
            <w:tcW w:w="2359" w:type="dxa"/>
            <w:shd w:val="clear" w:color="auto" w:fill="FFFFFF"/>
          </w:tcPr>
          <w:p w14:paraId="00000670" w14:textId="77777777" w:rsidR="00723D42" w:rsidRDefault="00000000">
            <w:pPr>
              <w:spacing w:line="276" w:lineRule="auto"/>
              <w:jc w:val="center"/>
            </w:pPr>
            <w:r>
              <w:t>jääkide arvel</w:t>
            </w:r>
          </w:p>
        </w:tc>
        <w:tc>
          <w:tcPr>
            <w:tcW w:w="2359" w:type="dxa"/>
            <w:shd w:val="clear" w:color="auto" w:fill="FFFFFF"/>
          </w:tcPr>
          <w:p w14:paraId="00000671" w14:textId="77777777" w:rsidR="00723D42" w:rsidRDefault="00000000">
            <w:pPr>
              <w:spacing w:line="276" w:lineRule="auto"/>
              <w:jc w:val="center"/>
            </w:pPr>
            <w:r>
              <w:t>jääkide arvel</w:t>
            </w:r>
          </w:p>
        </w:tc>
      </w:tr>
      <w:tr w:rsidR="00723D42" w14:paraId="030A4454" w14:textId="77777777">
        <w:tc>
          <w:tcPr>
            <w:tcW w:w="2358" w:type="dxa"/>
          </w:tcPr>
          <w:p w14:paraId="00000672" w14:textId="77777777" w:rsidR="00723D42" w:rsidRDefault="00000000">
            <w:pPr>
              <w:spacing w:line="276" w:lineRule="auto"/>
              <w:jc w:val="right"/>
            </w:pPr>
            <w:r>
              <w:t>Kokku</w:t>
            </w:r>
          </w:p>
        </w:tc>
        <w:tc>
          <w:tcPr>
            <w:tcW w:w="2359" w:type="dxa"/>
          </w:tcPr>
          <w:p w14:paraId="00000673" w14:textId="77777777" w:rsidR="00723D42" w:rsidRDefault="00000000">
            <w:pPr>
              <w:spacing w:line="276" w:lineRule="auto"/>
              <w:jc w:val="center"/>
            </w:pPr>
            <w:r>
              <w:t>100</w:t>
            </w:r>
          </w:p>
        </w:tc>
        <w:tc>
          <w:tcPr>
            <w:tcW w:w="2359" w:type="dxa"/>
          </w:tcPr>
          <w:p w14:paraId="00000674" w14:textId="77777777" w:rsidR="00723D42" w:rsidRDefault="00000000">
            <w:pPr>
              <w:spacing w:line="276" w:lineRule="auto"/>
              <w:jc w:val="center"/>
            </w:pPr>
            <w:r>
              <w:t>3 012 809,13</w:t>
            </w:r>
          </w:p>
        </w:tc>
      </w:tr>
    </w:tbl>
    <w:p w14:paraId="00000675" w14:textId="77777777" w:rsidR="00723D42" w:rsidRDefault="00723D42">
      <w:pPr>
        <w:spacing w:line="276" w:lineRule="auto"/>
      </w:pPr>
    </w:p>
    <w:p w14:paraId="00000676" w14:textId="77777777" w:rsidR="00723D42" w:rsidRDefault="00000000">
      <w:pPr>
        <w:sectPr w:rsidR="00723D42" w:rsidSect="009D4F28">
          <w:pgSz w:w="11907" w:h="16839"/>
          <w:pgMar w:top="1440" w:right="1022" w:bottom="1152" w:left="1440" w:header="706" w:footer="283" w:gutter="0"/>
          <w:cols w:space="708"/>
        </w:sectPr>
      </w:pPr>
      <w:r>
        <w:br w:type="page"/>
      </w:r>
    </w:p>
    <w:p w14:paraId="00000677" w14:textId="77777777" w:rsidR="00723D42" w:rsidRDefault="00000000">
      <w:pPr>
        <w:pStyle w:val="Pealkiri1"/>
      </w:pPr>
      <w:bookmarkStart w:id="60" w:name="_heading=h.3cqmetx" w:colFirst="0" w:colLast="0"/>
      <w:bookmarkEnd w:id="60"/>
      <w:r>
        <w:lastRenderedPageBreak/>
        <w:t>LISAD</w:t>
      </w:r>
    </w:p>
    <w:p w14:paraId="00000678" w14:textId="77777777" w:rsidR="00723D42" w:rsidRDefault="00000000">
      <w:pPr>
        <w:pStyle w:val="Pealkiri2"/>
      </w:pPr>
      <w:bookmarkStart w:id="61" w:name="_heading=h.1rvwp1q" w:colFirst="0" w:colLast="0"/>
      <w:bookmarkEnd w:id="61"/>
      <w:r>
        <w:t>LISA 1. PIIRKONNA TOWS</w:t>
      </w:r>
    </w:p>
    <w:tbl>
      <w:tblPr>
        <w:tblStyle w:val="afc"/>
        <w:tblW w:w="14238" w:type="dxa"/>
        <w:tblInd w:w="0" w:type="dxa"/>
        <w:tblLayout w:type="fixed"/>
        <w:tblLook w:val="0400" w:firstRow="0" w:lastRow="0" w:firstColumn="0" w:lastColumn="0" w:noHBand="0" w:noVBand="1"/>
      </w:tblPr>
      <w:tblGrid>
        <w:gridCol w:w="4746"/>
        <w:gridCol w:w="4746"/>
        <w:gridCol w:w="4746"/>
      </w:tblGrid>
      <w:tr w:rsidR="00723D42" w14:paraId="3BEBFD2B" w14:textId="77777777">
        <w:tc>
          <w:tcPr>
            <w:tcW w:w="4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79"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i/>
              </w:rPr>
              <w:t>TOWS maatriks</w:t>
            </w:r>
          </w:p>
        </w:tc>
        <w:tc>
          <w:tcPr>
            <w:tcW w:w="4746"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67A"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VÕIMALUSED (V)</w:t>
            </w:r>
          </w:p>
          <w:p w14:paraId="0000067B" w14:textId="77777777" w:rsidR="00723D42" w:rsidRDefault="00723D42">
            <w:pPr>
              <w:spacing w:after="0"/>
              <w:jc w:val="left"/>
              <w:rPr>
                <w:rFonts w:ascii="Times New Roman" w:eastAsia="Times New Roman" w:hAnsi="Times New Roman" w:cs="Times New Roman"/>
                <w:sz w:val="24"/>
                <w:szCs w:val="24"/>
              </w:rPr>
            </w:pPr>
          </w:p>
          <w:p w14:paraId="0000067C"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Keskkond/loodus</w:t>
            </w:r>
          </w:p>
          <w:p w14:paraId="0000067D"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Kliimasoojenemine toob Hiiumaa vetesse uusi liike. </w:t>
            </w:r>
          </w:p>
          <w:p w14:paraId="0000067E"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Infrastruktuur</w:t>
            </w:r>
          </w:p>
          <w:p w14:paraId="0000067F"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Sadamate arendamiseks kaasatakse rahvusvahelisi toetusmeetmeid ja investoreid.</w:t>
            </w:r>
          </w:p>
          <w:p w14:paraId="00000680"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Ettevõtlus, turism ja majandus</w:t>
            </w:r>
          </w:p>
          <w:p w14:paraId="00000681"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Ühendus mandriga on hea, mis aitab kaasa (kalandus)turismi kasvule.</w:t>
            </w:r>
          </w:p>
          <w:p w14:paraId="00000682"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 kuvand on seotud kalaga, mis loob võimaluse kalandusturismi arendamiseks.</w:t>
            </w:r>
          </w:p>
          <w:p w14:paraId="00000683"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Sotsiaalmeedia toetab Hiiumaa kuvandit ihaldusväärse kalanduspiirkonnana.</w:t>
            </w:r>
          </w:p>
          <w:p w14:paraId="00000684"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Turismiettevõtjate huvi ja valmisolek pakkuda kompleksteenuseid (majutus, toitlustus, kala püüdmine) Hiiumaa külastajatele ning selliste kompleksprojektide toetamine (sh MTÜ Hiiukala toetusmeetmetest).</w:t>
            </w:r>
          </w:p>
          <w:p w14:paraId="00000685"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 kui tervisliku toiduaine maine paraneb ja tarbimine kasvab.</w:t>
            </w:r>
          </w:p>
          <w:p w14:paraId="00000686"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Kultuur ja võrgustikutöö</w:t>
            </w:r>
          </w:p>
          <w:p w14:paraId="00000687"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Valmisolek koostööks erinevate organisatsioonidega, sh kohalike omavalitsustega ja riigiametitega, teiste kalanduspiirkondade ja turismiettevõtetega.</w:t>
            </w:r>
          </w:p>
          <w:p w14:paraId="00000688"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Hiiukala kui organisatsioon saab võtta aktiivse rolli lobitöös ja kalurite huvide eest seismisel (nt valdkondlike arengukavade koostamisel kaasa rääkides, kalanduspiirkondade üleste algatuste ja ürituste eestvedamisel jms).</w:t>
            </w:r>
          </w:p>
          <w:p w14:paraId="00000689"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Usalduskalurite teke ja harrastusteaduse areng aitab kaasa kalavarude vaatluse täpsemaks muutumisele, võimaldades koguda tegelikke andmeid kalavarude seisust.</w:t>
            </w:r>
          </w:p>
        </w:tc>
        <w:tc>
          <w:tcPr>
            <w:tcW w:w="4746"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000068A"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OHUD (O)</w:t>
            </w:r>
          </w:p>
          <w:p w14:paraId="0000068B" w14:textId="77777777" w:rsidR="00723D42" w:rsidRDefault="00723D42">
            <w:pPr>
              <w:spacing w:after="0"/>
              <w:jc w:val="left"/>
              <w:rPr>
                <w:rFonts w:ascii="Times New Roman" w:eastAsia="Times New Roman" w:hAnsi="Times New Roman" w:cs="Times New Roman"/>
                <w:sz w:val="24"/>
                <w:szCs w:val="24"/>
              </w:rPr>
            </w:pPr>
          </w:p>
          <w:p w14:paraId="0000068C"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Keskkond/loodus</w:t>
            </w:r>
          </w:p>
          <w:p w14:paraId="0000068D" w14:textId="77777777" w:rsidR="00723D42" w:rsidRDefault="00000000">
            <w:pPr>
              <w:numPr>
                <w:ilvl w:val="0"/>
                <w:numId w:val="23"/>
              </w:numPr>
              <w:spacing w:after="0"/>
              <w:jc w:val="left"/>
              <w:rPr>
                <w:rFonts w:ascii="Calibri" w:hAnsi="Calibri" w:cs="Calibri"/>
                <w:color w:val="000000"/>
                <w:sz w:val="12"/>
                <w:szCs w:val="12"/>
              </w:rPr>
            </w:pPr>
            <w:r>
              <w:rPr>
                <w:rFonts w:ascii="Calibri" w:hAnsi="Calibri" w:cs="Calibri"/>
                <w:color w:val="000000"/>
                <w:sz w:val="12"/>
                <w:szCs w:val="12"/>
              </w:rPr>
              <w:t>Mereimetajad ja merelinnud avaldavad survet kalavarudele ja kaluritele (nt lõhuvad püüniseid).</w:t>
            </w:r>
          </w:p>
          <w:p w14:paraId="0000068E" w14:textId="77777777" w:rsidR="00723D42" w:rsidRDefault="00000000">
            <w:pPr>
              <w:numPr>
                <w:ilvl w:val="0"/>
                <w:numId w:val="23"/>
              </w:numPr>
              <w:spacing w:after="0"/>
              <w:jc w:val="left"/>
              <w:rPr>
                <w:rFonts w:ascii="Calibri" w:hAnsi="Calibri" w:cs="Calibri"/>
                <w:color w:val="000000"/>
                <w:sz w:val="12"/>
                <w:szCs w:val="12"/>
              </w:rPr>
            </w:pPr>
            <w:proofErr w:type="spellStart"/>
            <w:r>
              <w:rPr>
                <w:rFonts w:ascii="Calibri" w:hAnsi="Calibri" w:cs="Calibri"/>
                <w:color w:val="000000"/>
                <w:sz w:val="12"/>
                <w:szCs w:val="12"/>
              </w:rPr>
              <w:t>Võõrliigid</w:t>
            </w:r>
            <w:proofErr w:type="spellEnd"/>
            <w:r>
              <w:rPr>
                <w:rFonts w:ascii="Calibri" w:hAnsi="Calibri" w:cs="Calibri"/>
                <w:color w:val="000000"/>
                <w:sz w:val="12"/>
                <w:szCs w:val="12"/>
              </w:rPr>
              <w:t xml:space="preserve"> (nt ümarmudil) kohanevad Eesti vetes.</w:t>
            </w:r>
          </w:p>
          <w:p w14:paraId="0000068F" w14:textId="77777777" w:rsidR="00723D42" w:rsidRDefault="00000000">
            <w:pPr>
              <w:numPr>
                <w:ilvl w:val="0"/>
                <w:numId w:val="23"/>
              </w:numPr>
              <w:spacing w:after="0"/>
              <w:jc w:val="left"/>
              <w:rPr>
                <w:rFonts w:ascii="Calibri" w:hAnsi="Calibri" w:cs="Calibri"/>
                <w:color w:val="000000"/>
                <w:sz w:val="12"/>
                <w:szCs w:val="12"/>
              </w:rPr>
            </w:pPr>
            <w:r>
              <w:rPr>
                <w:rFonts w:ascii="Calibri" w:hAnsi="Calibri" w:cs="Calibri"/>
                <w:color w:val="000000"/>
                <w:sz w:val="12"/>
                <w:szCs w:val="12"/>
              </w:rPr>
              <w:t>Kliimamuutus mõjub ebasoodsalt kalastikule ja muudab sagedasemaks ebasoodsad ilmastikuolud, mis lõhuvad kalurite varustust.</w:t>
            </w:r>
          </w:p>
          <w:p w14:paraId="00000690" w14:textId="77777777" w:rsidR="00723D42" w:rsidRDefault="00000000">
            <w:pPr>
              <w:numPr>
                <w:ilvl w:val="0"/>
                <w:numId w:val="23"/>
              </w:numPr>
              <w:spacing w:after="0"/>
              <w:jc w:val="left"/>
              <w:rPr>
                <w:rFonts w:ascii="Calibri" w:hAnsi="Calibri" w:cs="Calibri"/>
                <w:color w:val="000000"/>
                <w:sz w:val="12"/>
                <w:szCs w:val="12"/>
              </w:rPr>
            </w:pPr>
            <w:r>
              <w:rPr>
                <w:rFonts w:ascii="Calibri" w:hAnsi="Calibri" w:cs="Calibri"/>
                <w:color w:val="000000"/>
                <w:sz w:val="12"/>
                <w:szCs w:val="12"/>
              </w:rPr>
              <w:t>Inimtegevus avaldab olulist keskkonnamõju kudealadele (nt kaevandamine Hiiumadala liivamaardlas).</w:t>
            </w:r>
          </w:p>
          <w:p w14:paraId="00000691"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Ettevõtlus, turism ja majandus</w:t>
            </w:r>
          </w:p>
          <w:p w14:paraId="00000692"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Suureneb odava kala import, mistõttu nõudlus kohaliku kala järele väheneb; elukalliduse tõusu tõttu ei jõua inimesed enam (kohalikku) kala osta.</w:t>
            </w:r>
          </w:p>
          <w:p w14:paraId="00000693"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Energiahinnad tõusevad, mis muudab kala töötlemise kulukamaks.</w:t>
            </w:r>
          </w:p>
          <w:p w14:paraId="00000694"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 kokkuostu hinnad alanevad.</w:t>
            </w:r>
          </w:p>
          <w:p w14:paraId="00000695"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Inimeste tarbimisharjumused muutuvad – kala muutub üha vähem populaarseks. </w:t>
            </w:r>
          </w:p>
          <w:p w14:paraId="00000696"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Kalandussektori toetamine väheneb, Euroopa Liidu meetmed kaovad.</w:t>
            </w:r>
          </w:p>
          <w:p w14:paraId="00000697"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Lühikese turismihooaja tõttu on turismiga seotud teenuste tasuvus väike.</w:t>
            </w:r>
          </w:p>
          <w:p w14:paraId="00000698"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Geopoliitiline olukord mõjutab (kalandus)turismi.</w:t>
            </w:r>
          </w:p>
          <w:p w14:paraId="00000699"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Kultuur ja võrgustikutöö</w:t>
            </w:r>
          </w:p>
          <w:p w14:paraId="0000069A"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Noorte huvi (ranna)kalanduse vastu väheneb.</w:t>
            </w:r>
          </w:p>
          <w:p w14:paraId="0000069B"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Rannakaluritel on meedias negatiivne kuvand (nt neid kujutatakse kui hüljeste ja kormoranide hävitajaid).</w:t>
            </w:r>
          </w:p>
          <w:p w14:paraId="0000069C"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Koostöö kalurite ja teadlaste vahel on kehv, kalurite seisukohti ei kuulata, mis toob kaasa piirangud püügile.</w:t>
            </w:r>
          </w:p>
          <w:p w14:paraId="0000069D"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Regulatsioonid jms</w:t>
            </w:r>
          </w:p>
          <w:p w14:paraId="0000069E"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 xml:space="preserve">Püügi, töötlemise ja turustamise õiguslik </w:t>
            </w:r>
            <w:proofErr w:type="spellStart"/>
            <w:r>
              <w:rPr>
                <w:rFonts w:ascii="Calibri" w:hAnsi="Calibri" w:cs="Calibri"/>
                <w:color w:val="000000"/>
                <w:sz w:val="12"/>
                <w:szCs w:val="12"/>
              </w:rPr>
              <w:t>ülereguleerimine</w:t>
            </w:r>
            <w:proofErr w:type="spellEnd"/>
            <w:r>
              <w:rPr>
                <w:rFonts w:ascii="Calibri" w:hAnsi="Calibri" w:cs="Calibri"/>
                <w:color w:val="000000"/>
                <w:sz w:val="12"/>
                <w:szCs w:val="12"/>
              </w:rPr>
              <w:t xml:space="preserve"> riiklikul tasandil. Sellega kaasnevad nii püügivõimaluste vähenemine kui ka kalurite aruandluskohustuse suurenemine. </w:t>
            </w:r>
          </w:p>
          <w:p w14:paraId="0000069F"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Õigusaktide muutmisse ja kalandusega seotud otsuste tegemisse ei kaasata kalureid.</w:t>
            </w:r>
          </w:p>
          <w:p w14:paraId="000006A0"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Uued keskkonnakaitselised piirangud.</w:t>
            </w:r>
          </w:p>
          <w:p w14:paraId="000006A1"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Kalapüügilubade hindade tõus.</w:t>
            </w:r>
          </w:p>
          <w:p w14:paraId="000006A2" w14:textId="77777777" w:rsidR="00723D42" w:rsidRDefault="00000000">
            <w:pPr>
              <w:numPr>
                <w:ilvl w:val="0"/>
                <w:numId w:val="19"/>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Toetuste saamine on liiga keerukas.</w:t>
            </w:r>
          </w:p>
          <w:p w14:paraId="000006A3" w14:textId="77777777" w:rsidR="00723D42" w:rsidRDefault="00000000">
            <w:pPr>
              <w:numPr>
                <w:ilvl w:val="0"/>
                <w:numId w:val="19"/>
              </w:numPr>
              <w:pBdr>
                <w:top w:val="nil"/>
                <w:left w:val="nil"/>
                <w:bottom w:val="nil"/>
                <w:right w:val="nil"/>
                <w:between w:val="nil"/>
              </w:pBdr>
              <w:jc w:val="left"/>
              <w:rPr>
                <w:rFonts w:ascii="Calibri" w:hAnsi="Calibri" w:cs="Calibri"/>
                <w:color w:val="000000"/>
                <w:sz w:val="12"/>
                <w:szCs w:val="12"/>
              </w:rPr>
            </w:pPr>
            <w:r>
              <w:rPr>
                <w:rFonts w:ascii="Calibri" w:hAnsi="Calibri" w:cs="Calibri"/>
                <w:color w:val="000000"/>
                <w:sz w:val="12"/>
                <w:szCs w:val="12"/>
              </w:rPr>
              <w:t>Riiklikud andmebaasid, kuhu kalurid andmeid sisestama peavad, ei tööta.</w:t>
            </w:r>
          </w:p>
          <w:p w14:paraId="000006A4" w14:textId="77777777" w:rsidR="00723D42" w:rsidRDefault="00723D42">
            <w:pPr>
              <w:spacing w:after="0"/>
              <w:jc w:val="left"/>
              <w:rPr>
                <w:rFonts w:ascii="Times New Roman" w:eastAsia="Times New Roman" w:hAnsi="Times New Roman" w:cs="Times New Roman"/>
                <w:sz w:val="24"/>
                <w:szCs w:val="24"/>
              </w:rPr>
            </w:pPr>
          </w:p>
        </w:tc>
      </w:tr>
      <w:tr w:rsidR="00723D42" w14:paraId="675C2C5E" w14:textId="77777777">
        <w:tc>
          <w:tcPr>
            <w:tcW w:w="474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00006A5"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TUGEVUSED (T)</w:t>
            </w:r>
          </w:p>
          <w:p w14:paraId="000006A6" w14:textId="77777777" w:rsidR="00723D42" w:rsidRDefault="00723D42">
            <w:pPr>
              <w:spacing w:after="0"/>
              <w:jc w:val="left"/>
              <w:rPr>
                <w:rFonts w:ascii="Times New Roman" w:eastAsia="Times New Roman" w:hAnsi="Times New Roman" w:cs="Times New Roman"/>
                <w:sz w:val="24"/>
                <w:szCs w:val="24"/>
              </w:rPr>
            </w:pPr>
          </w:p>
          <w:p w14:paraId="000006A7"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Keskkond/loodus</w:t>
            </w:r>
          </w:p>
          <w:p w14:paraId="000006A8" w14:textId="77777777" w:rsidR="00723D42" w:rsidRDefault="00000000">
            <w:pPr>
              <w:numPr>
                <w:ilvl w:val="0"/>
                <w:numId w:val="24"/>
              </w:numPr>
              <w:spacing w:after="0"/>
              <w:jc w:val="left"/>
              <w:rPr>
                <w:rFonts w:ascii="Calibri" w:hAnsi="Calibri" w:cs="Calibri"/>
                <w:color w:val="000000"/>
                <w:sz w:val="12"/>
                <w:szCs w:val="12"/>
              </w:rPr>
            </w:pPr>
            <w:r>
              <w:rPr>
                <w:rFonts w:ascii="Calibri" w:hAnsi="Calibri" w:cs="Calibri"/>
                <w:color w:val="000000"/>
                <w:sz w:val="12"/>
                <w:szCs w:val="12"/>
              </w:rPr>
              <w:t xml:space="preserve">Hiiumaa kalanduspiirkonnas on </w:t>
            </w:r>
            <w:proofErr w:type="spellStart"/>
            <w:r>
              <w:rPr>
                <w:rFonts w:ascii="Calibri" w:hAnsi="Calibri" w:cs="Calibri"/>
                <w:color w:val="000000"/>
                <w:sz w:val="12"/>
                <w:szCs w:val="12"/>
              </w:rPr>
              <w:t>liigiliselt</w:t>
            </w:r>
            <w:proofErr w:type="spellEnd"/>
            <w:r>
              <w:rPr>
                <w:rFonts w:ascii="Calibri" w:hAnsi="Calibri" w:cs="Calibri"/>
                <w:color w:val="000000"/>
                <w:sz w:val="12"/>
                <w:szCs w:val="12"/>
              </w:rPr>
              <w:t xml:space="preserve"> mitmekesine püügiala. </w:t>
            </w:r>
          </w:p>
          <w:p w14:paraId="000006A9" w14:textId="77777777" w:rsidR="00723D42" w:rsidRDefault="00000000">
            <w:pPr>
              <w:numPr>
                <w:ilvl w:val="0"/>
                <w:numId w:val="24"/>
              </w:numPr>
              <w:spacing w:after="0"/>
              <w:jc w:val="left"/>
              <w:rPr>
                <w:rFonts w:ascii="Calibri" w:hAnsi="Calibri" w:cs="Calibri"/>
                <w:color w:val="000000"/>
                <w:sz w:val="12"/>
                <w:szCs w:val="12"/>
              </w:rPr>
            </w:pPr>
            <w:r>
              <w:rPr>
                <w:rFonts w:ascii="Calibri" w:hAnsi="Calibri" w:cs="Calibri"/>
                <w:color w:val="000000"/>
                <w:sz w:val="12"/>
                <w:szCs w:val="12"/>
              </w:rPr>
              <w:t>Kalavarude seis Hiiumaa kalanduspiirkonnas on hea, muuhulgas on viimastel aastatel pööratud tähelepanu kalavarude taastootmisvõime tõstmisele (nt kudealade taastamine, püügipiirangute seadmine).</w:t>
            </w:r>
          </w:p>
          <w:p w14:paraId="000006AA" w14:textId="77777777" w:rsidR="00723D42" w:rsidRDefault="00000000">
            <w:pPr>
              <w:numPr>
                <w:ilvl w:val="0"/>
                <w:numId w:val="24"/>
              </w:numPr>
              <w:spacing w:after="0"/>
              <w:jc w:val="left"/>
              <w:rPr>
                <w:rFonts w:ascii="Calibri" w:hAnsi="Calibri" w:cs="Calibri"/>
                <w:color w:val="000000"/>
                <w:sz w:val="12"/>
                <w:szCs w:val="12"/>
              </w:rPr>
            </w:pPr>
            <w:r>
              <w:rPr>
                <w:rFonts w:ascii="Calibri" w:hAnsi="Calibri" w:cs="Calibri"/>
                <w:color w:val="000000"/>
                <w:sz w:val="12"/>
                <w:szCs w:val="12"/>
              </w:rPr>
              <w:lastRenderedPageBreak/>
              <w:t>Hiiumaal puuduvad merd reostavad suurtööstused.</w:t>
            </w:r>
          </w:p>
          <w:p w14:paraId="000006AB"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Infrastruktuur</w:t>
            </w:r>
          </w:p>
          <w:p w14:paraId="000006AC"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Hiiumaal on renoveeritud ja ühtlaselt jaotunud sadama- ja lautrikohtade võrk. See tagab merele pääsemise kõikjal saarel. </w:t>
            </w:r>
          </w:p>
          <w:p w14:paraId="000006AD"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 sadamad on ristkasutuses (nt lisaks kaluritele kasutavad sadamaid ka turismiga tegelevad ettevõtjad jpt). </w:t>
            </w:r>
          </w:p>
          <w:p w14:paraId="000006AE"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Hiiumaal toodetakse püügivahendeid (nt võrke, mõrdasid), mistõttu saab kohapealt soetada uut varustust. </w:t>
            </w:r>
          </w:p>
          <w:p w14:paraId="000006AF"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Ettevõtlus, turism ja majandus</w:t>
            </w:r>
          </w:p>
          <w:p w14:paraId="000006B0"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 traditsioonilise töötlemise oskusteave on olemas ning isetöötlejate osakaal on kasvanud.</w:t>
            </w:r>
          </w:p>
          <w:p w14:paraId="000006B1"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Üha rohkem kalureid müüvad oma kala kokkuostjale.</w:t>
            </w:r>
          </w:p>
          <w:p w14:paraId="000006B2"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 on harrastuspüüdjate seas populaarne kalandussihtkoht.</w:t>
            </w:r>
          </w:p>
          <w:p w14:paraId="000006B3"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Hiiumaal on noorte haritud kalurite järelkasv. Ainsana Eestis koolitab rannakalureid Hiiumaa Ametikool, kus saab muuhulgas õppida ka väikesadama spetsialistiks.</w:t>
            </w:r>
          </w:p>
          <w:p w14:paraId="000006B4"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Nõudlus kala järele on suur, Hiiumaa lasteaedades ja koolides pakutakse kalatoite.</w:t>
            </w:r>
          </w:p>
          <w:p w14:paraId="000006B5"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Kultuur ja võrgustikutöö</w:t>
            </w:r>
          </w:p>
          <w:p w14:paraId="000006B6"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Hiiumaal on pikaajaline kalanduse traditsioon, sh pärandkultuur, kus kogemusi antakse edasi põlvest-põlve. Selle tulemusena on piirkonnas kogenud teadmiste ja oskustega aktiivne kalurkond, kes teeb omavahel koostööd (sh nt kala kokkuostu ja säilitamise korraldamisel).</w:t>
            </w:r>
          </w:p>
          <w:p w14:paraId="000006B7"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MTÜ Hiiukala on kogenud organisatsioon, millel on muuhulgas vajalikud teadmised projektide elluviimiseks nii kohalikul kui ka rahvusvahelisel tasandil. </w:t>
            </w:r>
          </w:p>
          <w:p w14:paraId="000006B8" w14:textId="77777777" w:rsidR="00723D42" w:rsidRDefault="00000000">
            <w:pPr>
              <w:numPr>
                <w:ilvl w:val="0"/>
                <w:numId w:val="24"/>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 xml:space="preserve">Hiiumaal toimub mitmeid kalandusega seotud üritusi (nt Tuulekala festival, </w:t>
            </w:r>
            <w:proofErr w:type="spellStart"/>
            <w:r>
              <w:rPr>
                <w:rFonts w:ascii="Calibri" w:hAnsi="Calibri" w:cs="Calibri"/>
                <w:color w:val="000000"/>
                <w:sz w:val="12"/>
                <w:szCs w:val="12"/>
              </w:rPr>
              <w:t>Lestafest</w:t>
            </w:r>
            <w:proofErr w:type="spellEnd"/>
            <w:r>
              <w:rPr>
                <w:rFonts w:ascii="Calibri" w:hAnsi="Calibri" w:cs="Calibri"/>
                <w:color w:val="000000"/>
                <w:sz w:val="12"/>
                <w:szCs w:val="12"/>
              </w:rPr>
              <w:t>, avatud kalasadamate päevad).</w:t>
            </w:r>
          </w:p>
          <w:p w14:paraId="000006B9" w14:textId="77777777" w:rsidR="00723D42" w:rsidRDefault="00723D42">
            <w:pPr>
              <w:spacing w:after="0"/>
              <w:jc w:val="left"/>
              <w:rPr>
                <w:rFonts w:ascii="Times New Roman" w:eastAsia="Times New Roman" w:hAnsi="Times New Roman" w:cs="Times New Roman"/>
                <w:sz w:val="24"/>
                <w:szCs w:val="24"/>
              </w:rPr>
            </w:pPr>
          </w:p>
        </w:tc>
        <w:tc>
          <w:tcPr>
            <w:tcW w:w="4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A"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i/>
                <w:color w:val="4472C4"/>
                <w:sz w:val="12"/>
                <w:szCs w:val="12"/>
              </w:rPr>
              <w:lastRenderedPageBreak/>
              <w:t>Kuidas kasutada oma tugevusi selleks, et võimalused enda heaks tööle panna?</w:t>
            </w:r>
          </w:p>
          <w:p w14:paraId="000006BB" w14:textId="77777777" w:rsidR="00723D42" w:rsidRDefault="00723D42">
            <w:pPr>
              <w:spacing w:after="0"/>
              <w:jc w:val="left"/>
              <w:rPr>
                <w:rFonts w:ascii="Times New Roman" w:eastAsia="Times New Roman" w:hAnsi="Times New Roman" w:cs="Times New Roman"/>
                <w:sz w:val="24"/>
                <w:szCs w:val="24"/>
              </w:rPr>
            </w:pPr>
          </w:p>
          <w:p w14:paraId="000006BC"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TV</w:t>
            </w:r>
          </w:p>
          <w:p w14:paraId="000006BD" w14:textId="77777777" w:rsidR="00723D42" w:rsidRDefault="00723D42">
            <w:pPr>
              <w:spacing w:after="0"/>
              <w:jc w:val="left"/>
              <w:rPr>
                <w:rFonts w:ascii="Times New Roman" w:eastAsia="Times New Roman" w:hAnsi="Times New Roman" w:cs="Times New Roman"/>
                <w:sz w:val="24"/>
                <w:szCs w:val="24"/>
              </w:rPr>
            </w:pPr>
          </w:p>
          <w:p w14:paraId="000006BE" w14:textId="77777777" w:rsidR="00723D42" w:rsidRDefault="00000000">
            <w:pPr>
              <w:numPr>
                <w:ilvl w:val="0"/>
                <w:numId w:val="25"/>
              </w:numPr>
              <w:spacing w:after="0"/>
              <w:jc w:val="left"/>
              <w:rPr>
                <w:rFonts w:ascii="Calibri" w:hAnsi="Calibri" w:cs="Calibri"/>
                <w:color w:val="000000"/>
                <w:sz w:val="12"/>
                <w:szCs w:val="12"/>
              </w:rPr>
            </w:pPr>
            <w:r>
              <w:rPr>
                <w:rFonts w:ascii="Calibri" w:hAnsi="Calibri" w:cs="Calibri"/>
                <w:color w:val="000000"/>
                <w:sz w:val="12"/>
                <w:szCs w:val="12"/>
              </w:rPr>
              <w:t xml:space="preserve">Kliimamuutustega jõuab Hiiumaa vetesse uusi liike, kes mitmekesistavad püügiala (V1, T1) ja täiendavad kalavarude head seisu (T2). Rikkalik ja puhas </w:t>
            </w:r>
            <w:r>
              <w:rPr>
                <w:rFonts w:ascii="Calibri" w:hAnsi="Calibri" w:cs="Calibri"/>
                <w:color w:val="000000"/>
                <w:sz w:val="12"/>
                <w:szCs w:val="12"/>
              </w:rPr>
              <w:lastRenderedPageBreak/>
              <w:t xml:space="preserve">(T3) püügipiirkond on atraktiivne kalast ja kalandusest huvitatud turistidele ja harrastuskaluritele (T9), võimaldades senisest veelgi enam arendada </w:t>
            </w:r>
            <w:r>
              <w:rPr>
                <w:rFonts w:ascii="Calibri" w:hAnsi="Calibri" w:cs="Calibri"/>
                <w:b/>
                <w:color w:val="000000"/>
                <w:sz w:val="12"/>
                <w:szCs w:val="12"/>
              </w:rPr>
              <w:t>kalandusturismi</w:t>
            </w:r>
            <w:r>
              <w:rPr>
                <w:rFonts w:ascii="Calibri" w:hAnsi="Calibri" w:cs="Calibri"/>
                <w:color w:val="000000"/>
                <w:sz w:val="12"/>
                <w:szCs w:val="12"/>
              </w:rPr>
              <w:t xml:space="preserve"> (V5) ja sellega seotud koostööd turismiettevõtjatega. Seda toetab omakorda turismiettevõtjate huvi ja valmisolek pakkuda kompleksteenuseid Hiiumaa külastajatele (V6). Turismi arengut toetab muuhulgas hea ühendus mandriga (V3).</w:t>
            </w:r>
          </w:p>
          <w:p w14:paraId="000006BF" w14:textId="77777777" w:rsidR="00723D42" w:rsidRDefault="00000000">
            <w:pPr>
              <w:numPr>
                <w:ilvl w:val="0"/>
                <w:numId w:val="25"/>
              </w:numPr>
              <w:spacing w:after="0"/>
              <w:jc w:val="left"/>
              <w:rPr>
                <w:rFonts w:ascii="Calibri" w:hAnsi="Calibri" w:cs="Calibri"/>
                <w:color w:val="000000"/>
                <w:sz w:val="12"/>
                <w:szCs w:val="12"/>
              </w:rPr>
            </w:pPr>
            <w:r>
              <w:rPr>
                <w:rFonts w:ascii="Calibri" w:hAnsi="Calibri" w:cs="Calibri"/>
                <w:color w:val="000000"/>
                <w:sz w:val="12"/>
                <w:szCs w:val="12"/>
              </w:rPr>
              <w:t xml:space="preserve">Ühtlane merele pääs (T4) ja sadamate ristkasutamise võimalus (T5) võimaldab </w:t>
            </w:r>
            <w:r>
              <w:rPr>
                <w:rFonts w:ascii="Calibri" w:hAnsi="Calibri" w:cs="Calibri"/>
                <w:b/>
                <w:color w:val="000000"/>
                <w:sz w:val="12"/>
                <w:szCs w:val="12"/>
              </w:rPr>
              <w:t>avardada sadamate kasutusviise</w:t>
            </w:r>
            <w:r>
              <w:rPr>
                <w:rFonts w:ascii="Calibri" w:hAnsi="Calibri" w:cs="Calibri"/>
                <w:color w:val="000000"/>
                <w:sz w:val="12"/>
                <w:szCs w:val="12"/>
              </w:rPr>
              <w:t>. Mitmekülgsed sadamad on muuhulgas atraktiivsed rahvusvahelistele investoritele ja võimaldavad kasutada ka eriotstarbelisi toetusmeetmeid (V2). Investorite leidmiseks saab koostada investorprogramme.</w:t>
            </w:r>
          </w:p>
          <w:p w14:paraId="000006C0" w14:textId="77777777" w:rsidR="00723D42" w:rsidRDefault="00000000">
            <w:pPr>
              <w:numPr>
                <w:ilvl w:val="0"/>
                <w:numId w:val="25"/>
              </w:numPr>
              <w:spacing w:after="0"/>
              <w:jc w:val="left"/>
              <w:rPr>
                <w:rFonts w:ascii="Calibri" w:hAnsi="Calibri" w:cs="Calibri"/>
                <w:color w:val="000000"/>
                <w:sz w:val="12"/>
                <w:szCs w:val="12"/>
              </w:rPr>
            </w:pPr>
            <w:r>
              <w:rPr>
                <w:rFonts w:ascii="Calibri" w:hAnsi="Calibri" w:cs="Calibri"/>
                <w:b/>
                <w:color w:val="000000"/>
                <w:sz w:val="12"/>
                <w:szCs w:val="12"/>
              </w:rPr>
              <w:t>MTÜ Hiiukala</w:t>
            </w:r>
            <w:r>
              <w:rPr>
                <w:rFonts w:ascii="Calibri" w:hAnsi="Calibri" w:cs="Calibri"/>
                <w:color w:val="000000"/>
                <w:sz w:val="12"/>
                <w:szCs w:val="12"/>
              </w:rPr>
              <w:t xml:space="preserve"> on kogenud organisatsioon (T13), mis osaleb aktiivselt võrgustikutöös (V8) ja teeb kalurite huvide eest seismisel lobitööd (nt usalduskalurite positsiooni loomine; V9, V10).</w:t>
            </w:r>
          </w:p>
          <w:p w14:paraId="000006C1" w14:textId="77777777" w:rsidR="00723D42" w:rsidRDefault="00000000">
            <w:pPr>
              <w:numPr>
                <w:ilvl w:val="0"/>
                <w:numId w:val="25"/>
              </w:numPr>
              <w:spacing w:after="0"/>
              <w:jc w:val="left"/>
              <w:rPr>
                <w:rFonts w:ascii="Calibri" w:hAnsi="Calibri" w:cs="Calibri"/>
                <w:color w:val="000000"/>
                <w:sz w:val="12"/>
                <w:szCs w:val="12"/>
              </w:rPr>
            </w:pPr>
            <w:r>
              <w:rPr>
                <w:rFonts w:ascii="Calibri" w:hAnsi="Calibri" w:cs="Calibri"/>
                <w:color w:val="000000"/>
                <w:sz w:val="12"/>
                <w:szCs w:val="12"/>
              </w:rPr>
              <w:t xml:space="preserve">Kalal on tervisliku toiduaine maine (V7), mis loob aluse selle tarbimise kasvuks – näiteks on juba täna nõudlus kala järele suur ja Hiiumaa lasteaedades ja koolides pakutakse kalatoite (T11). Koostöös kohalike õppeasutuste ja ettevõtjatega (st toitlustusasutustega) saaks sisse viia nn </w:t>
            </w:r>
            <w:r>
              <w:rPr>
                <w:rFonts w:ascii="Calibri" w:hAnsi="Calibri" w:cs="Calibri"/>
                <w:b/>
                <w:color w:val="000000"/>
                <w:sz w:val="12"/>
                <w:szCs w:val="12"/>
              </w:rPr>
              <w:t>kohaliku kala päevad</w:t>
            </w:r>
            <w:r>
              <w:rPr>
                <w:rFonts w:ascii="Calibri" w:hAnsi="Calibri" w:cs="Calibri"/>
                <w:color w:val="000000"/>
                <w:sz w:val="12"/>
                <w:szCs w:val="12"/>
              </w:rPr>
              <w:t>, mil pakutakse Hiiu kalurite püütud kaladest tehtud roogasid.</w:t>
            </w:r>
          </w:p>
          <w:p w14:paraId="000006C2" w14:textId="77777777" w:rsidR="00723D42" w:rsidRDefault="00000000">
            <w:pPr>
              <w:numPr>
                <w:ilvl w:val="0"/>
                <w:numId w:val="25"/>
              </w:numPr>
              <w:spacing w:after="0"/>
              <w:jc w:val="left"/>
              <w:rPr>
                <w:rFonts w:ascii="Calibri" w:hAnsi="Calibri" w:cs="Calibri"/>
                <w:color w:val="000000"/>
                <w:sz w:val="12"/>
                <w:szCs w:val="12"/>
              </w:rPr>
            </w:pPr>
            <w:r>
              <w:rPr>
                <w:rFonts w:ascii="Calibri" w:hAnsi="Calibri" w:cs="Calibri"/>
                <w:color w:val="000000"/>
                <w:sz w:val="12"/>
                <w:szCs w:val="12"/>
              </w:rPr>
              <w:t xml:space="preserve">Hiiumaa populaarsus harrastuskalurite seas (T9) ja kalandusturismi arendamine (V3, V4, V6) loob pinnase harrastusteaduse arengule (V10). MTÜ Hiiukala saaks koostööpartneritega (nt KOV, riigiametid, ettevõtjad; V9) võtta aktiivse rolli </w:t>
            </w:r>
            <w:r>
              <w:rPr>
                <w:rFonts w:ascii="Calibri" w:hAnsi="Calibri" w:cs="Calibri"/>
                <w:b/>
                <w:color w:val="000000"/>
                <w:sz w:val="12"/>
                <w:szCs w:val="12"/>
              </w:rPr>
              <w:t>harrastusteaduse eestvedamisel</w:t>
            </w:r>
            <w:r>
              <w:rPr>
                <w:rFonts w:ascii="Calibri" w:hAnsi="Calibri" w:cs="Calibri"/>
                <w:color w:val="000000"/>
                <w:sz w:val="12"/>
                <w:szCs w:val="12"/>
              </w:rPr>
              <w:t>, teavitades sellest avalikkust (eelkõige harrastuskalureid) ja pakkudes nt õppeasutustes vastavasisulisi haridusprogramme.</w:t>
            </w:r>
          </w:p>
          <w:p w14:paraId="000006C3" w14:textId="77777777" w:rsidR="00723D42" w:rsidRDefault="00000000">
            <w:pPr>
              <w:numPr>
                <w:ilvl w:val="0"/>
                <w:numId w:val="25"/>
              </w:numPr>
              <w:spacing w:after="160"/>
              <w:jc w:val="left"/>
              <w:rPr>
                <w:rFonts w:ascii="Calibri" w:hAnsi="Calibri" w:cs="Calibri"/>
                <w:color w:val="000000"/>
                <w:sz w:val="12"/>
                <w:szCs w:val="12"/>
              </w:rPr>
            </w:pPr>
            <w:r>
              <w:rPr>
                <w:rFonts w:ascii="Calibri" w:hAnsi="Calibri" w:cs="Calibri"/>
                <w:color w:val="000000"/>
                <w:sz w:val="12"/>
                <w:szCs w:val="12"/>
              </w:rPr>
              <w:t xml:space="preserve">Hiiumaal on mitmekülgselt aktiivne ja pikaaegse traditsiooniga kalanduselu: kohapeal toodetakse püügivahendeid (T6); püütakse, töödeldakse ja müüakse kala (T7, T8, T12), õpetatakse noori kalureid (T10) ja toimub mitmeid üritusi (T14). </w:t>
            </w:r>
            <w:r>
              <w:rPr>
                <w:rFonts w:ascii="Calibri" w:hAnsi="Calibri" w:cs="Calibri"/>
                <w:b/>
                <w:color w:val="000000"/>
                <w:sz w:val="12"/>
                <w:szCs w:val="12"/>
              </w:rPr>
              <w:t>Sotsiaalmeedia</w:t>
            </w:r>
            <w:r>
              <w:rPr>
                <w:rFonts w:ascii="Calibri" w:hAnsi="Calibri" w:cs="Calibri"/>
                <w:color w:val="000000"/>
                <w:sz w:val="12"/>
                <w:szCs w:val="12"/>
              </w:rPr>
              <w:t xml:space="preserve"> abil (nt vastavasisulise </w:t>
            </w:r>
            <w:proofErr w:type="spellStart"/>
            <w:r>
              <w:rPr>
                <w:rFonts w:ascii="Calibri" w:hAnsi="Calibri" w:cs="Calibri"/>
                <w:color w:val="000000"/>
                <w:sz w:val="12"/>
                <w:szCs w:val="12"/>
              </w:rPr>
              <w:t>Instagrami</w:t>
            </w:r>
            <w:proofErr w:type="spellEnd"/>
            <w:r>
              <w:rPr>
                <w:rFonts w:ascii="Calibri" w:hAnsi="Calibri" w:cs="Calibri"/>
                <w:color w:val="000000"/>
                <w:sz w:val="12"/>
                <w:szCs w:val="12"/>
              </w:rPr>
              <w:t xml:space="preserve"> kontoga) oleks seda eripalgelisust võimalik jagada laiema publikuga (V5), mis ühelt poolt toetaks Hiiumaa (kalandus)turismi ja tooks juurde uusi (Hiiumaa) kala tarbijaid, aga teisalt võimaldaks ka kalurite häält muudes küsimustes kuuldavamaks teha (st toetaks lobitööd ja Hiiukala organisatsiooni, V9).</w:t>
            </w:r>
          </w:p>
          <w:p w14:paraId="000006C4" w14:textId="77777777" w:rsidR="00723D42" w:rsidRDefault="00723D42">
            <w:pPr>
              <w:spacing w:after="0"/>
              <w:jc w:val="left"/>
              <w:rPr>
                <w:rFonts w:ascii="Times New Roman" w:eastAsia="Times New Roman" w:hAnsi="Times New Roman" w:cs="Times New Roman"/>
                <w:sz w:val="24"/>
                <w:szCs w:val="24"/>
              </w:rPr>
            </w:pPr>
          </w:p>
        </w:tc>
        <w:tc>
          <w:tcPr>
            <w:tcW w:w="4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C5"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i/>
                <w:color w:val="4472C4"/>
                <w:sz w:val="12"/>
                <w:szCs w:val="12"/>
              </w:rPr>
              <w:lastRenderedPageBreak/>
              <w:t>Kuidas kasutada tugevusi selleks, et ohte maandada? Kuidas neist võimalusi luua?</w:t>
            </w:r>
          </w:p>
          <w:p w14:paraId="000006C6" w14:textId="77777777" w:rsidR="00723D42" w:rsidRDefault="00723D42">
            <w:pPr>
              <w:spacing w:after="0"/>
              <w:jc w:val="left"/>
              <w:rPr>
                <w:rFonts w:ascii="Times New Roman" w:eastAsia="Times New Roman" w:hAnsi="Times New Roman" w:cs="Times New Roman"/>
                <w:sz w:val="24"/>
                <w:szCs w:val="24"/>
              </w:rPr>
            </w:pPr>
          </w:p>
          <w:p w14:paraId="000006C7"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TO</w:t>
            </w:r>
            <w:r>
              <w:rPr>
                <w:rFonts w:ascii="Times New Roman" w:eastAsia="Times New Roman" w:hAnsi="Times New Roman" w:cs="Times New Roman"/>
                <w:sz w:val="24"/>
                <w:szCs w:val="24"/>
              </w:rPr>
              <w:br/>
            </w:r>
          </w:p>
          <w:p w14:paraId="000006C8"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b/>
                <w:color w:val="000000"/>
                <w:sz w:val="12"/>
                <w:szCs w:val="12"/>
              </w:rPr>
              <w:t>Muutuvad kliimatingimused</w:t>
            </w:r>
            <w:r>
              <w:rPr>
                <w:rFonts w:ascii="Calibri" w:hAnsi="Calibri" w:cs="Calibri"/>
                <w:color w:val="000000"/>
                <w:sz w:val="12"/>
                <w:szCs w:val="12"/>
              </w:rPr>
              <w:t xml:space="preserve"> toovad endaga kaasa </w:t>
            </w:r>
            <w:proofErr w:type="spellStart"/>
            <w:r>
              <w:rPr>
                <w:rFonts w:ascii="Calibri" w:hAnsi="Calibri" w:cs="Calibri"/>
                <w:color w:val="000000"/>
                <w:sz w:val="12"/>
                <w:szCs w:val="12"/>
              </w:rPr>
              <w:t>võõrliikide</w:t>
            </w:r>
            <w:proofErr w:type="spellEnd"/>
            <w:r>
              <w:rPr>
                <w:rFonts w:ascii="Calibri" w:hAnsi="Calibri" w:cs="Calibri"/>
                <w:color w:val="000000"/>
                <w:sz w:val="12"/>
                <w:szCs w:val="12"/>
              </w:rPr>
              <w:t xml:space="preserve"> kohanemise Eesti vetes (O2, O3). Sellega kaasneb ka püügiala mitmekesistumine (T1), st </w:t>
            </w:r>
            <w:proofErr w:type="spellStart"/>
            <w:r>
              <w:rPr>
                <w:rFonts w:ascii="Calibri" w:hAnsi="Calibri" w:cs="Calibri"/>
                <w:b/>
                <w:color w:val="000000"/>
                <w:sz w:val="12"/>
                <w:szCs w:val="12"/>
              </w:rPr>
              <w:lastRenderedPageBreak/>
              <w:t>võõrliigid</w:t>
            </w:r>
            <w:proofErr w:type="spellEnd"/>
            <w:r>
              <w:rPr>
                <w:rFonts w:ascii="Calibri" w:hAnsi="Calibri" w:cs="Calibri"/>
                <w:color w:val="000000"/>
                <w:sz w:val="12"/>
                <w:szCs w:val="12"/>
              </w:rPr>
              <w:t xml:space="preserve"> aitavad kaluritel kohaneda muutuvate kliimatingimustega (ühed liigud asenduvad teistega; O3). Kalurite </w:t>
            </w:r>
            <w:r>
              <w:rPr>
                <w:rFonts w:ascii="Calibri" w:hAnsi="Calibri" w:cs="Calibri"/>
                <w:b/>
                <w:color w:val="000000"/>
                <w:sz w:val="12"/>
                <w:szCs w:val="12"/>
              </w:rPr>
              <w:t>ajalooline oskusteave</w:t>
            </w:r>
            <w:r>
              <w:rPr>
                <w:rFonts w:ascii="Calibri" w:hAnsi="Calibri" w:cs="Calibri"/>
                <w:color w:val="000000"/>
                <w:sz w:val="12"/>
                <w:szCs w:val="12"/>
              </w:rPr>
              <w:t xml:space="preserve"> aitab neil muutunud püügioludes hästi toime tulla (T12). Samaaegselt peab oskusteavet pidevalt kasvatama (nt kaluritele koolitusi korraldades), arendama uusi püügivahendeid (T6) ning sõlmima paindlikke kokkuleppeid kalade kokkuostjatega (T8)</w:t>
            </w:r>
          </w:p>
          <w:p w14:paraId="000006C9"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 xml:space="preserve">Nii mereloomad kui ka -linnud, aga ka kliimamuutustest tingitud tormid lõhuvad kalurite </w:t>
            </w:r>
            <w:r>
              <w:rPr>
                <w:rFonts w:ascii="Calibri" w:hAnsi="Calibri" w:cs="Calibri"/>
                <w:b/>
                <w:color w:val="000000"/>
                <w:sz w:val="12"/>
                <w:szCs w:val="12"/>
              </w:rPr>
              <w:t>püügivahendeid</w:t>
            </w:r>
            <w:r>
              <w:rPr>
                <w:rFonts w:ascii="Calibri" w:hAnsi="Calibri" w:cs="Calibri"/>
                <w:color w:val="000000"/>
                <w:sz w:val="12"/>
                <w:szCs w:val="12"/>
              </w:rPr>
              <w:t xml:space="preserve"> (O1, O3). Tänu kohapeal toodetavale varustusele saavad Hiiumaa kalurid kiiresti uusi vahendeid hankida (T6).</w:t>
            </w:r>
          </w:p>
          <w:p w14:paraId="000006CA"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b/>
                <w:color w:val="000000"/>
                <w:sz w:val="12"/>
                <w:szCs w:val="12"/>
              </w:rPr>
              <w:t>Jätkuv kudealade taastamine</w:t>
            </w:r>
            <w:r>
              <w:rPr>
                <w:rFonts w:ascii="Calibri" w:hAnsi="Calibri" w:cs="Calibri"/>
                <w:color w:val="000000"/>
                <w:sz w:val="12"/>
                <w:szCs w:val="12"/>
              </w:rPr>
              <w:t xml:space="preserve"> ja uute loomine (T2) vähendab inimtegevuse tagajärjel tekkinud negatiivseid mõjusid (O4).</w:t>
            </w:r>
          </w:p>
          <w:p w14:paraId="000006CB"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 xml:space="preserve">Mereimetajad ja merelinnud avaldavad survet kalavarudele (O1). Selleks, et hoida kalavarusid, tuleb hoida nende (eelkõige kormoranide) arvukust kontrolli all. MTÜ Hiiukala saab teha lobitööd </w:t>
            </w:r>
            <w:r>
              <w:rPr>
                <w:rFonts w:ascii="Calibri" w:hAnsi="Calibri" w:cs="Calibri"/>
                <w:b/>
                <w:color w:val="000000"/>
                <w:sz w:val="12"/>
                <w:szCs w:val="12"/>
              </w:rPr>
              <w:t>loomade ja lindude arvukuse piiramise olulisuse</w:t>
            </w:r>
            <w:r>
              <w:rPr>
                <w:rFonts w:ascii="Calibri" w:hAnsi="Calibri" w:cs="Calibri"/>
                <w:color w:val="000000"/>
                <w:sz w:val="12"/>
                <w:szCs w:val="12"/>
              </w:rPr>
              <w:t xml:space="preserve"> osas (nt kokkulepped keskkonnaametiga, sh liikide piiramise plaan), samuti saab organisatsioon võtta juhtrolli suhtluses ja koostöös keskkonnaameti ja looduskaitsjatega (T13), et saavutada kalureid rahuldav lahendus liikide piiramise osas.</w:t>
            </w:r>
          </w:p>
          <w:p w14:paraId="000006CC"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Inimeste tarbimisharjumused võivad muutuda, mistõttu tarbitakse kala üha vähem (O8). Sellele annavad hoogu juurde elukalliduse tõus ja suurenenud odava kala import (O5), mis omakorda toob alla kala kokkuostu hinnad (O7). Inimeste tarbimisharjumuste hoidmiseks ja kohaliku kala populaarsuse tõstmiseks tuleb tegeleda (maine)</w:t>
            </w:r>
            <w:r>
              <w:rPr>
                <w:rFonts w:ascii="Calibri" w:hAnsi="Calibri" w:cs="Calibri"/>
                <w:b/>
                <w:color w:val="000000"/>
                <w:sz w:val="12"/>
                <w:szCs w:val="12"/>
              </w:rPr>
              <w:t xml:space="preserve">kampaaniatega </w:t>
            </w:r>
            <w:r>
              <w:rPr>
                <w:rFonts w:ascii="Calibri" w:hAnsi="Calibri" w:cs="Calibri"/>
                <w:color w:val="000000"/>
                <w:sz w:val="12"/>
                <w:szCs w:val="12"/>
              </w:rPr>
              <w:t xml:space="preserve">(TV6), mh jätkata kalatoitude pakkumist koolides ja lasteaedades (T11) ja korraldada erinevaid üritusi (T14). Kalurid saavad teha koostööd (T12) </w:t>
            </w:r>
            <w:r>
              <w:rPr>
                <w:rFonts w:ascii="Calibri" w:hAnsi="Calibri" w:cs="Calibri"/>
                <w:b/>
                <w:color w:val="000000"/>
                <w:sz w:val="12"/>
                <w:szCs w:val="12"/>
              </w:rPr>
              <w:t>läbirääkimistel kala kokkuostjatega</w:t>
            </w:r>
            <w:r>
              <w:rPr>
                <w:rFonts w:ascii="Calibri" w:hAnsi="Calibri" w:cs="Calibri"/>
                <w:color w:val="000000"/>
                <w:sz w:val="12"/>
                <w:szCs w:val="12"/>
              </w:rPr>
              <w:t xml:space="preserve"> (T8), et kehtestada sobivad kokkuostuhinnad.</w:t>
            </w:r>
          </w:p>
          <w:p w14:paraId="000006CD"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 xml:space="preserve">Kõrged energiahinnad on kala töötlemise teinud kulukaks, mistõttu peaksid kalurid tegema töötluse vallas veelgi enam </w:t>
            </w:r>
            <w:r>
              <w:rPr>
                <w:rFonts w:ascii="Calibri" w:hAnsi="Calibri" w:cs="Calibri"/>
                <w:b/>
                <w:color w:val="000000"/>
                <w:sz w:val="12"/>
                <w:szCs w:val="12"/>
              </w:rPr>
              <w:t>koostööd (T12) ning panustama jätkusuutlikesse energialahendustesse</w:t>
            </w:r>
            <w:r>
              <w:rPr>
                <w:rFonts w:ascii="Calibri" w:hAnsi="Calibri" w:cs="Calibri"/>
                <w:color w:val="000000"/>
                <w:sz w:val="12"/>
                <w:szCs w:val="12"/>
              </w:rPr>
              <w:t xml:space="preserve"> (nt päikesepaneelide rajamine töötlemiskohtadesse), kasutades mh ära erinevaid toetusmeetmeid.</w:t>
            </w:r>
          </w:p>
          <w:p w14:paraId="000006CE"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 xml:space="preserve">Aktiivne kalurkond ja tugev organisatsioon saavad läbi paindlikkuse panustada kalandusvaldkonna </w:t>
            </w:r>
            <w:r>
              <w:rPr>
                <w:rFonts w:ascii="Calibri" w:hAnsi="Calibri" w:cs="Calibri"/>
                <w:b/>
                <w:color w:val="000000"/>
                <w:sz w:val="12"/>
                <w:szCs w:val="12"/>
              </w:rPr>
              <w:t xml:space="preserve">mitmekesistamisse </w:t>
            </w:r>
            <w:r>
              <w:rPr>
                <w:rFonts w:ascii="Calibri" w:hAnsi="Calibri" w:cs="Calibri"/>
                <w:color w:val="000000"/>
                <w:sz w:val="12"/>
                <w:szCs w:val="12"/>
              </w:rPr>
              <w:t>(T12, T13). Mitmekesistamine aitaks leevendada kalandussektorit toetavate meetmete vähenemise negatiivset mõju (O9) – näiteks saaks taotleda rahastust teistest fondidest (</w:t>
            </w:r>
            <w:r>
              <w:rPr>
                <w:rFonts w:ascii="Calibri" w:hAnsi="Calibri" w:cs="Calibri"/>
                <w:i/>
                <w:color w:val="000000"/>
                <w:sz w:val="12"/>
                <w:szCs w:val="12"/>
              </w:rPr>
              <w:t>a la</w:t>
            </w:r>
            <w:r>
              <w:rPr>
                <w:rFonts w:ascii="Calibri" w:hAnsi="Calibri" w:cs="Calibri"/>
                <w:color w:val="000000"/>
                <w:sz w:val="12"/>
                <w:szCs w:val="12"/>
              </w:rPr>
              <w:t xml:space="preserve"> keskkonnahoiu või rohepöördega seotud programmidest). Kalandusega seotud teenuste mitmekesistamine aitab pikendada ka turismihooaega ja tõsta selle tasuvust (O10; pakkuda nn kompleksteenuseid, V6; T4, T5) ning vähendada geopoliitilist mõju (O11; nt keskenduda uutele turgudele või kohalikule tarbijale).</w:t>
            </w:r>
          </w:p>
          <w:p w14:paraId="000006CF"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b/>
                <w:color w:val="000000"/>
                <w:sz w:val="12"/>
                <w:szCs w:val="12"/>
              </w:rPr>
              <w:t>Noorte huvi</w:t>
            </w:r>
            <w:r>
              <w:rPr>
                <w:rFonts w:ascii="Calibri" w:hAnsi="Calibri" w:cs="Calibri"/>
                <w:color w:val="000000"/>
                <w:sz w:val="12"/>
                <w:szCs w:val="12"/>
              </w:rPr>
              <w:t xml:space="preserve"> tõstmiseks rannakalanduse vastu (O12) tuleb tegeleda eesmärgipäraste kampaaniatega (TV6), julgustada noori tegelema harrastusteadusega (TV5) kõikides Hiiumaa õppeasutustes ning tugevdada õpet Hiiumaa Ametikoolis (T10).</w:t>
            </w:r>
          </w:p>
          <w:p w14:paraId="000006D0"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b/>
                <w:color w:val="000000"/>
                <w:sz w:val="12"/>
                <w:szCs w:val="12"/>
              </w:rPr>
              <w:t xml:space="preserve">Sihipärased kampaaniad sotsiaalmeedias </w:t>
            </w:r>
            <w:r>
              <w:rPr>
                <w:rFonts w:ascii="Calibri" w:hAnsi="Calibri" w:cs="Calibri"/>
                <w:color w:val="000000"/>
                <w:sz w:val="12"/>
                <w:szCs w:val="12"/>
              </w:rPr>
              <w:t>(TV6) ja kalurite ning nende esindusorganisatsiooni MTÜ Hiiukala läbipaistev ning koostöine suhtlus teiste osapooltega (TV3) aitab kaasa rannakalurite kuvandi paranemisele (O13).</w:t>
            </w:r>
          </w:p>
          <w:p w14:paraId="000006D1"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 xml:space="preserve">Kalurite tööd mõjutavad mitmed keskkonnakaitselised piirangud (O17) kui ka püügivõimaluste vähenemine (O15). Nende tegurite põhjuseks on sageli puudulik koostöö teadlaste ja kalurite vahel – kalurite seisukohti ei kuulata, lisaks ei pruugi teadus ja tegelikkus alati kokku käia (nt teadlaste ebatäpsed mõõtmised lühikese ajaperioodi sees; O14). Selleks, et </w:t>
            </w:r>
            <w:r>
              <w:rPr>
                <w:rFonts w:ascii="Calibri" w:hAnsi="Calibri" w:cs="Calibri"/>
                <w:b/>
                <w:color w:val="000000"/>
                <w:sz w:val="12"/>
                <w:szCs w:val="12"/>
              </w:rPr>
              <w:t>suurendada koostööd teadlaste ja kalurite vahel</w:t>
            </w:r>
            <w:r>
              <w:rPr>
                <w:rFonts w:ascii="Calibri" w:hAnsi="Calibri" w:cs="Calibri"/>
                <w:color w:val="000000"/>
                <w:sz w:val="12"/>
                <w:szCs w:val="12"/>
              </w:rPr>
              <w:t>, on võtmelüliks MTÜ Hiiukala, kes saab seista kalurite huvide eest (O16), osaleda erinevates võrgustikes ning luua usalduskalurite positsiooni (TV3). Tegemist oleks kohalike kaluritega, kel on praktilised teadmised ja kes teevad usalduslikku koostööd teadlastega. Kaasa aitaks ka harrastusteaduse arendamine (V10), mis aitaks saada täpseid andmeid kalanduse ja keskkonnaga seotud otsuste tegemiseks.</w:t>
            </w:r>
          </w:p>
          <w:p w14:paraId="000006D2" w14:textId="77777777" w:rsidR="00723D42" w:rsidRDefault="00000000">
            <w:pPr>
              <w:numPr>
                <w:ilvl w:val="0"/>
                <w:numId w:val="26"/>
              </w:numPr>
              <w:spacing w:after="0"/>
              <w:jc w:val="left"/>
              <w:rPr>
                <w:rFonts w:ascii="Calibri" w:hAnsi="Calibri" w:cs="Calibri"/>
                <w:color w:val="000000"/>
                <w:sz w:val="12"/>
                <w:szCs w:val="12"/>
              </w:rPr>
            </w:pPr>
            <w:r>
              <w:rPr>
                <w:rFonts w:ascii="Calibri" w:hAnsi="Calibri" w:cs="Calibri"/>
                <w:color w:val="000000"/>
                <w:sz w:val="12"/>
                <w:szCs w:val="12"/>
              </w:rPr>
              <w:t xml:space="preserve">Kalandus on järjest enam reguleeritud valdkond. See toob kaluritele kaasa üha suureneva aruandluskohustuse (O15). Õigusaktid on pidevas muutumises (O16) ning püügilubade hinnad tõusevad (O18). MTÜ Hiiukala saaks koostöös teiste kalanduspiirkondadega (TV3) teha lobitööd riiklikul tasandil, et </w:t>
            </w:r>
            <w:r>
              <w:rPr>
                <w:rFonts w:ascii="Calibri" w:hAnsi="Calibri" w:cs="Calibri"/>
                <w:b/>
                <w:color w:val="000000"/>
                <w:sz w:val="12"/>
                <w:szCs w:val="12"/>
              </w:rPr>
              <w:lastRenderedPageBreak/>
              <w:t xml:space="preserve">vähendada kalandusega seotud bürokraatiat </w:t>
            </w:r>
            <w:r>
              <w:rPr>
                <w:rFonts w:ascii="Calibri" w:hAnsi="Calibri" w:cs="Calibri"/>
                <w:color w:val="000000"/>
                <w:sz w:val="12"/>
                <w:szCs w:val="12"/>
              </w:rPr>
              <w:t xml:space="preserve">(nt veenduda, et kõik kaluritelt kogutavad andmed on vajalikud) </w:t>
            </w:r>
            <w:r>
              <w:rPr>
                <w:rFonts w:ascii="Calibri" w:hAnsi="Calibri" w:cs="Calibri"/>
                <w:b/>
                <w:color w:val="000000"/>
                <w:sz w:val="12"/>
                <w:szCs w:val="12"/>
              </w:rPr>
              <w:t>ja/või suunata valdkonda (digi)lahenduste väljatöötamisele</w:t>
            </w:r>
            <w:r>
              <w:rPr>
                <w:rFonts w:ascii="Calibri" w:hAnsi="Calibri" w:cs="Calibri"/>
                <w:color w:val="000000"/>
                <w:sz w:val="12"/>
                <w:szCs w:val="12"/>
              </w:rPr>
              <w:t>, mis abistaksid kalureid nende aruandluskohustuses. Katusorganisatsioon peaks lisaks kaaluma, kuidas võtta osa paberimajandusega seotud koormusest enda kanda, et kalurid saaksid keskenduda põhitegevusele (st kalapüügile). Katusorganisatsioon saab kalureid abistada ka toetuste taotlemisel (O19).</w:t>
            </w:r>
          </w:p>
          <w:p w14:paraId="000006D3" w14:textId="77777777" w:rsidR="00723D42" w:rsidRDefault="00000000">
            <w:pPr>
              <w:numPr>
                <w:ilvl w:val="0"/>
                <w:numId w:val="26"/>
              </w:numPr>
              <w:spacing w:after="160"/>
              <w:jc w:val="left"/>
              <w:rPr>
                <w:rFonts w:ascii="Calibri" w:hAnsi="Calibri" w:cs="Calibri"/>
                <w:color w:val="000000"/>
                <w:sz w:val="12"/>
                <w:szCs w:val="12"/>
              </w:rPr>
            </w:pPr>
            <w:r>
              <w:rPr>
                <w:rFonts w:ascii="Calibri" w:hAnsi="Calibri" w:cs="Calibri"/>
                <w:color w:val="000000"/>
                <w:sz w:val="12"/>
                <w:szCs w:val="12"/>
              </w:rPr>
              <w:t>Kalurid ja nende katusorganisatsioon peavad tegema aktiivset lobitööd (TV3) ning andma pidevat tagasisidet, et aidata tagada riiklike andmebaaside töökindlus (O20).</w:t>
            </w:r>
          </w:p>
        </w:tc>
      </w:tr>
      <w:tr w:rsidR="00723D42" w14:paraId="561F0982" w14:textId="77777777">
        <w:tc>
          <w:tcPr>
            <w:tcW w:w="4746" w:type="dxa"/>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tcPr>
          <w:p w14:paraId="000006D4"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lastRenderedPageBreak/>
              <w:t>NÕRKUSED (N)</w:t>
            </w:r>
          </w:p>
          <w:p w14:paraId="000006D5" w14:textId="77777777" w:rsidR="00723D42" w:rsidRDefault="00723D42">
            <w:pPr>
              <w:spacing w:after="0"/>
              <w:jc w:val="left"/>
              <w:rPr>
                <w:rFonts w:ascii="Times New Roman" w:eastAsia="Times New Roman" w:hAnsi="Times New Roman" w:cs="Times New Roman"/>
                <w:sz w:val="24"/>
                <w:szCs w:val="24"/>
              </w:rPr>
            </w:pPr>
          </w:p>
          <w:p w14:paraId="000006D6"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Keskkond/loodus</w:t>
            </w:r>
          </w:p>
          <w:p w14:paraId="000006D7" w14:textId="77777777" w:rsidR="00723D42" w:rsidRDefault="00000000">
            <w:pPr>
              <w:numPr>
                <w:ilvl w:val="0"/>
                <w:numId w:val="27"/>
              </w:numPr>
              <w:spacing w:after="0"/>
              <w:jc w:val="left"/>
              <w:rPr>
                <w:rFonts w:ascii="Calibri" w:hAnsi="Calibri" w:cs="Calibri"/>
                <w:color w:val="000000"/>
                <w:sz w:val="12"/>
                <w:szCs w:val="12"/>
              </w:rPr>
            </w:pPr>
            <w:r>
              <w:rPr>
                <w:rFonts w:ascii="Calibri" w:hAnsi="Calibri" w:cs="Calibri"/>
                <w:color w:val="000000"/>
                <w:sz w:val="12"/>
                <w:szCs w:val="12"/>
              </w:rPr>
              <w:t>Kalavarud on ebastabiilsed, vähenemisele on kaasa aidanud hüljeste ja kormoranide arvukuse kiire tõus.</w:t>
            </w:r>
          </w:p>
          <w:p w14:paraId="000006D8"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Infrastruktuur</w:t>
            </w:r>
          </w:p>
          <w:p w14:paraId="000006D9"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Sadamate jm taristu hooldus on enamjaolt projektipõhine, mis teeb nende ülalpidamise haavatavaks ootamatustele (nt tormid jne).</w:t>
            </w:r>
          </w:p>
          <w:p w14:paraId="000006DA"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Ettevõtjatel napib finantse teenuste osutamiseks vajaliku infrastruktuuri väljaarendamiseks.</w:t>
            </w:r>
          </w:p>
          <w:p w14:paraId="000006DB"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Ettevõtlus, turism ja majandus</w:t>
            </w:r>
          </w:p>
          <w:p w14:paraId="000006DC"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Hiiumaal puudub kalakasvandus.</w:t>
            </w:r>
          </w:p>
          <w:p w14:paraId="000006DD"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 xml:space="preserve">Kala töötlemine on nõrgalt arenenud, kala </w:t>
            </w:r>
            <w:proofErr w:type="spellStart"/>
            <w:r>
              <w:rPr>
                <w:rFonts w:ascii="Calibri" w:hAnsi="Calibri" w:cs="Calibri"/>
                <w:color w:val="000000"/>
                <w:sz w:val="12"/>
                <w:szCs w:val="12"/>
              </w:rPr>
              <w:t>väärindatakse</w:t>
            </w:r>
            <w:proofErr w:type="spellEnd"/>
            <w:r>
              <w:rPr>
                <w:rFonts w:ascii="Calibri" w:hAnsi="Calibri" w:cs="Calibri"/>
                <w:color w:val="000000"/>
                <w:sz w:val="12"/>
                <w:szCs w:val="12"/>
              </w:rPr>
              <w:t xml:space="preserve"> vähe enne müüki (nt puudub Hiiumaal (suur)kalatööstus räime töötlemiseks ja  turustamiseks). Kala töötlemise vähese võimekuse tingib mh tööjõupuudus (kalatöötlejaid on vähe).</w:t>
            </w:r>
          </w:p>
          <w:p w14:paraId="000006DE"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 on kohalikule elanikule kallis, mistõttu on tarbimine madal.</w:t>
            </w:r>
          </w:p>
          <w:p w14:paraId="000006DF"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Kala mandril turustamine on kallis (eelkõige transpordikulude tõttu).</w:t>
            </w:r>
          </w:p>
          <w:p w14:paraId="000006E0"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 xml:space="preserve">Kalasaagile turismihooaja välisel ajal ostjaskonna leidmine on Hiiumaal sagedaseks probleemiks. Muuhulgas on Hiiumaal vähe otseturustuskohti (nt </w:t>
            </w:r>
            <w:proofErr w:type="spellStart"/>
            <w:r>
              <w:rPr>
                <w:rFonts w:ascii="Calibri" w:hAnsi="Calibri" w:cs="Calibri"/>
                <w:color w:val="000000"/>
                <w:sz w:val="12"/>
                <w:szCs w:val="12"/>
              </w:rPr>
              <w:t>jaekettidest</w:t>
            </w:r>
            <w:proofErr w:type="spellEnd"/>
            <w:r>
              <w:rPr>
                <w:rFonts w:ascii="Calibri" w:hAnsi="Calibri" w:cs="Calibri"/>
                <w:color w:val="000000"/>
                <w:sz w:val="12"/>
                <w:szCs w:val="12"/>
              </w:rPr>
              <w:t xml:space="preserve"> praktiliselt kohalikku kala ei saa).</w:t>
            </w:r>
          </w:p>
          <w:p w14:paraId="000006E1"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 kalurkond vananeb, noorte sisenemine kalandusse on selle kulukuse tõttu madal.</w:t>
            </w:r>
          </w:p>
          <w:p w14:paraId="000006E2"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sz w:val="12"/>
                <w:szCs w:val="12"/>
              </w:rPr>
              <w:t>Kultuur ja võrgustikutöö</w:t>
            </w:r>
          </w:p>
          <w:p w14:paraId="000006E3"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Kalurid ei seisa enda eest ega võta aktiivselt sõna end puudutavatel teemadel. </w:t>
            </w:r>
          </w:p>
          <w:p w14:paraId="000006E4"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Hiiumaa kalurkonna sees on erinevad nägemused kalanduse ja piirkonna tulevikust, sageli takistab tegutsemist vähene uuendusmeelsus. </w:t>
            </w:r>
          </w:p>
          <w:p w14:paraId="000006E5"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 xml:space="preserve">Värske kala pakkumise info pole Hiiumaal </w:t>
            </w:r>
            <w:proofErr w:type="spellStart"/>
            <w:r>
              <w:rPr>
                <w:rFonts w:ascii="Calibri" w:hAnsi="Calibri" w:cs="Calibri"/>
                <w:color w:val="000000"/>
                <w:sz w:val="12"/>
                <w:szCs w:val="12"/>
              </w:rPr>
              <w:t>üldkättesaadav</w:t>
            </w:r>
            <w:proofErr w:type="spellEnd"/>
            <w:r>
              <w:rPr>
                <w:rFonts w:ascii="Calibri" w:hAnsi="Calibri" w:cs="Calibri"/>
                <w:color w:val="000000"/>
                <w:sz w:val="12"/>
                <w:szCs w:val="12"/>
              </w:rPr>
              <w:t>.</w:t>
            </w:r>
          </w:p>
          <w:p w14:paraId="000006E6" w14:textId="77777777" w:rsidR="00723D42" w:rsidRDefault="00000000">
            <w:pPr>
              <w:numPr>
                <w:ilvl w:val="0"/>
                <w:numId w:val="27"/>
              </w:numPr>
              <w:pBdr>
                <w:top w:val="nil"/>
                <w:left w:val="nil"/>
                <w:bottom w:val="nil"/>
                <w:right w:val="nil"/>
                <w:between w:val="nil"/>
              </w:pBdr>
              <w:spacing w:after="0"/>
              <w:jc w:val="left"/>
              <w:rPr>
                <w:rFonts w:ascii="Calibri" w:hAnsi="Calibri" w:cs="Calibri"/>
                <w:color w:val="000000"/>
                <w:sz w:val="12"/>
                <w:szCs w:val="12"/>
              </w:rPr>
            </w:pPr>
            <w:r>
              <w:rPr>
                <w:rFonts w:ascii="Calibri" w:hAnsi="Calibri" w:cs="Calibri"/>
                <w:color w:val="000000"/>
                <w:sz w:val="12"/>
                <w:szCs w:val="12"/>
              </w:rPr>
              <w:t>Enamikele kaluritele ei ole kalapüük peamine tegevusala, sest sellega ei ela ära. </w:t>
            </w:r>
          </w:p>
          <w:p w14:paraId="000006E7" w14:textId="77777777" w:rsidR="00723D42" w:rsidRDefault="00723D42">
            <w:pPr>
              <w:spacing w:after="0"/>
              <w:jc w:val="left"/>
              <w:rPr>
                <w:rFonts w:ascii="Times New Roman" w:eastAsia="Times New Roman" w:hAnsi="Times New Roman" w:cs="Times New Roman"/>
                <w:sz w:val="24"/>
                <w:szCs w:val="24"/>
              </w:rPr>
            </w:pPr>
          </w:p>
        </w:tc>
        <w:tc>
          <w:tcPr>
            <w:tcW w:w="4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E8"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i/>
                <w:color w:val="4472C4"/>
                <w:sz w:val="12"/>
                <w:szCs w:val="12"/>
              </w:rPr>
              <w:t>Kuidas võimalused aitavad nõrkustest üle saada?</w:t>
            </w:r>
          </w:p>
          <w:p w14:paraId="000006E9" w14:textId="77777777" w:rsidR="00723D42" w:rsidRDefault="00723D42">
            <w:pPr>
              <w:spacing w:after="0"/>
              <w:jc w:val="left"/>
              <w:rPr>
                <w:rFonts w:ascii="Times New Roman" w:eastAsia="Times New Roman" w:hAnsi="Times New Roman" w:cs="Times New Roman"/>
                <w:sz w:val="24"/>
                <w:szCs w:val="24"/>
              </w:rPr>
            </w:pPr>
          </w:p>
          <w:p w14:paraId="000006EA"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NV</w:t>
            </w:r>
          </w:p>
          <w:p w14:paraId="000006EB" w14:textId="77777777" w:rsidR="00723D42" w:rsidRDefault="00723D42">
            <w:pPr>
              <w:spacing w:after="0"/>
              <w:jc w:val="left"/>
              <w:rPr>
                <w:rFonts w:ascii="Times New Roman" w:eastAsia="Times New Roman" w:hAnsi="Times New Roman" w:cs="Times New Roman"/>
                <w:sz w:val="24"/>
                <w:szCs w:val="24"/>
              </w:rPr>
            </w:pPr>
          </w:p>
          <w:p w14:paraId="000006EC"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Uued liigid (V1) aitavad stabiliseerida Hiiumaa kalavarusid (N1). MTÜ Hiiukala saab teha lobitööd </w:t>
            </w:r>
            <w:r>
              <w:rPr>
                <w:rFonts w:ascii="Calibri" w:hAnsi="Calibri" w:cs="Calibri"/>
                <w:b/>
                <w:color w:val="000000"/>
                <w:sz w:val="12"/>
                <w:szCs w:val="12"/>
              </w:rPr>
              <w:t>loomade ja lindude arvukuse piiramise olulisuse</w:t>
            </w:r>
            <w:r>
              <w:rPr>
                <w:rFonts w:ascii="Calibri" w:hAnsi="Calibri" w:cs="Calibri"/>
                <w:color w:val="000000"/>
                <w:sz w:val="12"/>
                <w:szCs w:val="12"/>
              </w:rPr>
              <w:t xml:space="preserve"> osas, samuti saab organisatsioon võtta juhtrolli suhtluses ja koostöös keskkonnaameti ja looduskaitsjatega, et saavutada kalureid rahuldav lahendus liikide piiramise osas (V8, V9, TO4).</w:t>
            </w:r>
          </w:p>
          <w:p w14:paraId="000006ED"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Sadamate ja taristu projektipõhisest rahastamisest tingitud haavatavust (N2) ning kohalike ettevõtjate piiratud ressursse (N3) aitab leevendada </w:t>
            </w:r>
            <w:r>
              <w:rPr>
                <w:rFonts w:ascii="Calibri" w:hAnsi="Calibri" w:cs="Calibri"/>
                <w:b/>
                <w:color w:val="000000"/>
                <w:sz w:val="12"/>
                <w:szCs w:val="12"/>
              </w:rPr>
              <w:t>rahvusvaheliste toetusmeetmete ja investorite kaasamine</w:t>
            </w:r>
            <w:r>
              <w:rPr>
                <w:rFonts w:ascii="Calibri" w:hAnsi="Calibri" w:cs="Calibri"/>
                <w:color w:val="000000"/>
                <w:sz w:val="12"/>
                <w:szCs w:val="12"/>
              </w:rPr>
              <w:t xml:space="preserve"> (V2), kellele on atraktiivsed sadamate mitmekülgsed kasutusvõimalused (TV2). Toetusmeetmete ja investorite leidmiseks saavad abiks olla erinevad organisatsioonid, sh MTÜ Hiiukala (V8, V9), EAS jt. Sadamate ja taristu projektipõhise rahastuse vähendamiseks tuleks ka valla tasandil tagada püsirahastus, sest tegemist on Hiiumaale strateegiliselt olulise taristuga.  </w:t>
            </w:r>
          </w:p>
          <w:p w14:paraId="000006EE"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b/>
                <w:color w:val="000000"/>
                <w:sz w:val="12"/>
                <w:szCs w:val="12"/>
              </w:rPr>
              <w:t>Kalakasvanduse loomiseks</w:t>
            </w:r>
            <w:r>
              <w:rPr>
                <w:rFonts w:ascii="Calibri" w:hAnsi="Calibri" w:cs="Calibri"/>
                <w:color w:val="000000"/>
                <w:sz w:val="12"/>
                <w:szCs w:val="12"/>
              </w:rPr>
              <w:t xml:space="preserve"> (N4) tuleb kasutada erinevaid toetusmeetmeid ja teha koostööd teadlaste, ettevõtjate ja riigiasutustega – üheks eesmärgiks võiks olla kalakasvanduse sidumine mõne muu valdkonnaga (nt turismiga; V3, V4, V6). Kalakasvanduse rajamisse võiks kaasata ka investoreid, kes teenivad tulu tänu kala tarbimise kasvule (V7). </w:t>
            </w:r>
          </w:p>
          <w:p w14:paraId="000006EF"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Piirkond peab sihipäraselt tegelema </w:t>
            </w:r>
            <w:r>
              <w:rPr>
                <w:rFonts w:ascii="Calibri" w:hAnsi="Calibri" w:cs="Calibri"/>
                <w:b/>
                <w:color w:val="000000"/>
                <w:sz w:val="12"/>
                <w:szCs w:val="12"/>
              </w:rPr>
              <w:t xml:space="preserve">kala </w:t>
            </w:r>
            <w:proofErr w:type="spellStart"/>
            <w:r>
              <w:rPr>
                <w:rFonts w:ascii="Calibri" w:hAnsi="Calibri" w:cs="Calibri"/>
                <w:b/>
                <w:color w:val="000000"/>
                <w:sz w:val="12"/>
                <w:szCs w:val="12"/>
              </w:rPr>
              <w:t>väärindamise</w:t>
            </w:r>
            <w:proofErr w:type="spellEnd"/>
            <w:r>
              <w:rPr>
                <w:rFonts w:ascii="Calibri" w:hAnsi="Calibri" w:cs="Calibri"/>
                <w:b/>
                <w:color w:val="000000"/>
                <w:sz w:val="12"/>
                <w:szCs w:val="12"/>
              </w:rPr>
              <w:t xml:space="preserve"> edendamisega</w:t>
            </w:r>
            <w:r>
              <w:rPr>
                <w:rFonts w:ascii="Calibri" w:hAnsi="Calibri" w:cs="Calibri"/>
                <w:color w:val="000000"/>
                <w:sz w:val="12"/>
                <w:szCs w:val="12"/>
              </w:rPr>
              <w:t xml:space="preserve"> (N5). Hiiumaal on olemas oskusteave (T7), mistõttu tuleks mõelda, kuidas see oskusteave maksimaalselt väärtust teenima panna. Suurtööstuse rajamise asemel tasuks mõelda näiteks nišitoodete tootmisele (nt kalast toodetud toiduained vms), mida saaks edukalt turustada nii kohalikel üritustel (T14, TV4) kui ka välismaal. </w:t>
            </w:r>
            <w:proofErr w:type="spellStart"/>
            <w:r>
              <w:rPr>
                <w:rFonts w:ascii="Calibri" w:hAnsi="Calibri" w:cs="Calibri"/>
                <w:color w:val="000000"/>
                <w:sz w:val="12"/>
                <w:szCs w:val="12"/>
              </w:rPr>
              <w:t>Väärindatud</w:t>
            </w:r>
            <w:proofErr w:type="spellEnd"/>
            <w:r>
              <w:rPr>
                <w:rFonts w:ascii="Calibri" w:hAnsi="Calibri" w:cs="Calibri"/>
                <w:color w:val="000000"/>
                <w:sz w:val="12"/>
                <w:szCs w:val="12"/>
              </w:rPr>
              <w:t xml:space="preserve"> tooteid saaks </w:t>
            </w:r>
            <w:proofErr w:type="spellStart"/>
            <w:r>
              <w:rPr>
                <w:rFonts w:ascii="Calibri" w:hAnsi="Calibri" w:cs="Calibri"/>
                <w:color w:val="000000"/>
                <w:sz w:val="12"/>
                <w:szCs w:val="12"/>
              </w:rPr>
              <w:t>turundada</w:t>
            </w:r>
            <w:proofErr w:type="spellEnd"/>
            <w:r>
              <w:rPr>
                <w:rFonts w:ascii="Calibri" w:hAnsi="Calibri" w:cs="Calibri"/>
                <w:color w:val="000000"/>
                <w:sz w:val="12"/>
                <w:szCs w:val="12"/>
              </w:rPr>
              <w:t xml:space="preserve"> läbi sotsiaalmeedia (V5, TV6), mis aitaks toodetel jõuda rohkemate inimesteni ning seeläbi korvata kõrgeid turustuskulusid (N7).</w:t>
            </w:r>
          </w:p>
          <w:p w14:paraId="000006F0"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Kala võib olla kohalikule elanikule kallis, mis toob kaasa selle vähese tarbimise. </w:t>
            </w:r>
            <w:r>
              <w:rPr>
                <w:rFonts w:ascii="Calibri" w:hAnsi="Calibri" w:cs="Calibri"/>
                <w:b/>
                <w:color w:val="000000"/>
                <w:sz w:val="12"/>
                <w:szCs w:val="12"/>
              </w:rPr>
              <w:t xml:space="preserve">Kala </w:t>
            </w:r>
            <w:proofErr w:type="spellStart"/>
            <w:r>
              <w:rPr>
                <w:rFonts w:ascii="Calibri" w:hAnsi="Calibri" w:cs="Calibri"/>
                <w:b/>
                <w:color w:val="000000"/>
                <w:sz w:val="12"/>
                <w:szCs w:val="12"/>
              </w:rPr>
              <w:t>turundamine</w:t>
            </w:r>
            <w:proofErr w:type="spellEnd"/>
            <w:r>
              <w:rPr>
                <w:rFonts w:ascii="Calibri" w:hAnsi="Calibri" w:cs="Calibri"/>
                <w:b/>
                <w:color w:val="000000"/>
                <w:sz w:val="12"/>
                <w:szCs w:val="12"/>
              </w:rPr>
              <w:t xml:space="preserve"> ja maine tõstmine</w:t>
            </w:r>
            <w:r>
              <w:rPr>
                <w:rFonts w:ascii="Calibri" w:hAnsi="Calibri" w:cs="Calibri"/>
                <w:color w:val="000000"/>
                <w:sz w:val="12"/>
                <w:szCs w:val="12"/>
              </w:rPr>
              <w:t xml:space="preserve"> (V5, V7) aitaks tarbija jaoks õigustada selle hinda. Teise variandina on võimalik tegeleda kala turustamisega peamiselt väljaspool Hiiumaad, eelkõige </w:t>
            </w:r>
            <w:proofErr w:type="spellStart"/>
            <w:r>
              <w:rPr>
                <w:rFonts w:ascii="Calibri" w:hAnsi="Calibri" w:cs="Calibri"/>
                <w:color w:val="000000"/>
                <w:sz w:val="12"/>
                <w:szCs w:val="12"/>
              </w:rPr>
              <w:t>väärindatud</w:t>
            </w:r>
            <w:proofErr w:type="spellEnd"/>
            <w:r>
              <w:rPr>
                <w:rFonts w:ascii="Calibri" w:hAnsi="Calibri" w:cs="Calibri"/>
                <w:color w:val="000000"/>
                <w:sz w:val="12"/>
                <w:szCs w:val="12"/>
              </w:rPr>
              <w:t xml:space="preserve"> toodete näol (NV4). </w:t>
            </w:r>
          </w:p>
          <w:p w14:paraId="000006F1"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Koostöös </w:t>
            </w:r>
            <w:proofErr w:type="spellStart"/>
            <w:r>
              <w:rPr>
                <w:rFonts w:ascii="Calibri" w:hAnsi="Calibri" w:cs="Calibri"/>
                <w:b/>
                <w:color w:val="000000"/>
                <w:sz w:val="12"/>
                <w:szCs w:val="12"/>
              </w:rPr>
              <w:t>jaekettidega</w:t>
            </w:r>
            <w:proofErr w:type="spellEnd"/>
            <w:r>
              <w:rPr>
                <w:rFonts w:ascii="Calibri" w:hAnsi="Calibri" w:cs="Calibri"/>
                <w:color w:val="000000"/>
                <w:sz w:val="12"/>
                <w:szCs w:val="12"/>
              </w:rPr>
              <w:t xml:space="preserve"> tuleb aastaringselt pakkuda kohaliku kala ostuvõimalusi (N8). Kohaliku kala peamisteks ostjateks võiksid olla ka kohalikud õppeasutused ja toitlustuskohad (TV4).</w:t>
            </w:r>
          </w:p>
          <w:p w14:paraId="000006F2"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b/>
                <w:color w:val="000000"/>
                <w:sz w:val="12"/>
                <w:szCs w:val="12"/>
              </w:rPr>
              <w:t>Noorte sisenemist kalandusse</w:t>
            </w:r>
            <w:r>
              <w:rPr>
                <w:rFonts w:ascii="Calibri" w:hAnsi="Calibri" w:cs="Calibri"/>
                <w:color w:val="000000"/>
                <w:sz w:val="12"/>
                <w:szCs w:val="12"/>
              </w:rPr>
              <w:t xml:space="preserve"> (N9) saab toetada läbi vastavate toetusmeetmete (nt Hiiukala jagab vahendeid seadmete soetamiseks, V9). Noori kalamehi saavad toetada ka kohalikud ettevõtjad (nt vastutasuks varustuse soetamise eest varustab noor kalur turismiettevõtjat värske toorainega, V6). Ühe võimalusena saab kaaluda nn meistri ja õpipoisi paaride loomist, kus meister varustab õpipoissi vahendite ja oskustega ning õpipoiss toetab meistrit tema kalapüügis. Võimalus on töötada välja kompleksne toetuspakett koostöös kohaliku omavalitsusega, et toetada mh ka elukoha hankimist jne.</w:t>
            </w:r>
          </w:p>
          <w:p w14:paraId="000006F3"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lastRenderedPageBreak/>
              <w:t xml:space="preserve">MTÜ Hiiukala saab võtta aktiivse rolli kalurite eest seismisel (V9), et tagada </w:t>
            </w:r>
            <w:r>
              <w:rPr>
                <w:rFonts w:ascii="Calibri" w:hAnsi="Calibri" w:cs="Calibri"/>
                <w:b/>
                <w:color w:val="000000"/>
                <w:sz w:val="12"/>
                <w:szCs w:val="12"/>
              </w:rPr>
              <w:t>kalurite hääle kuuldavus</w:t>
            </w:r>
            <w:r>
              <w:rPr>
                <w:rFonts w:ascii="Calibri" w:hAnsi="Calibri" w:cs="Calibri"/>
                <w:color w:val="000000"/>
                <w:sz w:val="12"/>
                <w:szCs w:val="12"/>
              </w:rPr>
              <w:t xml:space="preserve"> (N10).</w:t>
            </w:r>
          </w:p>
          <w:p w14:paraId="000006F4"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Kalurkonnas aitab </w:t>
            </w:r>
            <w:r>
              <w:rPr>
                <w:rFonts w:ascii="Calibri" w:hAnsi="Calibri" w:cs="Calibri"/>
                <w:b/>
                <w:color w:val="000000"/>
                <w:sz w:val="12"/>
                <w:szCs w:val="12"/>
              </w:rPr>
              <w:t>ühtset nägemust</w:t>
            </w:r>
            <w:r>
              <w:rPr>
                <w:rFonts w:ascii="Calibri" w:hAnsi="Calibri" w:cs="Calibri"/>
                <w:color w:val="000000"/>
                <w:sz w:val="12"/>
                <w:szCs w:val="12"/>
              </w:rPr>
              <w:t xml:space="preserve"> (N11) luua MTÜ Hiiukala (V9). Organisatsioon saab korraldada seminare, ühisüritusi, vms, et tuua kalurid kokku ning jõuda ühisele arusaamale valdkonna arengust. Muuhulgas tuleb selgelt kommunikeerida muudatusi: sageli tekitavad vastumeelsust uuenduste osas hirm ja arusaamatus.</w:t>
            </w:r>
          </w:p>
          <w:p w14:paraId="000006F5" w14:textId="77777777" w:rsidR="00723D42" w:rsidRDefault="00000000">
            <w:pPr>
              <w:numPr>
                <w:ilvl w:val="0"/>
                <w:numId w:val="28"/>
              </w:numPr>
              <w:spacing w:after="0"/>
              <w:jc w:val="left"/>
              <w:rPr>
                <w:rFonts w:ascii="Calibri" w:hAnsi="Calibri" w:cs="Calibri"/>
                <w:color w:val="000000"/>
                <w:sz w:val="12"/>
                <w:szCs w:val="12"/>
              </w:rPr>
            </w:pPr>
            <w:r>
              <w:rPr>
                <w:rFonts w:ascii="Calibri" w:hAnsi="Calibri" w:cs="Calibri"/>
                <w:color w:val="000000"/>
                <w:sz w:val="12"/>
                <w:szCs w:val="12"/>
              </w:rPr>
              <w:t xml:space="preserve">Nii MTÜ Hiiukala kui ka kalurid peavad aktiivselt ja regulaarselt jagama </w:t>
            </w:r>
            <w:r>
              <w:rPr>
                <w:rFonts w:ascii="Calibri" w:hAnsi="Calibri" w:cs="Calibri"/>
                <w:b/>
                <w:color w:val="000000"/>
                <w:sz w:val="12"/>
                <w:szCs w:val="12"/>
              </w:rPr>
              <w:t>infot värske kala osas</w:t>
            </w:r>
            <w:r>
              <w:rPr>
                <w:rFonts w:ascii="Calibri" w:hAnsi="Calibri" w:cs="Calibri"/>
                <w:color w:val="000000"/>
                <w:sz w:val="12"/>
                <w:szCs w:val="12"/>
              </w:rPr>
              <w:t xml:space="preserve"> (N12), mis aitaks tuua juurde kala tarbijaid (N6, N8). Selleks võib kasutada erinevaid kanaleid (sotsiaalmeedia, tavameedia, </w:t>
            </w:r>
            <w:proofErr w:type="spellStart"/>
            <w:r>
              <w:rPr>
                <w:rFonts w:ascii="Calibri" w:hAnsi="Calibri" w:cs="Calibri"/>
                <w:color w:val="000000"/>
                <w:sz w:val="12"/>
                <w:szCs w:val="12"/>
              </w:rPr>
              <w:t>teadetetahvlid</w:t>
            </w:r>
            <w:proofErr w:type="spellEnd"/>
            <w:r>
              <w:rPr>
                <w:rFonts w:ascii="Calibri" w:hAnsi="Calibri" w:cs="Calibri"/>
                <w:color w:val="000000"/>
                <w:sz w:val="12"/>
                <w:szCs w:val="12"/>
              </w:rPr>
              <w:t xml:space="preserve"> jne; V5), tehes sh koostööd nt Hiiumaa valla kommunikatsiooniosakonnaga ning hankides vajadusel juurde lisaressursse ja -kompetentsi.</w:t>
            </w:r>
          </w:p>
          <w:p w14:paraId="000006F6" w14:textId="77777777" w:rsidR="00723D42" w:rsidRDefault="00000000">
            <w:pPr>
              <w:numPr>
                <w:ilvl w:val="0"/>
                <w:numId w:val="28"/>
              </w:numPr>
              <w:spacing w:after="160"/>
              <w:jc w:val="left"/>
              <w:rPr>
                <w:rFonts w:ascii="Calibri" w:hAnsi="Calibri" w:cs="Calibri"/>
                <w:color w:val="000000"/>
                <w:sz w:val="12"/>
                <w:szCs w:val="12"/>
              </w:rPr>
            </w:pPr>
            <w:r>
              <w:rPr>
                <w:rFonts w:ascii="Calibri" w:hAnsi="Calibri" w:cs="Calibri"/>
                <w:color w:val="000000"/>
                <w:sz w:val="12"/>
                <w:szCs w:val="12"/>
              </w:rPr>
              <w:t xml:space="preserve">Enamikele kaluritele ei ole </w:t>
            </w:r>
            <w:r>
              <w:rPr>
                <w:rFonts w:ascii="Calibri" w:hAnsi="Calibri" w:cs="Calibri"/>
                <w:b/>
                <w:color w:val="000000"/>
                <w:sz w:val="12"/>
                <w:szCs w:val="12"/>
              </w:rPr>
              <w:t>kalapüük peamine tegevusala</w:t>
            </w:r>
            <w:r>
              <w:rPr>
                <w:rFonts w:ascii="Calibri" w:hAnsi="Calibri" w:cs="Calibri"/>
                <w:color w:val="000000"/>
                <w:sz w:val="12"/>
                <w:szCs w:val="12"/>
              </w:rPr>
              <w:t xml:space="preserve"> (N13). Selleks, et kalurid kalapüügist ära elaksid, tuleb tagada kala õiglane kokkuostuhind ja suurendada </w:t>
            </w:r>
            <w:proofErr w:type="spellStart"/>
            <w:r>
              <w:rPr>
                <w:rFonts w:ascii="Calibri" w:hAnsi="Calibri" w:cs="Calibri"/>
                <w:color w:val="000000"/>
                <w:sz w:val="12"/>
                <w:szCs w:val="12"/>
              </w:rPr>
              <w:t>väärindatud</w:t>
            </w:r>
            <w:proofErr w:type="spellEnd"/>
            <w:r>
              <w:rPr>
                <w:rFonts w:ascii="Calibri" w:hAnsi="Calibri" w:cs="Calibri"/>
                <w:color w:val="000000"/>
                <w:sz w:val="12"/>
                <w:szCs w:val="12"/>
              </w:rPr>
              <w:t xml:space="preserve"> kalatoodete tootmist ja müüki (NV4, NV5, NV6). Samuti tuleb tegeleda kalapüügiga seotud paberimajanduse lihtsustamise (TO11), kalurite maine parandamise (TO9) ning igakülgse toetamisega nt fondidest vahendite taotlemisel (V9).</w:t>
            </w:r>
          </w:p>
        </w:tc>
        <w:tc>
          <w:tcPr>
            <w:tcW w:w="4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F7"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i/>
                <w:color w:val="4472C4"/>
                <w:sz w:val="12"/>
                <w:szCs w:val="12"/>
              </w:rPr>
              <w:lastRenderedPageBreak/>
              <w:t>Kuidas on seotud nõrkused ja ohud? Kuidas neid minimeerida?</w:t>
            </w:r>
          </w:p>
          <w:p w14:paraId="000006F8" w14:textId="77777777" w:rsidR="00723D42" w:rsidRDefault="00723D42">
            <w:pPr>
              <w:spacing w:after="0"/>
              <w:jc w:val="left"/>
              <w:rPr>
                <w:rFonts w:ascii="Times New Roman" w:eastAsia="Times New Roman" w:hAnsi="Times New Roman" w:cs="Times New Roman"/>
                <w:sz w:val="24"/>
                <w:szCs w:val="24"/>
              </w:rPr>
            </w:pPr>
          </w:p>
          <w:p w14:paraId="000006F9" w14:textId="77777777" w:rsidR="00723D42" w:rsidRDefault="00000000">
            <w:pPr>
              <w:spacing w:after="0"/>
              <w:jc w:val="left"/>
              <w:rPr>
                <w:rFonts w:ascii="Times New Roman" w:eastAsia="Times New Roman" w:hAnsi="Times New Roman" w:cs="Times New Roman"/>
                <w:sz w:val="24"/>
                <w:szCs w:val="24"/>
              </w:rPr>
            </w:pPr>
            <w:r>
              <w:rPr>
                <w:rFonts w:ascii="Calibri" w:hAnsi="Calibri" w:cs="Calibri"/>
                <w:b/>
                <w:color w:val="000000"/>
              </w:rPr>
              <w:t>NO</w:t>
            </w:r>
            <w:r>
              <w:rPr>
                <w:rFonts w:ascii="Times New Roman" w:eastAsia="Times New Roman" w:hAnsi="Times New Roman" w:cs="Times New Roman"/>
                <w:sz w:val="24"/>
                <w:szCs w:val="24"/>
              </w:rPr>
              <w:br/>
            </w:r>
          </w:p>
          <w:p w14:paraId="000006FA" w14:textId="77777777" w:rsidR="00723D42" w:rsidRDefault="00000000">
            <w:pPr>
              <w:numPr>
                <w:ilvl w:val="0"/>
                <w:numId w:val="18"/>
              </w:numPr>
              <w:spacing w:after="0"/>
              <w:jc w:val="left"/>
              <w:rPr>
                <w:rFonts w:ascii="Calibri" w:hAnsi="Calibri" w:cs="Calibri"/>
                <w:color w:val="000000"/>
                <w:sz w:val="12"/>
                <w:szCs w:val="12"/>
              </w:rPr>
            </w:pPr>
            <w:r>
              <w:rPr>
                <w:rFonts w:ascii="Calibri" w:hAnsi="Calibri" w:cs="Calibri"/>
                <w:color w:val="000000"/>
                <w:sz w:val="12"/>
                <w:szCs w:val="12"/>
              </w:rPr>
              <w:t xml:space="preserve">MTÜ Hiiukala saab teha lobitööd </w:t>
            </w:r>
            <w:r>
              <w:rPr>
                <w:rFonts w:ascii="Calibri" w:hAnsi="Calibri" w:cs="Calibri"/>
                <w:b/>
                <w:color w:val="000000"/>
                <w:sz w:val="12"/>
                <w:szCs w:val="12"/>
              </w:rPr>
              <w:t>loomade ja lindude arvukuse piiramise olulisuse</w:t>
            </w:r>
            <w:r>
              <w:rPr>
                <w:rFonts w:ascii="Calibri" w:hAnsi="Calibri" w:cs="Calibri"/>
                <w:color w:val="000000"/>
                <w:sz w:val="12"/>
                <w:szCs w:val="12"/>
              </w:rPr>
              <w:t xml:space="preserve"> osas (N1, O1), samuti saab organisatsioon võtta juhtrolli suhtluses ja koostöös keskkonnaameti ja looduskaitsjatega, et saavutada kalureid rahuldav lahendus liikide piiramise osas (NV1, TO4).</w:t>
            </w:r>
          </w:p>
          <w:p w14:paraId="000006FB" w14:textId="77777777" w:rsidR="00723D42" w:rsidRDefault="00000000">
            <w:pPr>
              <w:numPr>
                <w:ilvl w:val="0"/>
                <w:numId w:val="18"/>
              </w:numPr>
              <w:spacing w:after="0"/>
              <w:jc w:val="left"/>
              <w:rPr>
                <w:rFonts w:ascii="Calibri" w:hAnsi="Calibri" w:cs="Calibri"/>
                <w:color w:val="000000"/>
                <w:sz w:val="12"/>
                <w:szCs w:val="12"/>
              </w:rPr>
            </w:pPr>
            <w:r>
              <w:rPr>
                <w:rFonts w:ascii="Calibri" w:hAnsi="Calibri" w:cs="Calibri"/>
                <w:color w:val="000000"/>
                <w:sz w:val="12"/>
                <w:szCs w:val="12"/>
              </w:rPr>
              <w:t xml:space="preserve">Inimeste tarbimisharjumused võivad muutuda, mistõttu tarbitakse kala üha vähem (N6, N8, O8). Inimeste tarbimisharjumuste hoidmiseks ja kohaliku kala populaarsuse tõstmiseks tuleb tegeleda </w:t>
            </w:r>
            <w:r>
              <w:rPr>
                <w:rFonts w:ascii="Calibri" w:hAnsi="Calibri" w:cs="Calibri"/>
                <w:b/>
                <w:color w:val="000000"/>
                <w:sz w:val="12"/>
                <w:szCs w:val="12"/>
              </w:rPr>
              <w:t xml:space="preserve">kala turustamise, </w:t>
            </w:r>
            <w:proofErr w:type="spellStart"/>
            <w:r>
              <w:rPr>
                <w:rFonts w:ascii="Calibri" w:hAnsi="Calibri" w:cs="Calibri"/>
                <w:b/>
                <w:color w:val="000000"/>
                <w:sz w:val="12"/>
                <w:szCs w:val="12"/>
              </w:rPr>
              <w:t>turundamise</w:t>
            </w:r>
            <w:proofErr w:type="spellEnd"/>
            <w:r>
              <w:rPr>
                <w:rFonts w:ascii="Calibri" w:hAnsi="Calibri" w:cs="Calibri"/>
                <w:b/>
                <w:color w:val="000000"/>
                <w:sz w:val="12"/>
                <w:szCs w:val="12"/>
              </w:rPr>
              <w:t xml:space="preserve"> ja maine tõstmisega, </w:t>
            </w:r>
            <w:r>
              <w:rPr>
                <w:rFonts w:ascii="Calibri" w:hAnsi="Calibri" w:cs="Calibri"/>
                <w:color w:val="000000"/>
                <w:sz w:val="12"/>
                <w:szCs w:val="12"/>
              </w:rPr>
              <w:t xml:space="preserve">pöörates erilist tähelepanu </w:t>
            </w:r>
            <w:proofErr w:type="spellStart"/>
            <w:r>
              <w:rPr>
                <w:rFonts w:ascii="Calibri" w:hAnsi="Calibri" w:cs="Calibri"/>
                <w:color w:val="000000"/>
                <w:sz w:val="12"/>
                <w:szCs w:val="12"/>
              </w:rPr>
              <w:t>väärindatud</w:t>
            </w:r>
            <w:proofErr w:type="spellEnd"/>
            <w:r>
              <w:rPr>
                <w:rFonts w:ascii="Calibri" w:hAnsi="Calibri" w:cs="Calibri"/>
                <w:color w:val="000000"/>
                <w:sz w:val="12"/>
                <w:szCs w:val="12"/>
              </w:rPr>
              <w:t xml:space="preserve"> toodetele (NV4, NV5), kala ja sellest valmistatud toitude propageerimisele ning erinevate ürituste korraldamisele (TO5).</w:t>
            </w:r>
          </w:p>
          <w:p w14:paraId="000006FC" w14:textId="77777777" w:rsidR="00723D42" w:rsidRDefault="00000000">
            <w:pPr>
              <w:numPr>
                <w:ilvl w:val="0"/>
                <w:numId w:val="18"/>
              </w:numPr>
              <w:spacing w:after="0"/>
              <w:jc w:val="left"/>
              <w:rPr>
                <w:rFonts w:ascii="Calibri" w:hAnsi="Calibri" w:cs="Calibri"/>
                <w:color w:val="000000"/>
                <w:sz w:val="12"/>
                <w:szCs w:val="12"/>
              </w:rPr>
            </w:pPr>
            <w:r>
              <w:rPr>
                <w:rFonts w:ascii="Calibri" w:hAnsi="Calibri" w:cs="Calibri"/>
                <w:b/>
                <w:color w:val="000000"/>
                <w:sz w:val="12"/>
                <w:szCs w:val="12"/>
              </w:rPr>
              <w:t>Noorte huvi</w:t>
            </w:r>
            <w:r>
              <w:rPr>
                <w:rFonts w:ascii="Calibri" w:hAnsi="Calibri" w:cs="Calibri"/>
                <w:color w:val="000000"/>
                <w:sz w:val="12"/>
                <w:szCs w:val="12"/>
              </w:rPr>
              <w:t xml:space="preserve"> tõstmiseks rannakalanduse vastu (N9, O12) tuleb tegeleda eesmärgipäraste kampaaniatega, julgustada noori tegelema harrastusteadusega kõikides Hiiumaa õppeasutustes ning tugevdada õpet Hiiumaa Ametikoolis (TO8). Muuhulgas tuleb toetada noorte sisenemist kalandusse (NV7).</w:t>
            </w:r>
          </w:p>
          <w:p w14:paraId="000006FD" w14:textId="77777777" w:rsidR="00723D42" w:rsidRDefault="00000000">
            <w:pPr>
              <w:numPr>
                <w:ilvl w:val="0"/>
                <w:numId w:val="18"/>
              </w:numPr>
              <w:spacing w:after="160"/>
              <w:jc w:val="left"/>
              <w:rPr>
                <w:rFonts w:ascii="Calibri" w:hAnsi="Calibri" w:cs="Calibri"/>
                <w:color w:val="000000"/>
                <w:sz w:val="12"/>
                <w:szCs w:val="12"/>
              </w:rPr>
            </w:pPr>
            <w:r>
              <w:rPr>
                <w:rFonts w:ascii="Calibri" w:hAnsi="Calibri" w:cs="Calibri"/>
                <w:b/>
                <w:color w:val="000000"/>
                <w:sz w:val="12"/>
                <w:szCs w:val="12"/>
              </w:rPr>
              <w:t>MTÜ Hiiukala saab võtta aktiivse rolli kalurite eest seismisel</w:t>
            </w:r>
            <w:r>
              <w:rPr>
                <w:rFonts w:ascii="Calibri" w:hAnsi="Calibri" w:cs="Calibri"/>
                <w:color w:val="000000"/>
                <w:sz w:val="12"/>
                <w:szCs w:val="12"/>
              </w:rPr>
              <w:t>, et tagada kalurite hääle kuuldavus (NV8), suurendada koostööd eri osapoolte vahel (TO10) ning toetada kalureid seoses paberimajandusega (NV11, TO11).</w:t>
            </w:r>
          </w:p>
        </w:tc>
      </w:tr>
    </w:tbl>
    <w:p w14:paraId="000006FE" w14:textId="77777777" w:rsidR="00723D42" w:rsidRDefault="00723D42">
      <w:pPr>
        <w:sectPr w:rsidR="00723D42" w:rsidSect="009D4F28">
          <w:footerReference w:type="first" r:id="rId24"/>
          <w:pgSz w:w="16839" w:h="11907" w:orient="landscape"/>
          <w:pgMar w:top="1440" w:right="1440" w:bottom="1021" w:left="1151" w:header="709" w:footer="284" w:gutter="0"/>
          <w:pgNumType w:start="50"/>
          <w:cols w:space="708"/>
        </w:sectPr>
      </w:pPr>
    </w:p>
    <w:p w14:paraId="000006FF" w14:textId="77777777" w:rsidR="00723D42" w:rsidRDefault="00000000">
      <w:pPr>
        <w:pStyle w:val="Pealkiri2"/>
      </w:pPr>
      <w:bookmarkStart w:id="62" w:name="_heading=h.4bvk7pj" w:colFirst="0" w:colLast="0"/>
      <w:bookmarkEnd w:id="62"/>
      <w:r>
        <w:lastRenderedPageBreak/>
        <w:t>LISA 2. SADAMATE NIMEKIRI</w:t>
      </w:r>
    </w:p>
    <w:tbl>
      <w:tblPr>
        <w:tblStyle w:val="afd"/>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0377987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0"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1" w14:textId="77777777" w:rsidR="00723D42" w:rsidRDefault="00000000">
            <w:pPr>
              <w:widowControl w:val="0"/>
              <w:spacing w:after="0"/>
              <w:jc w:val="left"/>
            </w:pPr>
            <w:r>
              <w:rPr>
                <w:b/>
              </w:rPr>
              <w:t>Haldi sadam</w:t>
            </w:r>
            <w:r>
              <w:t xml:space="preserve"> 17501:002:0960, Sadama, Haldi küla</w:t>
            </w:r>
          </w:p>
        </w:tc>
      </w:tr>
      <w:tr w:rsidR="00723D42" w14:paraId="1E1FEF8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2"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3" w14:textId="77777777" w:rsidR="00723D42" w:rsidRDefault="00000000">
            <w:pPr>
              <w:widowControl w:val="0"/>
              <w:spacing w:after="0"/>
              <w:jc w:val="left"/>
            </w:pPr>
            <w:r>
              <w:t>Pärast muulide rajamist valdavalt tuulte eest kaitstud, navigatsiooniperiood aprillist novembrini.</w:t>
            </w:r>
          </w:p>
        </w:tc>
      </w:tr>
      <w:tr w:rsidR="00723D42" w14:paraId="4A341A81"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4"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5" w14:textId="77777777" w:rsidR="00723D42" w:rsidRDefault="00000000">
            <w:pPr>
              <w:widowControl w:val="0"/>
              <w:spacing w:after="0"/>
              <w:jc w:val="left"/>
            </w:pPr>
            <w:r>
              <w:t>15</w:t>
            </w:r>
          </w:p>
        </w:tc>
      </w:tr>
      <w:tr w:rsidR="00723D42" w14:paraId="4BE99D41"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6"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7" w14:textId="77777777" w:rsidR="00723D42" w:rsidRDefault="00000000">
            <w:pPr>
              <w:widowControl w:val="0"/>
              <w:spacing w:after="0"/>
              <w:jc w:val="left"/>
            </w:pPr>
            <w:r>
              <w:t>Hetkel puuduvad.</w:t>
            </w:r>
          </w:p>
        </w:tc>
      </w:tr>
      <w:tr w:rsidR="00723D42" w14:paraId="5C42B10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8"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9" w14:textId="77777777" w:rsidR="00723D42" w:rsidRDefault="00000000">
            <w:pPr>
              <w:widowControl w:val="0"/>
              <w:spacing w:after="0"/>
              <w:jc w:val="left"/>
            </w:pPr>
            <w:r>
              <w:t xml:space="preserve">Sildumine, lossimine, </w:t>
            </w:r>
            <w:proofErr w:type="spellStart"/>
            <w:r>
              <w:t>slipp</w:t>
            </w:r>
            <w:proofErr w:type="spellEnd"/>
            <w:r>
              <w:t>, aluste hoiustamine.</w:t>
            </w:r>
          </w:p>
        </w:tc>
      </w:tr>
      <w:tr w:rsidR="00723D42" w14:paraId="058D973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A"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B" w14:textId="77777777" w:rsidR="00723D42" w:rsidRDefault="00000000">
            <w:pPr>
              <w:widowControl w:val="0"/>
              <w:spacing w:after="0"/>
              <w:jc w:val="left"/>
            </w:pPr>
            <w:r>
              <w:t xml:space="preserve">Ida- ja läänemuul; </w:t>
            </w:r>
            <w:proofErr w:type="spellStart"/>
            <w:r>
              <w:t>slipp</w:t>
            </w:r>
            <w:proofErr w:type="spellEnd"/>
            <w:r>
              <w:t>; 3 betoonkaid pikkusega 87 m, lisaks 10 uut paadikohta ujuvpoomidega; sadamahoone paatide hoiustamiseks; elekter ja valgustus.</w:t>
            </w:r>
          </w:p>
        </w:tc>
      </w:tr>
      <w:tr w:rsidR="00723D42" w14:paraId="23EF95CA"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C"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D" w14:textId="77777777" w:rsidR="00723D42" w:rsidRDefault="00000000">
            <w:pPr>
              <w:widowControl w:val="0"/>
              <w:spacing w:after="0"/>
              <w:jc w:val="left"/>
            </w:pPr>
            <w:r>
              <w:t>Muulid, sadama süvendamine, kaitserajatised, sadamahoone katuse renoveerimine ja aluste hoiustamisvõimaluse loomine.</w:t>
            </w:r>
          </w:p>
        </w:tc>
      </w:tr>
      <w:tr w:rsidR="00723D42" w14:paraId="39523AAE"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E"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0F" w14:textId="77777777" w:rsidR="00723D42" w:rsidRDefault="00000000">
            <w:pPr>
              <w:widowControl w:val="0"/>
              <w:spacing w:after="0"/>
              <w:jc w:val="left"/>
            </w:pPr>
            <w:r>
              <w:t>Sadamahoonesse vee ja kanalisatsiooni rajamine, et oleks võimalik tagada kaluritele olme- ja sanitaartingimused ning tagada võimalus ka paatide ja püügivahendite pesuks. Lisaks on plaanis soetada sadamasse jäämasin ning teha ruumid kala esmaseks hoiustamiseks.</w:t>
            </w:r>
          </w:p>
        </w:tc>
      </w:tr>
      <w:tr w:rsidR="00723D42" w14:paraId="22A1E5F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0"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1" w14:textId="77777777" w:rsidR="00723D42" w:rsidRDefault="00000000">
            <w:pPr>
              <w:widowControl w:val="0"/>
              <w:spacing w:after="0"/>
              <w:jc w:val="left"/>
            </w:pPr>
            <w:r>
              <w:t xml:space="preserve">Luua võimalused kala vastu võtmiseks, tagada kala esmased hoiustamistingimused ning arendada kaluritele esmased olme- ja sanitaartingimused. Sh on plaanis soetada jäämasin ja </w:t>
            </w:r>
            <w:proofErr w:type="spellStart"/>
            <w:r>
              <w:t>renoverida</w:t>
            </w:r>
            <w:proofErr w:type="spellEnd"/>
            <w:r>
              <w:t xml:space="preserve"> sadamahoones ruumid kala hoiustamiseks ning tagada ka võimalused kala esmatöötluseks ja </w:t>
            </w:r>
            <w:proofErr w:type="spellStart"/>
            <w:r>
              <w:t>turundamiseks</w:t>
            </w:r>
            <w:proofErr w:type="spellEnd"/>
            <w:r>
              <w:t>. Uuendada sadama veevarustus ja tagada magevee kättesaadavus sadamas.</w:t>
            </w:r>
          </w:p>
        </w:tc>
      </w:tr>
      <w:tr w:rsidR="00723D42" w14:paraId="37FF72B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2"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3" w14:textId="77777777" w:rsidR="00723D42" w:rsidRDefault="00000000">
            <w:pPr>
              <w:widowControl w:val="0"/>
              <w:spacing w:after="0"/>
              <w:jc w:val="left"/>
            </w:pPr>
            <w:r>
              <w:t xml:space="preserve">Haldi sadam katab olulise ala saare edelaosas, asudes Kalana ja </w:t>
            </w:r>
            <w:proofErr w:type="spellStart"/>
            <w:r>
              <w:t>Sõru</w:t>
            </w:r>
            <w:proofErr w:type="spellEnd"/>
            <w:r>
              <w:t xml:space="preserve"> sadamate vahel. Sadam on oluline nii kutselistele kui ka harrastuskaluritele, olles üks peamisi sadamaid näiteks tuulehaugi ja räime, aga ka teiste kalade püügil. Sadam on kalurite poolt aktiivses kasutuses ja vajaks täiendavaid investeeringuid, et parandada ka kalurite </w:t>
            </w:r>
            <w:r>
              <w:lastRenderedPageBreak/>
              <w:t>olme- ja sanitaartingimusi ning luua kala hoiustamise võimalused.</w:t>
            </w:r>
          </w:p>
        </w:tc>
      </w:tr>
    </w:tbl>
    <w:p w14:paraId="00000714" w14:textId="77777777" w:rsidR="00723D42" w:rsidRDefault="00723D42">
      <w:pPr>
        <w:pStyle w:val="Pealkiri2"/>
      </w:pPr>
      <w:bookmarkStart w:id="63" w:name="_heading=h.gujngpplu743" w:colFirst="0" w:colLast="0"/>
      <w:bookmarkEnd w:id="63"/>
    </w:p>
    <w:tbl>
      <w:tblPr>
        <w:tblStyle w:val="afe"/>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45"/>
        <w:gridCol w:w="8970"/>
      </w:tblGrid>
      <w:tr w:rsidR="00723D42" w14:paraId="5DE0D5B5" w14:textId="77777777">
        <w:trPr>
          <w:trHeight w:val="449"/>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5" w14:textId="77777777" w:rsidR="00723D42" w:rsidRDefault="00000000">
            <w:pPr>
              <w:widowControl w:val="0"/>
              <w:spacing w:after="0"/>
              <w:jc w:val="left"/>
            </w:pPr>
            <w:r>
              <w:t>Kalasadama nimi ja asukoht</w:t>
            </w:r>
          </w:p>
        </w:tc>
        <w:tc>
          <w:tcPr>
            <w:tcW w:w="8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6" w14:textId="77777777" w:rsidR="00723D42" w:rsidRDefault="00000000">
            <w:pPr>
              <w:widowControl w:val="0"/>
              <w:spacing w:after="0"/>
              <w:jc w:val="left"/>
              <w:rPr>
                <w:b/>
              </w:rPr>
            </w:pPr>
            <w:proofErr w:type="spellStart"/>
            <w:r>
              <w:rPr>
                <w:b/>
              </w:rPr>
              <w:t>Hiiessaare</w:t>
            </w:r>
            <w:proofErr w:type="spellEnd"/>
            <w:r>
              <w:rPr>
                <w:b/>
              </w:rPr>
              <w:t xml:space="preserve"> sadam </w:t>
            </w:r>
            <w:proofErr w:type="spellStart"/>
            <w:r>
              <w:t>Hiiessaare</w:t>
            </w:r>
            <w:proofErr w:type="spellEnd"/>
            <w:r>
              <w:t xml:space="preserve"> küla ; 63901:001:0985</w:t>
            </w:r>
          </w:p>
        </w:tc>
      </w:tr>
      <w:tr w:rsidR="00723D42" w14:paraId="15736AEE" w14:textId="77777777">
        <w:trPr>
          <w:trHeight w:val="449"/>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7" w14:textId="77777777" w:rsidR="00723D42" w:rsidRDefault="00000000">
            <w:pPr>
              <w:widowControl w:val="0"/>
              <w:spacing w:after="0"/>
              <w:jc w:val="left"/>
            </w:pPr>
            <w:r>
              <w:t>Püügiperiood ja looduslikud tingimused</w:t>
            </w:r>
          </w:p>
        </w:tc>
        <w:tc>
          <w:tcPr>
            <w:tcW w:w="897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000718" w14:textId="77777777" w:rsidR="00723D42" w:rsidRDefault="00000000">
            <w:pPr>
              <w:widowControl w:val="0"/>
              <w:spacing w:after="0"/>
              <w:jc w:val="left"/>
            </w:pPr>
            <w:r>
              <w:t>15.04 - 15.11</w:t>
            </w:r>
          </w:p>
        </w:tc>
      </w:tr>
      <w:tr w:rsidR="00723D42" w14:paraId="07D9EEB4" w14:textId="77777777">
        <w:trPr>
          <w:trHeight w:val="449"/>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9" w14:textId="77777777" w:rsidR="00723D42" w:rsidRDefault="00000000">
            <w:pPr>
              <w:widowControl w:val="0"/>
              <w:spacing w:after="0"/>
              <w:jc w:val="left"/>
            </w:pPr>
            <w:r>
              <w:t>Sadamat kasutavate kaluri kalapüügiloa omanike arv (PTA)</w:t>
            </w:r>
          </w:p>
        </w:tc>
        <w:tc>
          <w:tcPr>
            <w:tcW w:w="897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00071A" w14:textId="77777777" w:rsidR="00723D42" w:rsidRDefault="00000000">
            <w:pPr>
              <w:widowControl w:val="0"/>
              <w:spacing w:after="0"/>
              <w:jc w:val="left"/>
            </w:pPr>
            <w:r>
              <w:t>11</w:t>
            </w:r>
          </w:p>
        </w:tc>
      </w:tr>
      <w:tr w:rsidR="00723D42" w14:paraId="4EA71262" w14:textId="77777777">
        <w:trPr>
          <w:trHeight w:val="535"/>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B" w14:textId="77777777" w:rsidR="00723D42" w:rsidRDefault="00000000">
            <w:pPr>
              <w:widowControl w:val="0"/>
              <w:spacing w:after="0"/>
              <w:jc w:val="left"/>
            </w:pPr>
            <w:r>
              <w:t>Kala hoiustamise ja töötlemise võimalused</w:t>
            </w:r>
          </w:p>
        </w:tc>
        <w:tc>
          <w:tcPr>
            <w:tcW w:w="897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00071C" w14:textId="77777777" w:rsidR="00723D42" w:rsidRDefault="00000000">
            <w:pPr>
              <w:widowControl w:val="0"/>
              <w:spacing w:after="0"/>
              <w:jc w:val="left"/>
            </w:pPr>
            <w:r>
              <w:t>külmik</w:t>
            </w:r>
          </w:p>
        </w:tc>
      </w:tr>
      <w:tr w:rsidR="00723D42" w14:paraId="7A790CC5" w14:textId="77777777">
        <w:trPr>
          <w:trHeight w:val="449"/>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D" w14:textId="77777777" w:rsidR="00723D42" w:rsidRDefault="00000000">
            <w:pPr>
              <w:widowControl w:val="0"/>
              <w:spacing w:after="0"/>
              <w:jc w:val="left"/>
            </w:pPr>
            <w:r>
              <w:t>Sadamas pakutavad teenused</w:t>
            </w:r>
          </w:p>
        </w:tc>
        <w:tc>
          <w:tcPr>
            <w:tcW w:w="8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E" w14:textId="77777777" w:rsidR="00723D42" w:rsidRDefault="00000000">
            <w:pPr>
              <w:widowControl w:val="0"/>
              <w:spacing w:after="0"/>
              <w:jc w:val="left"/>
            </w:pPr>
            <w:r>
              <w:t xml:space="preserve">vesi, elekter, </w:t>
            </w:r>
            <w:proofErr w:type="spellStart"/>
            <w:r>
              <w:t>slipp</w:t>
            </w:r>
            <w:proofErr w:type="spellEnd"/>
            <w:r>
              <w:t>, kai kohad</w:t>
            </w:r>
          </w:p>
        </w:tc>
      </w:tr>
      <w:tr w:rsidR="00723D42" w14:paraId="10EBD33C" w14:textId="77777777">
        <w:trPr>
          <w:trHeight w:val="702"/>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1F"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8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0" w14:textId="77777777" w:rsidR="00723D42" w:rsidRDefault="00000000">
            <w:pPr>
              <w:widowControl w:val="0"/>
              <w:spacing w:after="0"/>
              <w:jc w:val="left"/>
            </w:pPr>
            <w:r>
              <w:t xml:space="preserve">läänekai, </w:t>
            </w:r>
            <w:proofErr w:type="spellStart"/>
            <w:r>
              <w:t>idakai</w:t>
            </w:r>
            <w:proofErr w:type="spellEnd"/>
            <w:r>
              <w:t xml:space="preserve">, </w:t>
            </w:r>
            <w:proofErr w:type="spellStart"/>
            <w:r>
              <w:t>slipp</w:t>
            </w:r>
            <w:proofErr w:type="spellEnd"/>
            <w:r>
              <w:t>, , sadama teenindus hoone</w:t>
            </w:r>
          </w:p>
        </w:tc>
      </w:tr>
      <w:tr w:rsidR="00723D42" w14:paraId="42136D67" w14:textId="77777777">
        <w:trPr>
          <w:trHeight w:val="449"/>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1" w14:textId="77777777" w:rsidR="00723D42" w:rsidRDefault="00000000">
            <w:pPr>
              <w:widowControl w:val="0"/>
              <w:spacing w:after="0"/>
              <w:jc w:val="left"/>
            </w:pPr>
            <w:r>
              <w:t xml:space="preserve">Varasemalt tehtud investeeringud sadamas </w:t>
            </w:r>
          </w:p>
        </w:tc>
        <w:tc>
          <w:tcPr>
            <w:tcW w:w="897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000722" w14:textId="77777777" w:rsidR="00723D42" w:rsidRDefault="00000000">
            <w:pPr>
              <w:widowControl w:val="0"/>
              <w:spacing w:after="0"/>
              <w:jc w:val="left"/>
            </w:pPr>
            <w:r>
              <w:t>kai ehitus, akvatooriumi süvendamine</w:t>
            </w:r>
          </w:p>
        </w:tc>
      </w:tr>
      <w:tr w:rsidR="00723D42" w14:paraId="7E58E2A1" w14:textId="77777777">
        <w:trPr>
          <w:trHeight w:val="449"/>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3" w14:textId="77777777" w:rsidR="00723D42" w:rsidRDefault="00000000">
            <w:pPr>
              <w:widowControl w:val="0"/>
              <w:spacing w:after="0"/>
              <w:jc w:val="left"/>
            </w:pPr>
            <w:r>
              <w:t>Lähema 5 aasta jooksul planeeritavad investeeringud</w:t>
            </w:r>
          </w:p>
        </w:tc>
        <w:tc>
          <w:tcPr>
            <w:tcW w:w="8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4" w14:textId="77777777" w:rsidR="00723D42" w:rsidRDefault="00000000">
            <w:pPr>
              <w:widowControl w:val="0"/>
              <w:spacing w:after="0"/>
              <w:jc w:val="left"/>
            </w:pPr>
            <w:r>
              <w:t xml:space="preserve">kaitsemuuli ehitus, akvatooriumi </w:t>
            </w:r>
            <w:proofErr w:type="spellStart"/>
            <w:r>
              <w:t>setestest</w:t>
            </w:r>
            <w:proofErr w:type="spellEnd"/>
            <w:r>
              <w:t xml:space="preserve"> puhastamine</w:t>
            </w:r>
          </w:p>
        </w:tc>
      </w:tr>
      <w:tr w:rsidR="00723D42" w14:paraId="32FB2F01" w14:textId="77777777">
        <w:trPr>
          <w:trHeight w:val="954"/>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5"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8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6" w14:textId="77777777" w:rsidR="00723D42" w:rsidRDefault="00000000">
            <w:pPr>
              <w:widowControl w:val="0"/>
              <w:spacing w:after="0"/>
              <w:jc w:val="left"/>
            </w:pPr>
            <w:r>
              <w:t>suurendada kalapaatide kaikohtade arvu idakail</w:t>
            </w:r>
          </w:p>
        </w:tc>
      </w:tr>
      <w:tr w:rsidR="00723D42" w14:paraId="6946FE38" w14:textId="77777777">
        <w:trPr>
          <w:trHeight w:val="761"/>
        </w:trPr>
        <w:tc>
          <w:tcPr>
            <w:tcW w:w="5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7" w14:textId="77777777" w:rsidR="00723D42" w:rsidRDefault="00000000">
            <w:pPr>
              <w:spacing w:before="60" w:after="60"/>
              <w:jc w:val="left"/>
            </w:pPr>
            <w:r>
              <w:rPr>
                <w:rFonts w:ascii="Avenir" w:eastAsia="Avenir" w:hAnsi="Avenir" w:cs="Avenir"/>
                <w:b/>
                <w:sz w:val="20"/>
                <w:szCs w:val="20"/>
              </w:rPr>
              <w:lastRenderedPageBreak/>
              <w:t>Valiku põhjendus, miks arvati konkreetne sadam arendamist vajavate sadamate nimistusse</w:t>
            </w:r>
          </w:p>
        </w:tc>
        <w:tc>
          <w:tcPr>
            <w:tcW w:w="8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8" w14:textId="77777777" w:rsidR="00723D42" w:rsidRDefault="00000000">
            <w:pPr>
              <w:widowControl w:val="0"/>
              <w:spacing w:after="0"/>
              <w:jc w:val="left"/>
            </w:pPr>
            <w:r>
              <w:t>Pakkuda paremat teenust ja suurendada sadama kasutust rohkematele kaluritele</w:t>
            </w:r>
          </w:p>
        </w:tc>
      </w:tr>
    </w:tbl>
    <w:p w14:paraId="00000729" w14:textId="77777777" w:rsidR="00723D42" w:rsidRDefault="00723D42"/>
    <w:tbl>
      <w:tblPr>
        <w:tblStyle w:val="aff"/>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40"/>
        <w:gridCol w:w="10275"/>
      </w:tblGrid>
      <w:tr w:rsidR="00723D42" w14:paraId="6393A7C6" w14:textId="77777777">
        <w:trPr>
          <w:trHeight w:val="373"/>
        </w:trPr>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A" w14:textId="77777777" w:rsidR="00723D42" w:rsidRDefault="00000000">
            <w:pPr>
              <w:widowControl w:val="0"/>
              <w:spacing w:after="0"/>
              <w:jc w:val="left"/>
            </w:pPr>
            <w:r>
              <w:t>Kalasadama nimi ja asukoht</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B" w14:textId="77777777" w:rsidR="00723D42" w:rsidRDefault="00000000">
            <w:pPr>
              <w:widowControl w:val="0"/>
              <w:spacing w:after="0"/>
              <w:jc w:val="left"/>
            </w:pPr>
            <w:proofErr w:type="spellStart"/>
            <w:r>
              <w:rPr>
                <w:b/>
              </w:rPr>
              <w:t>Kakri</w:t>
            </w:r>
            <w:proofErr w:type="spellEnd"/>
            <w:r>
              <w:rPr>
                <w:b/>
              </w:rPr>
              <w:t xml:space="preserve"> kalasadam</w:t>
            </w:r>
            <w:r>
              <w:t xml:space="preserve"> Suuresadama küla</w:t>
            </w:r>
          </w:p>
        </w:tc>
      </w:tr>
      <w:tr w:rsidR="00723D42" w14:paraId="32983351" w14:textId="77777777">
        <w:trPr>
          <w:trHeight w:val="403"/>
        </w:trPr>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C" w14:textId="77777777" w:rsidR="00723D42" w:rsidRDefault="00000000">
            <w:pPr>
              <w:widowControl w:val="0"/>
              <w:spacing w:after="0"/>
              <w:jc w:val="left"/>
            </w:pPr>
            <w:r>
              <w:t>Püügiperiood ja looduslikud tingimused</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D" w14:textId="77777777" w:rsidR="00723D42" w:rsidRDefault="00000000">
            <w:pPr>
              <w:widowControl w:val="0"/>
              <w:spacing w:after="0"/>
              <w:jc w:val="left"/>
            </w:pPr>
            <w:r>
              <w:t>Üks pikima jäävaba perioodiga sadam Hiiumaal</w:t>
            </w:r>
          </w:p>
        </w:tc>
      </w:tr>
      <w:tr w:rsidR="00723D42" w14:paraId="13F582D8" w14:textId="77777777">
        <w:trPr>
          <w:trHeight w:val="702"/>
        </w:trPr>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E" w14:textId="77777777" w:rsidR="00723D42" w:rsidRDefault="00000000">
            <w:pPr>
              <w:widowControl w:val="0"/>
              <w:spacing w:after="0"/>
              <w:jc w:val="left"/>
            </w:pPr>
            <w:r>
              <w:t>Sadamat kasutavate kaluri kalapüügiloa omanike arv (PTA)</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2F" w14:textId="77777777" w:rsidR="00723D42" w:rsidRDefault="00000000">
            <w:pPr>
              <w:widowControl w:val="0"/>
              <w:spacing w:after="0"/>
              <w:jc w:val="left"/>
            </w:pPr>
            <w:r>
              <w:t>1</w:t>
            </w:r>
          </w:p>
        </w:tc>
      </w:tr>
      <w:tr w:rsidR="00723D42" w14:paraId="4CA958D5" w14:textId="77777777">
        <w:trPr>
          <w:trHeight w:val="480"/>
        </w:trPr>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0" w14:textId="77777777" w:rsidR="00723D42" w:rsidRDefault="00000000">
            <w:pPr>
              <w:widowControl w:val="0"/>
              <w:spacing w:after="0"/>
              <w:jc w:val="left"/>
            </w:pPr>
            <w:r>
              <w:t>Kala hoiustamise ja töötlemise võimalused</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1" w14:textId="77777777" w:rsidR="00723D42" w:rsidRDefault="00000000">
            <w:pPr>
              <w:widowControl w:val="0"/>
              <w:spacing w:after="0"/>
              <w:jc w:val="left"/>
            </w:pPr>
            <w:r>
              <w:t>jäämasin ja ilma jahutuseta jahekamber</w:t>
            </w:r>
          </w:p>
        </w:tc>
      </w:tr>
      <w:tr w:rsidR="00723D42" w14:paraId="17C1BE58" w14:textId="77777777">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2" w14:textId="77777777" w:rsidR="00723D42" w:rsidRDefault="00000000">
            <w:pPr>
              <w:widowControl w:val="0"/>
              <w:spacing w:after="0"/>
              <w:jc w:val="left"/>
            </w:pPr>
            <w:r>
              <w:t>Sadamas pakutavad teenused</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3" w14:textId="77777777" w:rsidR="00723D42" w:rsidRDefault="00000000">
            <w:pPr>
              <w:widowControl w:val="0"/>
              <w:spacing w:after="0"/>
              <w:jc w:val="left"/>
            </w:pPr>
            <w:r>
              <w:t>Lähikonna kalurid saavad jääd, kaaluda ja hoida kala kuni kala auto saabumiseni</w:t>
            </w:r>
          </w:p>
        </w:tc>
      </w:tr>
      <w:tr w:rsidR="00723D42" w14:paraId="7EAFFD12" w14:textId="77777777">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4"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5" w14:textId="77777777" w:rsidR="00723D42" w:rsidRDefault="00000000">
            <w:pPr>
              <w:widowControl w:val="0"/>
              <w:spacing w:after="0"/>
              <w:jc w:val="left"/>
            </w:pPr>
            <w:r>
              <w:t xml:space="preserve">Hooned valdavalt täielikult amortiseerunud, madal rannapüügile sobiv kai mäda. Kaevu ja pumbamaja vajab kapitaalremonti-soojustamist. Süvaveepump koos </w:t>
            </w:r>
            <w:proofErr w:type="spellStart"/>
            <w:r>
              <w:t>hüdroforiga</w:t>
            </w:r>
            <w:proofErr w:type="spellEnd"/>
            <w:r>
              <w:t xml:space="preserve"> vahetust. Täna on </w:t>
            </w:r>
            <w:proofErr w:type="spellStart"/>
            <w:r>
              <w:t>hüdroforiks</w:t>
            </w:r>
            <w:proofErr w:type="spellEnd"/>
            <w:r>
              <w:t xml:space="preserve"> </w:t>
            </w:r>
            <w:proofErr w:type="spellStart"/>
            <w:r>
              <w:t>üledimensioneeritud</w:t>
            </w:r>
            <w:proofErr w:type="spellEnd"/>
            <w:r>
              <w:t xml:space="preserve"> 10m3 50a vana mahuti, mis vajab riiklikku pidevat </w:t>
            </w:r>
            <w:proofErr w:type="spellStart"/>
            <w:r>
              <w:t>järelvalvet</w:t>
            </w:r>
            <w:proofErr w:type="spellEnd"/>
            <w:r>
              <w:t>/inspektsiooni st raha.</w:t>
            </w:r>
          </w:p>
        </w:tc>
      </w:tr>
      <w:tr w:rsidR="00723D42" w14:paraId="408CAA34" w14:textId="77777777">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6" w14:textId="77777777" w:rsidR="00723D42" w:rsidRDefault="00000000">
            <w:pPr>
              <w:widowControl w:val="0"/>
              <w:spacing w:after="0"/>
              <w:jc w:val="left"/>
            </w:pPr>
            <w:r>
              <w:t xml:space="preserve">Varasemalt tehtud investeeringud sadamas </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7" w14:textId="77777777" w:rsidR="00723D42" w:rsidRDefault="00000000">
            <w:pPr>
              <w:widowControl w:val="0"/>
              <w:spacing w:after="0"/>
              <w:jc w:val="left"/>
            </w:pPr>
            <w:r>
              <w:t>Kaipealse nn kaalukuuri remont, kai elektri renoveerimine, peakilbi kaasajastamine ca 25000</w:t>
            </w:r>
          </w:p>
        </w:tc>
      </w:tr>
      <w:tr w:rsidR="00723D42" w14:paraId="6F6A60BC" w14:textId="77777777">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8" w14:textId="77777777" w:rsidR="00723D42" w:rsidRDefault="00000000">
            <w:pPr>
              <w:widowControl w:val="0"/>
              <w:spacing w:after="0"/>
              <w:jc w:val="left"/>
            </w:pPr>
            <w:r>
              <w:t>Lähema 5 aasta jooksul planeeritavad investeeringud</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9" w14:textId="77777777" w:rsidR="00723D42" w:rsidRDefault="00000000">
            <w:pPr>
              <w:widowControl w:val="0"/>
              <w:spacing w:after="0"/>
              <w:jc w:val="left"/>
            </w:pPr>
            <w:r>
              <w:t xml:space="preserve">Pumbamaja soojustamine, </w:t>
            </w:r>
            <w:proofErr w:type="spellStart"/>
            <w:r>
              <w:t>hüdrofori</w:t>
            </w:r>
            <w:proofErr w:type="spellEnd"/>
            <w:r>
              <w:t xml:space="preserve"> ja pumba vahetus.</w:t>
            </w:r>
          </w:p>
          <w:p w14:paraId="0000073A" w14:textId="77777777" w:rsidR="00723D42" w:rsidRDefault="00000000">
            <w:pPr>
              <w:widowControl w:val="0"/>
              <w:spacing w:after="0"/>
              <w:jc w:val="left"/>
            </w:pPr>
            <w:r>
              <w:t>Madala kai (sadamaregistris nr 3) remont ja paar ujuvkaid lisaks. Täna on enamik paate lihtsalt kaldale tõmmatud.</w:t>
            </w:r>
          </w:p>
          <w:p w14:paraId="0000073B" w14:textId="77777777" w:rsidR="00723D42" w:rsidRDefault="00000000">
            <w:pPr>
              <w:widowControl w:val="0"/>
              <w:spacing w:after="0"/>
              <w:jc w:val="left"/>
            </w:pPr>
            <w:r>
              <w:t>Sadamahoone nn soolalaoosa uksed hakkavad eest ära kukkuma, samuti on sool ära söönud seina laudise naelad ja laudis kukub seintelt maha.</w:t>
            </w:r>
          </w:p>
          <w:p w14:paraId="0000073C" w14:textId="77777777" w:rsidR="00723D42" w:rsidRDefault="00000000">
            <w:pPr>
              <w:widowControl w:val="0"/>
              <w:spacing w:after="0"/>
              <w:jc w:val="left"/>
            </w:pPr>
            <w:r>
              <w:t xml:space="preserve">Köiekoja merepoolne seina osa kust vanasti </w:t>
            </w:r>
            <w:proofErr w:type="spellStart"/>
            <w:r>
              <w:t>slipi</w:t>
            </w:r>
            <w:proofErr w:type="spellEnd"/>
            <w:r>
              <w:t xml:space="preserve"> kaudu paate remondiks katuse alla veeti, hakkab sisse vajuma ja vajab toestust/uut seina osa.</w:t>
            </w:r>
          </w:p>
          <w:p w14:paraId="0000073D" w14:textId="77777777" w:rsidR="00723D42" w:rsidRDefault="00000000">
            <w:pPr>
              <w:widowControl w:val="0"/>
              <w:spacing w:after="0"/>
              <w:jc w:val="left"/>
            </w:pPr>
            <w:r>
              <w:t>Peab üle vaatama võimalused, kuid kõik kokku võib see vajadus olla ca 300+ tuh küll</w:t>
            </w:r>
          </w:p>
        </w:tc>
      </w:tr>
      <w:tr w:rsidR="00723D42" w14:paraId="5F0DEFF3" w14:textId="77777777">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E" w14:textId="77777777" w:rsidR="00723D42" w:rsidRDefault="00000000">
            <w:pPr>
              <w:widowControl w:val="0"/>
              <w:spacing w:after="0"/>
              <w:jc w:val="left"/>
            </w:pPr>
            <w:r>
              <w:lastRenderedPageBreak/>
              <w:t>Planeeritavad uued tegevused sadamas, sealhulgas teenused, mis võimaldavad tulevikus sadamapidajal teenida tulu halduskulude katmiseks</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3F" w14:textId="77777777" w:rsidR="00723D42" w:rsidRDefault="00000000">
            <w:pPr>
              <w:widowControl w:val="0"/>
              <w:spacing w:after="0"/>
              <w:jc w:val="left"/>
            </w:pPr>
            <w:r>
              <w:t>Täna ma väga investeerimisvõimalust väga lisateenuste jaoks ei näe. Tuleb anda endast parim, et see sadamakompleks kokku ei kuku ja lähiajal investeeringuid sadamahoone lammutamiseks utiliseerimise jaoks otsima ei peaks.</w:t>
            </w:r>
          </w:p>
        </w:tc>
      </w:tr>
      <w:tr w:rsidR="00723D42" w14:paraId="34BB2D99" w14:textId="77777777">
        <w:tc>
          <w:tcPr>
            <w:tcW w:w="4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0"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1" w14:textId="77777777" w:rsidR="00723D42" w:rsidRDefault="00000000">
            <w:pPr>
              <w:widowControl w:val="0"/>
              <w:spacing w:after="0"/>
              <w:jc w:val="left"/>
            </w:pPr>
            <w:r>
              <w:t>Sadam on ajalooliselt tähtis (kala)sadam ja tõusva mudila populatsiooniga on ka sadama tähtsus kalapüügis tõusnud. Tõenäoliselt on tegu ka Hiiumaa turistide ja harrastuskalastajate ühe külastatavama sadamaga Hiiumaal</w:t>
            </w:r>
          </w:p>
        </w:tc>
      </w:tr>
    </w:tbl>
    <w:p w14:paraId="00000742" w14:textId="77777777" w:rsidR="00723D42" w:rsidRDefault="00723D42"/>
    <w:tbl>
      <w:tblPr>
        <w:tblStyle w:val="aff0"/>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0BD104C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3"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4" w14:textId="77777777" w:rsidR="00723D42" w:rsidRDefault="00000000">
            <w:pPr>
              <w:widowControl w:val="0"/>
              <w:spacing w:after="0"/>
              <w:jc w:val="left"/>
            </w:pPr>
            <w:r>
              <w:rPr>
                <w:b/>
              </w:rPr>
              <w:t>Kalana jahisadam</w:t>
            </w:r>
            <w:r>
              <w:t xml:space="preserve"> 39201:001:0587 Kalana küla</w:t>
            </w:r>
          </w:p>
        </w:tc>
      </w:tr>
      <w:tr w:rsidR="00723D42" w14:paraId="6CB0F0A0"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5"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6" w14:textId="77777777" w:rsidR="00723D42" w:rsidRDefault="00000000">
            <w:pPr>
              <w:widowControl w:val="0"/>
              <w:spacing w:after="0"/>
              <w:jc w:val="left"/>
            </w:pPr>
            <w:r>
              <w:t xml:space="preserve">Püügiperiood aastaringne. Vastu Läänemere </w:t>
            </w:r>
            <w:proofErr w:type="spellStart"/>
            <w:r>
              <w:t>avaosa</w:t>
            </w:r>
            <w:proofErr w:type="spellEnd"/>
            <w:r>
              <w:t xml:space="preserve"> olev sadam, </w:t>
            </w:r>
            <w:proofErr w:type="spellStart"/>
            <w:r>
              <w:t>veeala</w:t>
            </w:r>
            <w:proofErr w:type="spellEnd"/>
            <w:r>
              <w:t xml:space="preserve"> suhteliselt avatud valdavatele tuultele, rannikust eemaldudes kiiresti </w:t>
            </w:r>
            <w:proofErr w:type="spellStart"/>
            <w:r>
              <w:t>sügavnev</w:t>
            </w:r>
            <w:proofErr w:type="spellEnd"/>
            <w:r>
              <w:t xml:space="preserve"> meri. Püsivat jääd ei esine, sadamabassein võib pikematel külmaperioodidel ajuti siiski jäätuda.</w:t>
            </w:r>
          </w:p>
        </w:tc>
      </w:tr>
      <w:tr w:rsidR="00723D42" w14:paraId="5B0C1C04"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7"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000748" w14:textId="77777777" w:rsidR="00723D42" w:rsidRDefault="00000000">
            <w:pPr>
              <w:widowControl w:val="0"/>
              <w:spacing w:after="0"/>
              <w:jc w:val="left"/>
            </w:pPr>
            <w:r>
              <w:t>2</w:t>
            </w:r>
          </w:p>
        </w:tc>
      </w:tr>
      <w:tr w:rsidR="00723D42" w14:paraId="7A9BA2E3"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9"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00074A" w14:textId="77777777" w:rsidR="00723D42" w:rsidRDefault="00000000">
            <w:pPr>
              <w:widowControl w:val="0"/>
              <w:spacing w:after="0"/>
              <w:jc w:val="left"/>
            </w:pPr>
            <w:r>
              <w:t>Puuduvad</w:t>
            </w:r>
          </w:p>
        </w:tc>
      </w:tr>
      <w:tr w:rsidR="00723D42" w14:paraId="3FC4CBB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B"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C" w14:textId="77777777" w:rsidR="00723D42" w:rsidRDefault="00000000">
            <w:pPr>
              <w:widowControl w:val="0"/>
              <w:spacing w:after="0"/>
              <w:jc w:val="left"/>
            </w:pPr>
            <w:r>
              <w:t>Elekter, joogivesi, laevajäätmete äraandmine. Naabritega koostöös tualett ja pesemisvõimalus, majutus, hooajaline restoran.</w:t>
            </w:r>
          </w:p>
        </w:tc>
      </w:tr>
      <w:tr w:rsidR="00723D42" w14:paraId="7BC7D8A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D"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E" w14:textId="77777777" w:rsidR="00723D42" w:rsidRDefault="00000000">
            <w:pPr>
              <w:widowControl w:val="0"/>
              <w:spacing w:after="0"/>
              <w:jc w:val="left"/>
            </w:pPr>
            <w:r>
              <w:t xml:space="preserve">Sadamabassein on piiratud lääne- ja lõunaküljelt lainemurdjaga, lääneosa siseküljel statsionaarne kai. Kolm ujuvkaid poomidega. </w:t>
            </w:r>
            <w:proofErr w:type="spellStart"/>
            <w:r>
              <w:t>Slipp</w:t>
            </w:r>
            <w:proofErr w:type="spellEnd"/>
            <w:r>
              <w:t>. Kavas on tankla rajamine. Sadama-ala suures osas kruuskattega. Prügimaja, muu hoonestus puudub.</w:t>
            </w:r>
          </w:p>
        </w:tc>
      </w:tr>
      <w:tr w:rsidR="00723D42" w14:paraId="3CCFB98A" w14:textId="77777777">
        <w:trPr>
          <w:trHeight w:val="14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4F" w14:textId="77777777" w:rsidR="00723D42" w:rsidRDefault="00000000">
            <w:pPr>
              <w:widowControl w:val="0"/>
              <w:spacing w:after="0"/>
              <w:jc w:val="left"/>
            </w:pPr>
            <w:r>
              <w:lastRenderedPageBreak/>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0" w14:textId="77777777" w:rsidR="00723D42" w:rsidRDefault="00000000">
            <w:pPr>
              <w:widowControl w:val="0"/>
              <w:spacing w:after="0"/>
              <w:jc w:val="left"/>
            </w:pPr>
            <w:r>
              <w:t xml:space="preserve">Kalana jahisadam avati 2023. aasta maikuus. Suuresti </w:t>
            </w:r>
            <w:proofErr w:type="spellStart"/>
            <w:r>
              <w:t>Interreg</w:t>
            </w:r>
            <w:proofErr w:type="spellEnd"/>
            <w:r>
              <w:t xml:space="preserve"> </w:t>
            </w:r>
            <w:proofErr w:type="spellStart"/>
            <w:r>
              <w:t>Est-Lat</w:t>
            </w:r>
            <w:proofErr w:type="spellEnd"/>
            <w:r>
              <w:t xml:space="preserve"> ning Hiiumaa valla rahastusel tehtud ehitustööde käigus rekonstrueeriti varem rajatud, osaliselt lagunenud lainemurdja, süvendati laevatee ja bassein, ehitati teeninduskai ja </w:t>
            </w:r>
            <w:proofErr w:type="spellStart"/>
            <w:r>
              <w:t>slipp</w:t>
            </w:r>
            <w:proofErr w:type="spellEnd"/>
            <w:r>
              <w:t>, rajati elektri- ja veevõrk, paigaldati ujuvkaid ja navigatsioonimärgistus.</w:t>
            </w:r>
          </w:p>
          <w:p w14:paraId="00000751" w14:textId="77777777" w:rsidR="00723D42" w:rsidRDefault="00000000">
            <w:pPr>
              <w:widowControl w:val="0"/>
              <w:spacing w:after="0"/>
              <w:jc w:val="left"/>
            </w:pPr>
            <w:r>
              <w:t xml:space="preserve">Rannakalanduse valdkonna investeeringuteks olid sealjuures kalurite ujuvkai 17 kaikohaga, </w:t>
            </w:r>
            <w:proofErr w:type="spellStart"/>
            <w:r>
              <w:t>slipi</w:t>
            </w:r>
            <w:proofErr w:type="spellEnd"/>
            <w:r>
              <w:t xml:space="preserve"> ehitus, osa süvendustöödest.</w:t>
            </w:r>
          </w:p>
        </w:tc>
      </w:tr>
      <w:tr w:rsidR="00723D42" w14:paraId="080DBD9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2"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3" w14:textId="77777777" w:rsidR="00723D42" w:rsidRDefault="00000000">
            <w:pPr>
              <w:widowControl w:val="0"/>
              <w:spacing w:after="0"/>
              <w:jc w:val="left"/>
            </w:pPr>
            <w:r>
              <w:t>Tankla rajamine (diislikütus ja bensiin 98). Platside katendite ja haljastuse rajamine. Teeninduskai täies mahus väljaehitamine. Sadamahoone ehitamine, sh kalurite vajadustega arvestades. Reoveepuhasti ja kanalisatsioonivõrgu rajamine.</w:t>
            </w:r>
          </w:p>
        </w:tc>
      </w:tr>
      <w:tr w:rsidR="00723D42" w14:paraId="122E6D1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4"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5" w14:textId="77777777" w:rsidR="00723D42" w:rsidRDefault="00000000">
            <w:pPr>
              <w:widowControl w:val="0"/>
              <w:spacing w:after="0"/>
              <w:jc w:val="left"/>
            </w:pPr>
            <w:r>
              <w:t>Praegu naaberettevõtja juures lahendatud sanitaarteenuste toomine sadamasse, mis eeldab sadamahoone rajamist. Sadamakapteni kontor vahetus läheduses võimaldab paremini pakkuda lisateenuseid, sh rendiautode ja -jalgrataste renti jm vajalikku selles avalikest teenustest kauges piirkonnas.</w:t>
            </w:r>
          </w:p>
        </w:tc>
      </w:tr>
      <w:tr w:rsidR="00723D42" w14:paraId="1A1C1081"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6"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7" w14:textId="77777777" w:rsidR="00723D42" w:rsidRDefault="00000000">
            <w:pPr>
              <w:widowControl w:val="0"/>
              <w:spacing w:after="0"/>
              <w:jc w:val="left"/>
            </w:pPr>
            <w:r>
              <w:t xml:space="preserve">Kalana jahisadam on kõige läänepoolsem sildumisvõimalus Hiiumaa rannikul. Kaikoha kasutamise võimalus lihtsustab rannakalurite jaoks selle piirkonna vetel püügil käimist. Arvestatav osa sadama ja </w:t>
            </w:r>
            <w:proofErr w:type="spellStart"/>
            <w:r>
              <w:t>slipi</w:t>
            </w:r>
            <w:proofErr w:type="spellEnd"/>
            <w:r>
              <w:t xml:space="preserve"> kasutajaid on ka harrastuskalurid. Kuigi senised lossitava kala kogused on tagasihoidlikud, siis alles avatud sadamal tuleb lasta end veel tõestada ja tekkida harjumusel, et seal on kaluritele olemas head võimalused </w:t>
            </w:r>
            <w:proofErr w:type="spellStart"/>
            <w:r>
              <w:t>merelkäimiseks</w:t>
            </w:r>
            <w:proofErr w:type="spellEnd"/>
            <w:r>
              <w:t>. Sadamahoone rajamisega tulevikus on võimalik lahendada mh jäämasina, huvi korral ka jahutuskambri küsimus vm vajalik. Arvestades piirkonna kasvavat elanike arvu ja aktiivset ettevõtlust on alust prognoosida sadama kasutusaktiivsuse kasvu.</w:t>
            </w:r>
          </w:p>
        </w:tc>
      </w:tr>
    </w:tbl>
    <w:p w14:paraId="00000758" w14:textId="77777777" w:rsidR="00723D42" w:rsidRDefault="00723D42"/>
    <w:tbl>
      <w:tblPr>
        <w:tblStyle w:val="aff1"/>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41B1F61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9"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A" w14:textId="77777777" w:rsidR="00723D42" w:rsidRDefault="00000000">
            <w:pPr>
              <w:widowControl w:val="0"/>
              <w:spacing w:after="0"/>
              <w:jc w:val="left"/>
            </w:pPr>
            <w:r>
              <w:rPr>
                <w:b/>
              </w:rPr>
              <w:t>Kassari sadam</w:t>
            </w:r>
            <w:r>
              <w:t>, Kassari küla</w:t>
            </w:r>
          </w:p>
        </w:tc>
      </w:tr>
      <w:tr w:rsidR="00723D42" w14:paraId="633A7FEF"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B"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C" w14:textId="77777777" w:rsidR="00723D42" w:rsidRDefault="00000000">
            <w:pPr>
              <w:widowControl w:val="0"/>
              <w:spacing w:after="0"/>
              <w:jc w:val="left"/>
            </w:pPr>
            <w:r>
              <w:t>Püügiperiood aasta ringne, sh jääalune püük.</w:t>
            </w:r>
          </w:p>
        </w:tc>
      </w:tr>
      <w:tr w:rsidR="00723D42" w14:paraId="564ADAC6"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D"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E" w14:textId="77777777" w:rsidR="00723D42" w:rsidRDefault="00000000">
            <w:pPr>
              <w:widowControl w:val="0"/>
              <w:spacing w:after="0"/>
              <w:jc w:val="left"/>
            </w:pPr>
            <w:r>
              <w:t>17</w:t>
            </w:r>
          </w:p>
        </w:tc>
      </w:tr>
      <w:tr w:rsidR="00723D42" w14:paraId="10B7CDCD"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5F" w14:textId="77777777" w:rsidR="00723D42" w:rsidRDefault="00000000">
            <w:pPr>
              <w:widowControl w:val="0"/>
              <w:spacing w:after="0"/>
              <w:jc w:val="left"/>
            </w:pPr>
            <w:r>
              <w:lastRenderedPageBreak/>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0" w14:textId="77777777" w:rsidR="00723D42" w:rsidRDefault="00000000">
            <w:pPr>
              <w:widowControl w:val="0"/>
              <w:spacing w:after="0"/>
              <w:jc w:val="left"/>
            </w:pPr>
            <w:r>
              <w:t>Hetkel puuduvad.</w:t>
            </w:r>
          </w:p>
        </w:tc>
      </w:tr>
      <w:tr w:rsidR="00723D42" w14:paraId="765EEC3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1"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2" w14:textId="77777777" w:rsidR="00723D42" w:rsidRDefault="00000000">
            <w:pPr>
              <w:widowControl w:val="0"/>
              <w:spacing w:after="0"/>
              <w:jc w:val="left"/>
            </w:pPr>
            <w:r>
              <w:t xml:space="preserve">Paatide hoiustamine, </w:t>
            </w:r>
            <w:proofErr w:type="spellStart"/>
            <w:r>
              <w:t>slipi</w:t>
            </w:r>
            <w:proofErr w:type="spellEnd"/>
            <w:r>
              <w:t xml:space="preserve"> kasutamine, parkla kasutamine.</w:t>
            </w:r>
          </w:p>
        </w:tc>
      </w:tr>
      <w:tr w:rsidR="00723D42" w14:paraId="3298E36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3"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4" w14:textId="77777777" w:rsidR="00723D42" w:rsidRDefault="00000000">
            <w:pPr>
              <w:widowControl w:val="0"/>
              <w:spacing w:after="0"/>
              <w:jc w:val="left"/>
            </w:pPr>
            <w:r>
              <w:t xml:space="preserve">Sadamahoone ja sadama abihoone, kaid, </w:t>
            </w:r>
            <w:proofErr w:type="spellStart"/>
            <w:r>
              <w:t>slipp</w:t>
            </w:r>
            <w:proofErr w:type="spellEnd"/>
            <w:r>
              <w:t>.</w:t>
            </w:r>
          </w:p>
        </w:tc>
      </w:tr>
      <w:tr w:rsidR="00723D42" w14:paraId="2E58D623"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5"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6" w14:textId="77777777" w:rsidR="00723D42" w:rsidRDefault="00000000">
            <w:pPr>
              <w:widowControl w:val="0"/>
              <w:spacing w:after="0"/>
              <w:jc w:val="left"/>
            </w:pPr>
            <w:r>
              <w:t>Sadamahoone korrastamine (soojustamine, fassaad, aknad, siseviimistlus), piirdeaia ja väravate korrastamine, puitkai rekonstrueerimine.</w:t>
            </w:r>
          </w:p>
        </w:tc>
      </w:tr>
      <w:tr w:rsidR="00723D42" w14:paraId="211BCFE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7"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8" w14:textId="77777777" w:rsidR="00723D42" w:rsidRDefault="00000000">
            <w:pPr>
              <w:widowControl w:val="0"/>
              <w:spacing w:after="0"/>
              <w:jc w:val="left"/>
            </w:pPr>
            <w:r>
              <w:t xml:space="preserve">Sadamahoone rekonstrueerimine (katuse vahetus, küttesüsteemi korrastamine, tualettruum), sadamakai ja </w:t>
            </w:r>
            <w:proofErr w:type="spellStart"/>
            <w:r>
              <w:t>slipi</w:t>
            </w:r>
            <w:proofErr w:type="spellEnd"/>
            <w:r>
              <w:t xml:space="preserve"> remont, kaev, faarvaatri ja sadama süvendamine.</w:t>
            </w:r>
          </w:p>
        </w:tc>
      </w:tr>
      <w:tr w:rsidR="00723D42" w14:paraId="430302C5"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9"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A" w14:textId="77777777" w:rsidR="00723D42" w:rsidRDefault="00000000">
            <w:pPr>
              <w:widowControl w:val="0"/>
              <w:spacing w:after="0"/>
              <w:jc w:val="left"/>
            </w:pPr>
            <w:proofErr w:type="spellStart"/>
            <w:r>
              <w:t>Slipi</w:t>
            </w:r>
            <w:proofErr w:type="spellEnd"/>
            <w:r>
              <w:t xml:space="preserve"> kasutamise teenuse pakkumine.</w:t>
            </w:r>
          </w:p>
        </w:tc>
      </w:tr>
      <w:tr w:rsidR="00723D42" w14:paraId="658E081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B"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C" w14:textId="77777777" w:rsidR="00723D42" w:rsidRDefault="00000000">
            <w:pPr>
              <w:widowControl w:val="0"/>
              <w:spacing w:after="0"/>
              <w:jc w:val="left"/>
            </w:pPr>
            <w:r>
              <w:t>Tegemist on ajalooliselt välja kujunenud kalurite poolt kasutatava sadamaga, millel on kindel koht piirkonna rannapüügikultuuris.</w:t>
            </w:r>
          </w:p>
        </w:tc>
      </w:tr>
    </w:tbl>
    <w:p w14:paraId="0000076D" w14:textId="77777777" w:rsidR="00723D42" w:rsidRDefault="00723D42"/>
    <w:tbl>
      <w:tblPr>
        <w:tblStyle w:val="aff2"/>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14D97A55"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E"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6F" w14:textId="77777777" w:rsidR="00723D42" w:rsidRDefault="00000000">
            <w:pPr>
              <w:widowControl w:val="0"/>
              <w:spacing w:after="0"/>
              <w:jc w:val="left"/>
            </w:pPr>
            <w:r>
              <w:rPr>
                <w:b/>
              </w:rPr>
              <w:t>Kõrgessaare sadam</w:t>
            </w:r>
            <w:r>
              <w:t xml:space="preserve"> 39201:004:5890 Sadama tee 5, Kõrgessaare alevik</w:t>
            </w:r>
          </w:p>
        </w:tc>
      </w:tr>
      <w:tr w:rsidR="00723D42" w14:paraId="7636BAC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0"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1" w14:textId="77777777" w:rsidR="00723D42" w:rsidRDefault="00000000">
            <w:pPr>
              <w:widowControl w:val="0"/>
              <w:spacing w:after="0"/>
              <w:jc w:val="left"/>
            </w:pPr>
            <w:r>
              <w:t>10 kuud, tihti jäävaba</w:t>
            </w:r>
          </w:p>
        </w:tc>
      </w:tr>
      <w:tr w:rsidR="00723D42" w14:paraId="2CA89BCB"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2"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3" w14:textId="77777777" w:rsidR="00723D42" w:rsidRDefault="00000000">
            <w:pPr>
              <w:widowControl w:val="0"/>
              <w:spacing w:after="0"/>
              <w:jc w:val="left"/>
            </w:pPr>
            <w:r>
              <w:t>23</w:t>
            </w:r>
          </w:p>
        </w:tc>
      </w:tr>
      <w:tr w:rsidR="00723D42" w14:paraId="5B6D8E71"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4" w14:textId="77777777" w:rsidR="00723D42" w:rsidRDefault="00000000">
            <w:pPr>
              <w:widowControl w:val="0"/>
              <w:spacing w:after="0"/>
              <w:jc w:val="left"/>
            </w:pPr>
            <w:r>
              <w:lastRenderedPageBreak/>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5" w14:textId="77777777" w:rsidR="00723D42" w:rsidRDefault="00000000">
            <w:pPr>
              <w:widowControl w:val="0"/>
              <w:spacing w:after="0"/>
              <w:jc w:val="left"/>
            </w:pPr>
            <w:r>
              <w:t>Kõrgessaare külmhoone</w:t>
            </w:r>
          </w:p>
        </w:tc>
      </w:tr>
      <w:tr w:rsidR="00723D42" w14:paraId="14FE5AC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6"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7" w14:textId="77777777" w:rsidR="00723D42" w:rsidRDefault="00000000">
            <w:pPr>
              <w:widowControl w:val="0"/>
              <w:spacing w:after="0"/>
              <w:jc w:val="left"/>
            </w:pPr>
            <w:r>
              <w:t>Kohvik, vesi, elekter</w:t>
            </w:r>
          </w:p>
        </w:tc>
      </w:tr>
      <w:tr w:rsidR="00723D42" w14:paraId="7CED099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8"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9" w14:textId="77777777" w:rsidR="00723D42" w:rsidRDefault="00000000">
            <w:pPr>
              <w:widowControl w:val="0"/>
              <w:spacing w:after="0"/>
              <w:jc w:val="left"/>
            </w:pPr>
            <w:r>
              <w:t xml:space="preserve">Kaide </w:t>
            </w:r>
            <w:proofErr w:type="spellStart"/>
            <w:r>
              <w:t>sise</w:t>
            </w:r>
            <w:proofErr w:type="spellEnd"/>
            <w:r>
              <w:t>- ja välisosa, vesi asula veetrassist ja oma puurkaevust, riigi maantee väravani.</w:t>
            </w:r>
          </w:p>
        </w:tc>
      </w:tr>
      <w:tr w:rsidR="00723D42" w14:paraId="2C96A1E8"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A"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B" w14:textId="77777777" w:rsidR="00723D42" w:rsidRDefault="00000000">
            <w:pPr>
              <w:widowControl w:val="0"/>
              <w:spacing w:after="0"/>
              <w:jc w:val="left"/>
            </w:pPr>
            <w:r>
              <w:t>Varasemalt ehitatud uued kaid, mõrrakuur, liitsihimärgid, sõidutee puhastamine.</w:t>
            </w:r>
          </w:p>
        </w:tc>
      </w:tr>
      <w:tr w:rsidR="00723D42" w14:paraId="29CDFB0D"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C"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D" w14:textId="77777777" w:rsidR="00723D42" w:rsidRDefault="00000000">
            <w:pPr>
              <w:widowControl w:val="0"/>
              <w:spacing w:after="0"/>
              <w:jc w:val="left"/>
            </w:pPr>
            <w:r>
              <w:t>Planeerime WC- ja pesutingimuste loomist koos majutusega, meremärkide paigaldamist, sõidutee puhastamist.</w:t>
            </w:r>
          </w:p>
        </w:tc>
      </w:tr>
      <w:tr w:rsidR="00723D42" w14:paraId="5E24FD4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E"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7F" w14:textId="77777777" w:rsidR="00723D42" w:rsidRDefault="00000000">
            <w:pPr>
              <w:widowControl w:val="0"/>
              <w:spacing w:after="0"/>
              <w:jc w:val="left"/>
            </w:pPr>
            <w:r>
              <w:t>WC- ja pesutingimused koos majutusega, veesõidukite hoiustamine ja hooldus.</w:t>
            </w:r>
          </w:p>
        </w:tc>
      </w:tr>
      <w:tr w:rsidR="00723D42" w14:paraId="4C15B20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0"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1" w14:textId="77777777" w:rsidR="00723D42" w:rsidRDefault="00000000">
            <w:pPr>
              <w:widowControl w:val="0"/>
              <w:spacing w:after="0"/>
              <w:jc w:val="left"/>
            </w:pPr>
            <w:r>
              <w:t>Tegemist on ajalooliselt välja kujunenud kalurite poolt kasutatava sadamaga, millel on kindel koht piirkonna rannapüügikultuuris.</w:t>
            </w:r>
          </w:p>
        </w:tc>
      </w:tr>
    </w:tbl>
    <w:p w14:paraId="00000782" w14:textId="77777777" w:rsidR="00723D42" w:rsidRDefault="00723D42"/>
    <w:tbl>
      <w:tblPr>
        <w:tblStyle w:val="aff3"/>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775AE46B"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3"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4" w14:textId="77777777" w:rsidR="00723D42" w:rsidRDefault="00000000">
            <w:pPr>
              <w:widowControl w:val="0"/>
              <w:spacing w:after="0"/>
              <w:jc w:val="left"/>
            </w:pPr>
            <w:r>
              <w:rPr>
                <w:b/>
              </w:rPr>
              <w:t>Kärdla sadam</w:t>
            </w:r>
            <w:r>
              <w:t xml:space="preserve"> 20501:001:0105 Sadama 30, Kärdla</w:t>
            </w:r>
          </w:p>
        </w:tc>
      </w:tr>
      <w:tr w:rsidR="00723D42" w14:paraId="74F9DA1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5"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6" w14:textId="77777777" w:rsidR="00723D42" w:rsidRDefault="00000000">
            <w:pPr>
              <w:widowControl w:val="0"/>
              <w:spacing w:after="0"/>
              <w:jc w:val="left"/>
            </w:pPr>
            <w:r>
              <w:t xml:space="preserve">Hooajaline, jäävabal ajal. Kivide- ja </w:t>
            </w:r>
            <w:proofErr w:type="spellStart"/>
            <w:r>
              <w:t>madalaterohke</w:t>
            </w:r>
            <w:proofErr w:type="spellEnd"/>
            <w:r>
              <w:t xml:space="preserve"> </w:t>
            </w:r>
            <w:proofErr w:type="spellStart"/>
            <w:r>
              <w:t>veeala</w:t>
            </w:r>
            <w:proofErr w:type="spellEnd"/>
            <w:r>
              <w:t>, avatud ida- ja põhjakaarte tuultele.</w:t>
            </w:r>
          </w:p>
        </w:tc>
      </w:tr>
      <w:tr w:rsidR="00723D42" w14:paraId="302FF8D3"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7"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8" w14:textId="77777777" w:rsidR="00723D42" w:rsidRDefault="00000000">
            <w:pPr>
              <w:widowControl w:val="0"/>
              <w:spacing w:after="0"/>
              <w:jc w:val="left"/>
            </w:pPr>
            <w:r>
              <w:t>23</w:t>
            </w:r>
          </w:p>
        </w:tc>
      </w:tr>
      <w:tr w:rsidR="00723D42" w14:paraId="3B697C1D"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9" w14:textId="77777777" w:rsidR="00723D42" w:rsidRDefault="00000000">
            <w:pPr>
              <w:widowControl w:val="0"/>
              <w:spacing w:after="0"/>
              <w:jc w:val="left"/>
            </w:pPr>
            <w:r>
              <w:lastRenderedPageBreak/>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A" w14:textId="77777777" w:rsidR="00723D42" w:rsidRDefault="00000000">
            <w:pPr>
              <w:widowControl w:val="0"/>
              <w:spacing w:after="0"/>
              <w:jc w:val="left"/>
            </w:pPr>
            <w:r>
              <w:t>Puuduvad</w:t>
            </w:r>
          </w:p>
        </w:tc>
      </w:tr>
      <w:tr w:rsidR="00723D42" w14:paraId="58CB269F"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B"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C" w14:textId="77777777" w:rsidR="00723D42" w:rsidRDefault="00000000">
            <w:pPr>
              <w:widowControl w:val="0"/>
              <w:spacing w:after="0"/>
              <w:jc w:val="left"/>
            </w:pPr>
            <w:r>
              <w:t>Elekter, joogivesi, tualett ja pesemisvõimalus, pesumasin, majutus, matkaautode parkla. Koostöös partneritega jalgratta- ja autorent, kultuurisündmused. Restoranid. Paatide talvehoid koos töökojaga, mis pakub paatidele remondi- ja hooldusteenuseid.</w:t>
            </w:r>
          </w:p>
        </w:tc>
      </w:tr>
      <w:tr w:rsidR="00723D42" w14:paraId="0495838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D"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E" w14:textId="77777777" w:rsidR="00723D42" w:rsidRDefault="00000000">
            <w:pPr>
              <w:widowControl w:val="0"/>
              <w:spacing w:after="0"/>
              <w:jc w:val="left"/>
            </w:pPr>
            <w:r>
              <w:t xml:space="preserve">Sadamabassein on piiratud põhja, ida ja lõunaküljelt lainemurdjatega, põhja- ja lõunaosa siseküljel statsionaarsed kaid. Kaks </w:t>
            </w:r>
            <w:proofErr w:type="spellStart"/>
            <w:r>
              <w:t>slippi</w:t>
            </w:r>
            <w:proofErr w:type="spellEnd"/>
            <w:r>
              <w:t>. Tankla: diislikütus ja bensiin 98. Portaalkraana 3 tonni. Linna veevärk trassidega üle kogu sadama.</w:t>
            </w:r>
          </w:p>
        </w:tc>
      </w:tr>
      <w:tr w:rsidR="00723D42" w14:paraId="76E446E8"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8F"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0" w14:textId="77777777" w:rsidR="00723D42" w:rsidRDefault="00000000">
            <w:pPr>
              <w:widowControl w:val="0"/>
              <w:spacing w:after="0"/>
              <w:jc w:val="left"/>
            </w:pPr>
            <w:r>
              <w:t>Kalurite ujuvkai paigaldamine sadama lõunaküljele. Plaanitavad investeeringud: süvendustööd kalurite kai piirkonnas, kuna setted on kaiesise täitnud ja see pole praegu kasutatav; perspektiiviga rajada sadama sellele küljele kogukonnasadama osa. Kaluritele ruumide sisustamine / ehitamine. Sadamas kavandatud muud suuremad investeeringud: kaikohtade arvu suurendamine 15+ m aluste jaoks, sadamahoone laiendamine, uue jahtklubihoone ehitus.</w:t>
            </w:r>
          </w:p>
        </w:tc>
      </w:tr>
      <w:tr w:rsidR="00723D42" w14:paraId="2E81233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1"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2" w14:textId="77777777" w:rsidR="00723D42" w:rsidRDefault="00000000">
            <w:pPr>
              <w:widowControl w:val="0"/>
              <w:spacing w:after="0"/>
              <w:jc w:val="left"/>
            </w:pPr>
            <w:r>
              <w:t>Süvendustööd kalurite kai piirkonnas, et suurendada kalapaatidele pakutavate kaikohtade arvu (praegu kohad ainult basseinis sees). Kaluritele ruumide sisustamine / ehitamine.</w:t>
            </w:r>
          </w:p>
        </w:tc>
      </w:tr>
      <w:tr w:rsidR="00723D42" w14:paraId="2B302B2D"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3"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4" w14:textId="77777777" w:rsidR="00723D42" w:rsidRDefault="00000000">
            <w:pPr>
              <w:widowControl w:val="0"/>
              <w:spacing w:after="0"/>
              <w:jc w:val="left"/>
            </w:pPr>
            <w:r>
              <w:t>Värske kala müügi korraldamine, selleks tingimuste loomine (ruumid või mobiilne müügikoht vms), samuti kohalike restoranide varustamine värske kalaga. Täiendavate äripindade loomine väljarentimiseks, et elavdada sadamapiirkonda.</w:t>
            </w:r>
          </w:p>
        </w:tc>
      </w:tr>
      <w:tr w:rsidR="00723D42" w14:paraId="71F53A6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5"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6" w14:textId="77777777" w:rsidR="00723D42" w:rsidRDefault="00000000">
            <w:pPr>
              <w:widowControl w:val="0"/>
              <w:spacing w:after="0"/>
              <w:jc w:val="left"/>
            </w:pPr>
            <w:r>
              <w:t xml:space="preserve">Kärdla, kui Hiiumaa pealinna ja suurima asustusüksuse elanikest rannakalurid vajavad samuti kodulähedast võimalust kasutada sadamat, soovi korral statsionaarset kaikohta ning arenguhüpe oleks see, kui saaks luua kaua plaanitud lahenduse värske kala ja/või kalatoodete müügiks sadamas ning kohalike restoranide paremaks varustamiseks kalaga. Mitmed nooremad kalurid on endale muretsenud merekindlama paadi, mis võimaldab püüki laiemal merealal. Kärdla sadam on oluline baas ka harrastuskalastajatele, pakkudes nt tuulehaugi- või siia-hooajal lahedalt parklaruumi treileritele, vabu kaikohti, erinevatele paatidele sobivaid </w:t>
            </w:r>
            <w:proofErr w:type="spellStart"/>
            <w:r>
              <w:t>slippe</w:t>
            </w:r>
            <w:proofErr w:type="spellEnd"/>
            <w:r>
              <w:t xml:space="preserve"> ning linna läheduse tõttu head valikut lisateenuseid.</w:t>
            </w:r>
          </w:p>
        </w:tc>
      </w:tr>
    </w:tbl>
    <w:p w14:paraId="00000797" w14:textId="77777777" w:rsidR="00723D42" w:rsidRDefault="00723D42"/>
    <w:tbl>
      <w:tblPr>
        <w:tblStyle w:val="aff4"/>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67CE988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8" w14:textId="77777777" w:rsidR="00723D42" w:rsidRDefault="00000000">
            <w:pPr>
              <w:widowControl w:val="0"/>
              <w:spacing w:after="0"/>
              <w:jc w:val="left"/>
            </w:pPr>
            <w:r>
              <w:lastRenderedPageBreak/>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9" w14:textId="77777777" w:rsidR="00723D42" w:rsidRDefault="00000000">
            <w:pPr>
              <w:widowControl w:val="0"/>
              <w:spacing w:after="0"/>
              <w:jc w:val="left"/>
            </w:pPr>
            <w:proofErr w:type="spellStart"/>
            <w:r>
              <w:rPr>
                <w:b/>
              </w:rPr>
              <w:t>Naistlaiu</w:t>
            </w:r>
            <w:proofErr w:type="spellEnd"/>
            <w:r>
              <w:rPr>
                <w:b/>
              </w:rPr>
              <w:t xml:space="preserve"> sadam</w:t>
            </w:r>
            <w:r>
              <w:t>, Sarve küla, 63901:001:1197</w:t>
            </w:r>
          </w:p>
        </w:tc>
      </w:tr>
      <w:tr w:rsidR="00723D42" w14:paraId="7BBF1AEE"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A"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B" w14:textId="77777777" w:rsidR="00723D42" w:rsidRDefault="00000000">
            <w:pPr>
              <w:widowControl w:val="0"/>
              <w:spacing w:after="0"/>
              <w:jc w:val="left"/>
            </w:pPr>
            <w:r>
              <w:t>Jäävaba periood, hästi kaitstud tuulte ja muude mõjude eest</w:t>
            </w:r>
          </w:p>
        </w:tc>
      </w:tr>
      <w:tr w:rsidR="00723D42" w14:paraId="6D792820"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C"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D" w14:textId="77777777" w:rsidR="00723D42" w:rsidRDefault="00000000">
            <w:pPr>
              <w:widowControl w:val="0"/>
              <w:spacing w:after="0"/>
              <w:jc w:val="left"/>
            </w:pPr>
            <w:r>
              <w:t>11</w:t>
            </w:r>
          </w:p>
        </w:tc>
      </w:tr>
      <w:tr w:rsidR="00723D42" w14:paraId="5C0543A4"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E"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9F" w14:textId="77777777" w:rsidR="00723D42" w:rsidRDefault="00000000">
            <w:pPr>
              <w:widowControl w:val="0"/>
              <w:spacing w:after="0"/>
              <w:jc w:val="left"/>
            </w:pPr>
            <w:r>
              <w:t>Hetkel puuduvad</w:t>
            </w:r>
          </w:p>
        </w:tc>
      </w:tr>
      <w:tr w:rsidR="00723D42" w14:paraId="5100D9B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0"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1" w14:textId="77777777" w:rsidR="00723D42" w:rsidRDefault="00000000">
            <w:pPr>
              <w:widowControl w:val="0"/>
              <w:spacing w:after="0"/>
              <w:jc w:val="left"/>
            </w:pPr>
            <w:proofErr w:type="spellStart"/>
            <w:r>
              <w:t>Slipi</w:t>
            </w:r>
            <w:proofErr w:type="spellEnd"/>
            <w:r>
              <w:t xml:space="preserve"> ja kai </w:t>
            </w:r>
            <w:proofErr w:type="spellStart"/>
            <w:r>
              <w:t>kasutus,püüniste</w:t>
            </w:r>
            <w:proofErr w:type="spellEnd"/>
            <w:r>
              <w:t xml:space="preserve"> ja erinevate tarvikute hoidmine ning korrastamine, WC+ külmvesi</w:t>
            </w:r>
          </w:p>
        </w:tc>
      </w:tr>
      <w:tr w:rsidR="00723D42" w14:paraId="28AC69D1"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2"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3" w14:textId="77777777" w:rsidR="00723D42" w:rsidRDefault="00000000">
            <w:pPr>
              <w:widowControl w:val="0"/>
              <w:spacing w:after="0"/>
              <w:jc w:val="left"/>
            </w:pPr>
            <w:r>
              <w:t xml:space="preserve">kai, </w:t>
            </w:r>
            <w:proofErr w:type="spellStart"/>
            <w:r>
              <w:t>slipp</w:t>
            </w:r>
            <w:proofErr w:type="spellEnd"/>
            <w:r>
              <w:t xml:space="preserve">, hoone, </w:t>
            </w:r>
            <w:proofErr w:type="spellStart"/>
            <w:r>
              <w:t>keripuu</w:t>
            </w:r>
            <w:proofErr w:type="spellEnd"/>
            <w:r>
              <w:t>, navigatsioonituled, valgustus</w:t>
            </w:r>
          </w:p>
        </w:tc>
      </w:tr>
      <w:tr w:rsidR="00723D42" w14:paraId="79643CD5"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4"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5" w14:textId="77777777" w:rsidR="00723D42" w:rsidRDefault="00000000">
            <w:pPr>
              <w:widowControl w:val="0"/>
              <w:spacing w:after="0"/>
              <w:jc w:val="left"/>
            </w:pPr>
            <w:r>
              <w:t>Kogu taristu ja hoone</w:t>
            </w:r>
          </w:p>
        </w:tc>
      </w:tr>
      <w:tr w:rsidR="00723D42" w14:paraId="157EA34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6"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7" w14:textId="77777777" w:rsidR="00723D42" w:rsidRDefault="00000000">
            <w:pPr>
              <w:widowControl w:val="0"/>
              <w:spacing w:after="0"/>
              <w:jc w:val="left"/>
            </w:pPr>
            <w:r>
              <w:t>Püsiliitumine elektrivõrguga, päiksepaneelid hoonele, pesemisvõimaluse loomine, kala hoiustamis tingimuste loomine</w:t>
            </w:r>
          </w:p>
        </w:tc>
      </w:tr>
      <w:tr w:rsidR="00723D42" w14:paraId="364AA3D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8"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9" w14:textId="77777777" w:rsidR="00723D42" w:rsidRDefault="00000000">
            <w:pPr>
              <w:widowControl w:val="0"/>
              <w:spacing w:after="0"/>
              <w:jc w:val="left"/>
            </w:pPr>
            <w:r>
              <w:t xml:space="preserve">ruumide ja kai kohtade rent, kala hoiustamise ja </w:t>
            </w:r>
            <w:proofErr w:type="spellStart"/>
            <w:r>
              <w:t>väärindamise</w:t>
            </w:r>
            <w:proofErr w:type="spellEnd"/>
            <w:r>
              <w:t xml:space="preserve"> teenus, kogukonna ürituste korraldamine, varjupaiga teenuse osutamine kriisiolukordades</w:t>
            </w:r>
          </w:p>
        </w:tc>
      </w:tr>
      <w:tr w:rsidR="00723D42" w14:paraId="687C997E"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A"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B" w14:textId="77777777" w:rsidR="00723D42" w:rsidRDefault="00000000">
            <w:pPr>
              <w:widowControl w:val="0"/>
              <w:spacing w:after="0"/>
              <w:jc w:val="left"/>
            </w:pPr>
            <w:r>
              <w:t>väga oluline kutselistele-ja hobikaluritele, ja eelmistes punktides kirjeldatu</w:t>
            </w:r>
          </w:p>
        </w:tc>
      </w:tr>
    </w:tbl>
    <w:p w14:paraId="000007AC" w14:textId="77777777" w:rsidR="00723D42" w:rsidRDefault="00723D42"/>
    <w:tbl>
      <w:tblPr>
        <w:tblStyle w:val="aff5"/>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0F195290"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D"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E" w14:textId="77777777" w:rsidR="00723D42" w:rsidRDefault="00000000">
            <w:pPr>
              <w:widowControl w:val="0"/>
              <w:spacing w:after="0"/>
              <w:jc w:val="left"/>
            </w:pPr>
            <w:r>
              <w:rPr>
                <w:b/>
              </w:rPr>
              <w:t>Orjaku sadam</w:t>
            </w:r>
            <w:r>
              <w:t xml:space="preserve"> 20501:001:1362, Orjaku küla</w:t>
            </w:r>
          </w:p>
        </w:tc>
      </w:tr>
      <w:tr w:rsidR="00723D42" w14:paraId="5981255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AF" w14:textId="77777777" w:rsidR="00723D42" w:rsidRDefault="00000000">
            <w:pPr>
              <w:widowControl w:val="0"/>
              <w:spacing w:after="0"/>
              <w:jc w:val="left"/>
            </w:pPr>
            <w:r>
              <w:lastRenderedPageBreak/>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0" w14:textId="77777777" w:rsidR="00723D42" w:rsidRDefault="00000000">
            <w:pPr>
              <w:widowControl w:val="0"/>
              <w:spacing w:after="0"/>
              <w:jc w:val="left"/>
            </w:pPr>
            <w:r>
              <w:t xml:space="preserve">Püügiperiood aastaringne, st ka jääalune püük. </w:t>
            </w:r>
            <w:proofErr w:type="spellStart"/>
            <w:r>
              <w:t>Jausa</w:t>
            </w:r>
            <w:proofErr w:type="spellEnd"/>
            <w:r>
              <w:t xml:space="preserve"> laht on suhteliselt kaitstud </w:t>
            </w:r>
            <w:proofErr w:type="spellStart"/>
            <w:r>
              <w:t>veeala</w:t>
            </w:r>
            <w:proofErr w:type="spellEnd"/>
            <w:r>
              <w:t>, jäätub igal talvel. Meri on madal, suvel soojenev vesi mõjutab kalade liikuvust ja püüke.</w:t>
            </w:r>
          </w:p>
        </w:tc>
      </w:tr>
      <w:tr w:rsidR="00723D42" w14:paraId="4A82824D"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1"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2" w14:textId="77777777" w:rsidR="00723D42" w:rsidRDefault="00000000">
            <w:pPr>
              <w:widowControl w:val="0"/>
              <w:spacing w:after="0"/>
              <w:jc w:val="left"/>
            </w:pPr>
            <w:r>
              <w:t>25</w:t>
            </w:r>
          </w:p>
        </w:tc>
      </w:tr>
      <w:tr w:rsidR="00723D42" w14:paraId="0BCD9BF1"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3"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4" w14:textId="77777777" w:rsidR="00723D42" w:rsidRDefault="00000000">
            <w:pPr>
              <w:widowControl w:val="0"/>
              <w:spacing w:after="0"/>
              <w:jc w:val="left"/>
            </w:pPr>
            <w:r>
              <w:t>Jahutuskamber, jäämasin</w:t>
            </w:r>
          </w:p>
        </w:tc>
      </w:tr>
      <w:tr w:rsidR="00723D42" w14:paraId="69E4297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5"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6" w14:textId="77777777" w:rsidR="00723D42" w:rsidRDefault="00000000">
            <w:pPr>
              <w:widowControl w:val="0"/>
              <w:spacing w:after="0"/>
              <w:jc w:val="left"/>
            </w:pPr>
            <w:r>
              <w:t>Elekter, joogivesi, laevajäätmete äraandmine, sh reovesi, tualett ja pesemisvõimalus, pesumasin, matkaautode parkla. Koostöös naabritega majutus, restoran, infopunkt ja suveniiripood, jalgrattarent, kultuurisündmused.</w:t>
            </w:r>
          </w:p>
        </w:tc>
      </w:tr>
      <w:tr w:rsidR="00723D42" w14:paraId="7117ADEB"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7"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8" w14:textId="77777777" w:rsidR="00723D42" w:rsidRDefault="00000000">
            <w:pPr>
              <w:widowControl w:val="0"/>
              <w:spacing w:after="0"/>
              <w:jc w:val="left"/>
            </w:pPr>
            <w:r>
              <w:t xml:space="preserve">Orjakus on kõrvuti külalis- ja kalasadam. Lainemurdjad idas ja lõunas, statsionaarsed kaid nn vanas ja uues kalasadamas, kaks </w:t>
            </w:r>
            <w:proofErr w:type="spellStart"/>
            <w:r>
              <w:t>slippi</w:t>
            </w:r>
            <w:proofErr w:type="spellEnd"/>
            <w:r>
              <w:t xml:space="preserve">, kolm ujuvkaid u 50 kohaga. </w:t>
            </w:r>
            <w:proofErr w:type="spellStart"/>
            <w:r>
              <w:t>Püünisterull</w:t>
            </w:r>
            <w:proofErr w:type="spellEnd"/>
            <w:r>
              <w:t>. Lokaalne veevärk trassidega üle kogu sadama.</w:t>
            </w:r>
          </w:p>
          <w:p w14:paraId="000007B9" w14:textId="77777777" w:rsidR="00723D42" w:rsidRDefault="00000000">
            <w:pPr>
              <w:widowControl w:val="0"/>
              <w:spacing w:after="0"/>
              <w:jc w:val="left"/>
            </w:pPr>
            <w:r>
              <w:t>Sadamakuuride mahus kalurite olmeruum ning jahutuskamber. Vanas sadamahoones rendipind restoran-külalistemajale. Külaseltsi infomaja ja saalimaja sündmuste korraldamiseks, sadama- ja merepäästemaja. Kaluritele väljarenditavad võrgukuurid uues kalasadamas.</w:t>
            </w:r>
          </w:p>
        </w:tc>
      </w:tr>
      <w:tr w:rsidR="00723D42" w14:paraId="3477FB98"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A"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B" w14:textId="77777777" w:rsidR="00723D42" w:rsidRDefault="00000000">
            <w:pPr>
              <w:widowControl w:val="0"/>
              <w:spacing w:after="0"/>
              <w:jc w:val="left"/>
            </w:pPr>
            <w:r>
              <w:t xml:space="preserve">Rannakalanduse jaoks vajalikud varasemad investeeringud: Vana kalasadama kaid koos käigupoomidega, </w:t>
            </w:r>
            <w:proofErr w:type="spellStart"/>
            <w:r>
              <w:t>püünisterull</w:t>
            </w:r>
            <w:proofErr w:type="spellEnd"/>
            <w:r>
              <w:t xml:space="preserve">, jahutuskamber-jääruum ja olmeruum + kuur, teed ja platsid. Uue kalasadama basseini rajamine, statsionaarne kai + ujuvkai käigupoomidega, </w:t>
            </w:r>
            <w:proofErr w:type="spellStart"/>
            <w:r>
              <w:t>püünistekuurid</w:t>
            </w:r>
            <w:proofErr w:type="spellEnd"/>
            <w:r>
              <w:t xml:space="preserve">, teed ja platsid. </w:t>
            </w:r>
            <w:proofErr w:type="spellStart"/>
            <w:r>
              <w:t>Merepäästeslipi</w:t>
            </w:r>
            <w:proofErr w:type="spellEnd"/>
            <w:r>
              <w:t xml:space="preserve"> rajamine, merepääste ruumide väljaehitamine.</w:t>
            </w:r>
          </w:p>
        </w:tc>
      </w:tr>
      <w:tr w:rsidR="00723D42" w14:paraId="79FBCD5B"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C"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D" w14:textId="77777777" w:rsidR="00723D42" w:rsidRDefault="00000000">
            <w:pPr>
              <w:widowControl w:val="0"/>
              <w:spacing w:after="0"/>
              <w:jc w:val="left"/>
            </w:pPr>
            <w:r>
              <w:t>Uue kalasadama kalurite maja ehitamine koos suurema jahutuskambriga. Sadama süvendustööd, sh suuremale hulgale mereturistidele teenuste pakkumiseks. Vajadusel täiendava ujuvkai-mooduli hankimine kaikohtade lisamiseks. Sadamas kavandatud muud suuremad investeeringud: Kaikohtade arvu suurendamine. Puhkeala väljaarendamine, sh silla rajamine üle uue kalasadama sissesõidu. Vana sadamahoone rekonstrueerimine hoone aastaringseks kasutamiseks.</w:t>
            </w:r>
          </w:p>
        </w:tc>
      </w:tr>
      <w:tr w:rsidR="00723D42" w14:paraId="4C0225C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E"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BF" w14:textId="77777777" w:rsidR="00723D42" w:rsidRDefault="00000000">
            <w:pPr>
              <w:widowControl w:val="0"/>
              <w:spacing w:after="0"/>
              <w:jc w:val="left"/>
            </w:pPr>
            <w:r>
              <w:t>Suurem tähelepanu turismiteenustele, sh võimalus vastu võtta suurema süvisega aluseid, rohkem mereturiste.</w:t>
            </w:r>
          </w:p>
        </w:tc>
      </w:tr>
      <w:tr w:rsidR="00723D42" w14:paraId="097017BE"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0" w14:textId="77777777" w:rsidR="00723D42" w:rsidRDefault="00000000">
            <w:pPr>
              <w:spacing w:before="60" w:after="60"/>
              <w:jc w:val="left"/>
            </w:pPr>
            <w:r>
              <w:rPr>
                <w:rFonts w:ascii="Avenir" w:eastAsia="Avenir" w:hAnsi="Avenir" w:cs="Avenir"/>
                <w:b/>
                <w:sz w:val="20"/>
                <w:szCs w:val="20"/>
              </w:rPr>
              <w:lastRenderedPageBreak/>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1" w14:textId="77777777" w:rsidR="00723D42" w:rsidRDefault="00000000">
            <w:pPr>
              <w:widowControl w:val="0"/>
              <w:spacing w:after="0"/>
              <w:jc w:val="left"/>
            </w:pPr>
            <w:r>
              <w:t>Orjaku on pikalt olnud suurimate aastaste lossitud kala kogustega sadam Hiiumaa rannikul. Lisaks kalavarude heale seisule piirkonnas, on ühelt poolt selle põhjuseks hästi välja arendatud sadam, hooned, kaid ja tehniline taristu kalurite jaoks, nii et sadamat on neil mugav kasutada. Teisalt seab sadama populaarsus kalurite hulgas ootused teenuste kättesaadavusele, sh piisavale kaikohtade arvule, jahutuskambri suurusele jms ning sadama jätkuvale arendamisele.</w:t>
            </w:r>
          </w:p>
        </w:tc>
      </w:tr>
    </w:tbl>
    <w:p w14:paraId="000007C2" w14:textId="77777777" w:rsidR="00723D42" w:rsidRDefault="00723D42"/>
    <w:tbl>
      <w:tblPr>
        <w:tblStyle w:val="aff6"/>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2C4B7C5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3"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4" w14:textId="77777777" w:rsidR="00723D42" w:rsidRDefault="00000000">
            <w:pPr>
              <w:widowControl w:val="0"/>
              <w:spacing w:after="0"/>
              <w:jc w:val="left"/>
            </w:pPr>
            <w:r>
              <w:rPr>
                <w:b/>
              </w:rPr>
              <w:t>Roograhu sadam</w:t>
            </w:r>
            <w:r>
              <w:t xml:space="preserve"> 63901:001:0009, Roograhu tee, </w:t>
            </w:r>
            <w:proofErr w:type="spellStart"/>
            <w:r>
              <w:t>Hiiessaare</w:t>
            </w:r>
            <w:proofErr w:type="spellEnd"/>
            <w:r>
              <w:t xml:space="preserve"> küla</w:t>
            </w:r>
          </w:p>
        </w:tc>
      </w:tr>
      <w:tr w:rsidR="00723D42" w14:paraId="66EDBE70"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5"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6" w14:textId="77777777" w:rsidR="00723D42" w:rsidRDefault="00000000">
            <w:pPr>
              <w:widowControl w:val="0"/>
              <w:spacing w:after="0"/>
              <w:jc w:val="left"/>
            </w:pPr>
            <w:r>
              <w:t>märts-november; aastati sõltub ka jääoludest</w:t>
            </w:r>
          </w:p>
        </w:tc>
      </w:tr>
      <w:tr w:rsidR="00723D42" w14:paraId="49AFCEAA"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7"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8" w14:textId="77777777" w:rsidR="00723D42" w:rsidRDefault="00000000">
            <w:pPr>
              <w:widowControl w:val="0"/>
              <w:spacing w:after="0"/>
              <w:jc w:val="left"/>
            </w:pPr>
            <w:r>
              <w:t>5</w:t>
            </w:r>
          </w:p>
        </w:tc>
      </w:tr>
      <w:tr w:rsidR="00723D42" w14:paraId="789832E3"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9"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A" w14:textId="77777777" w:rsidR="00723D42" w:rsidRDefault="00000000">
            <w:pPr>
              <w:widowControl w:val="0"/>
              <w:spacing w:after="0"/>
              <w:jc w:val="left"/>
            </w:pPr>
            <w:r>
              <w:t>hoiustamise võimalusi ei ole; töötlemise võimalusi ei ole (on võimalik väikses mahus rookida ja pesta)</w:t>
            </w:r>
          </w:p>
        </w:tc>
      </w:tr>
      <w:tr w:rsidR="00723D42" w14:paraId="01E5143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B"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C" w14:textId="77777777" w:rsidR="00723D42" w:rsidRDefault="00000000">
            <w:pPr>
              <w:widowControl w:val="0"/>
              <w:spacing w:after="0"/>
              <w:jc w:val="left"/>
            </w:pPr>
            <w:r>
              <w:t xml:space="preserve">väikelaevade seismine kai ääres, </w:t>
            </w:r>
            <w:proofErr w:type="spellStart"/>
            <w:r>
              <w:t>slipi</w:t>
            </w:r>
            <w:proofErr w:type="spellEnd"/>
            <w:r>
              <w:t xml:space="preserve"> kasutamine (tasuta); joogivee saamise võimalus, elekter kail; pilsi- ja fekaalvee äraandmise võimalus; toitlustus; majutus, motell, karavanide parkla, üldsusele pakutavate kalandusega seotud ürituste korraldamine</w:t>
            </w:r>
          </w:p>
        </w:tc>
      </w:tr>
      <w:tr w:rsidR="00723D42" w14:paraId="4C45759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D"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E" w14:textId="77777777" w:rsidR="00723D42" w:rsidRDefault="00000000">
            <w:pPr>
              <w:widowControl w:val="0"/>
              <w:spacing w:after="0"/>
              <w:jc w:val="left"/>
            </w:pPr>
            <w:r>
              <w:t xml:space="preserve">Sadama hoone (majutus, </w:t>
            </w:r>
            <w:proofErr w:type="spellStart"/>
            <w:r>
              <w:t>resto</w:t>
            </w:r>
            <w:proofErr w:type="spellEnd"/>
            <w:r>
              <w:t xml:space="preserve">, saun) paadikuur, inva WC, </w:t>
            </w:r>
            <w:proofErr w:type="spellStart"/>
            <w:r>
              <w:t>slipp</w:t>
            </w:r>
            <w:proofErr w:type="spellEnd"/>
            <w:r>
              <w:t>, kaid 140 m, 20 paadikohta ( 5 kaluri kohta)</w:t>
            </w:r>
          </w:p>
        </w:tc>
      </w:tr>
      <w:tr w:rsidR="00723D42" w14:paraId="1FBD2C7A"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CF"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0" w14:textId="77777777" w:rsidR="00723D42" w:rsidRDefault="00000000">
            <w:pPr>
              <w:widowControl w:val="0"/>
              <w:spacing w:after="0"/>
              <w:jc w:val="left"/>
            </w:pPr>
            <w:r>
              <w:t>Sadama hooned ja kaid 2004-2011 400 000 €</w:t>
            </w:r>
          </w:p>
          <w:p w14:paraId="000007D1" w14:textId="77777777" w:rsidR="00723D42" w:rsidRDefault="00000000">
            <w:pPr>
              <w:widowControl w:val="0"/>
              <w:spacing w:after="0"/>
              <w:jc w:val="left"/>
            </w:pPr>
            <w:proofErr w:type="spellStart"/>
            <w:r>
              <w:t>Faarvaateri</w:t>
            </w:r>
            <w:proofErr w:type="spellEnd"/>
            <w:r>
              <w:t xml:space="preserve"> projekt, </w:t>
            </w:r>
            <w:proofErr w:type="spellStart"/>
            <w:r>
              <w:t>märgistämine</w:t>
            </w:r>
            <w:proofErr w:type="spellEnd"/>
            <w:r>
              <w:t>, kai pikendus, passeini sügavuse taastamine, parkla pindamine ja inva WC ehitamine 2014 75 000 €</w:t>
            </w:r>
          </w:p>
          <w:p w14:paraId="000007D2" w14:textId="77777777" w:rsidR="00723D42" w:rsidRDefault="00000000">
            <w:pPr>
              <w:widowControl w:val="0"/>
              <w:spacing w:after="0"/>
              <w:jc w:val="left"/>
            </w:pPr>
            <w:r>
              <w:t xml:space="preserve">ujuv kai ja ujuv väike kalapaadi </w:t>
            </w:r>
            <w:proofErr w:type="spellStart"/>
            <w:r>
              <w:t>slip</w:t>
            </w:r>
            <w:proofErr w:type="spellEnd"/>
            <w:r>
              <w:t xml:space="preserve"> 2015 7000 €</w:t>
            </w:r>
          </w:p>
          <w:p w14:paraId="000007D3" w14:textId="77777777" w:rsidR="00723D42" w:rsidRDefault="00000000">
            <w:pPr>
              <w:widowControl w:val="0"/>
              <w:spacing w:after="0"/>
              <w:jc w:val="left"/>
            </w:pPr>
            <w:proofErr w:type="spellStart"/>
            <w:r>
              <w:t>Terass</w:t>
            </w:r>
            <w:proofErr w:type="spellEnd"/>
            <w:r>
              <w:t xml:space="preserve"> klaas seinadega 2017 34 000 €</w:t>
            </w:r>
          </w:p>
          <w:p w14:paraId="000007D4" w14:textId="77777777" w:rsidR="00723D42" w:rsidRDefault="00000000">
            <w:pPr>
              <w:widowControl w:val="0"/>
              <w:spacing w:after="0"/>
              <w:jc w:val="left"/>
            </w:pPr>
            <w:r>
              <w:t>Sadamahoone juurde ehitus 2018 105 000 €</w:t>
            </w:r>
          </w:p>
          <w:p w14:paraId="000007D5" w14:textId="77777777" w:rsidR="00723D42" w:rsidRDefault="00000000">
            <w:pPr>
              <w:widowControl w:val="0"/>
              <w:spacing w:after="0"/>
              <w:jc w:val="left"/>
            </w:pPr>
            <w:r>
              <w:t>Päikese paneelide paigaldus 2022 34 000 €</w:t>
            </w:r>
          </w:p>
          <w:p w14:paraId="000007D6" w14:textId="77777777" w:rsidR="00723D42" w:rsidRDefault="00000000">
            <w:pPr>
              <w:widowControl w:val="0"/>
              <w:spacing w:after="0"/>
              <w:jc w:val="left"/>
            </w:pPr>
            <w:r>
              <w:t>Faarvaater ja passeini poi kettide uuendamine, passeini sügavuse taastamine 2023 18000 €</w:t>
            </w:r>
          </w:p>
        </w:tc>
      </w:tr>
      <w:tr w:rsidR="00723D42" w14:paraId="3760102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7" w14:textId="77777777" w:rsidR="00723D42" w:rsidRDefault="00000000">
            <w:pPr>
              <w:widowControl w:val="0"/>
              <w:spacing w:after="0"/>
              <w:jc w:val="left"/>
            </w:pPr>
            <w:r>
              <w:lastRenderedPageBreak/>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8" w14:textId="77777777" w:rsidR="00723D42" w:rsidRDefault="00000000">
            <w:pPr>
              <w:widowControl w:val="0"/>
              <w:spacing w:after="0"/>
              <w:jc w:val="left"/>
            </w:pPr>
            <w:r>
              <w:t xml:space="preserve">jääpurumasina soetamine; sadama sissesõidu ja akvatooriumi sügavuse taastamine (vajadusel), sissesõidu faarvaatri tähiste uuendamine (uued ketid); kaluritele mõrra- ja/või kala käsitlemis </w:t>
            </w:r>
            <w:proofErr w:type="spellStart"/>
            <w:r>
              <w:t>voimaltava</w:t>
            </w:r>
            <w:proofErr w:type="spellEnd"/>
            <w:r>
              <w:t xml:space="preserve"> kuuri ehitamine, sadamahoone ja paadikuuri värvimine.</w:t>
            </w:r>
          </w:p>
          <w:p w14:paraId="000007D9" w14:textId="77777777" w:rsidR="00723D42" w:rsidRDefault="00000000">
            <w:pPr>
              <w:widowControl w:val="0"/>
              <w:spacing w:after="0"/>
              <w:jc w:val="left"/>
            </w:pPr>
            <w:r>
              <w:t>Elektri autode laadimis punkt.</w:t>
            </w:r>
          </w:p>
        </w:tc>
      </w:tr>
      <w:tr w:rsidR="00723D42" w14:paraId="7B5854BF"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A"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B" w14:textId="77777777" w:rsidR="00723D42" w:rsidRDefault="00000000">
            <w:pPr>
              <w:widowControl w:val="0"/>
              <w:spacing w:after="0"/>
              <w:jc w:val="left"/>
            </w:pPr>
            <w:r>
              <w:t xml:space="preserve">jääpuru müük kala jahutamiseks; mõrra-/paadikuuri kohtade </w:t>
            </w:r>
            <w:proofErr w:type="spellStart"/>
            <w:r>
              <w:t>rendileandmine</w:t>
            </w:r>
            <w:proofErr w:type="spellEnd"/>
            <w:r>
              <w:t>, elektri autode laadimis teenus.</w:t>
            </w:r>
          </w:p>
        </w:tc>
      </w:tr>
      <w:tr w:rsidR="00723D42" w14:paraId="06B82684"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C"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D" w14:textId="77777777" w:rsidR="00723D42" w:rsidRDefault="00000000">
            <w:pPr>
              <w:widowControl w:val="0"/>
              <w:spacing w:after="0"/>
              <w:jc w:val="left"/>
            </w:pPr>
            <w:r>
              <w:t>Roograhu sadamat kasutatakse praegu aktiivselt, Kärdlas ei ole kutselistele kaluritele piisavaid ja soodsaid võimalusi paatide hoidmiseks; soovime, et Roograhu sadam oleks jätkusuutlik ja areneks edasi</w:t>
            </w:r>
          </w:p>
        </w:tc>
      </w:tr>
    </w:tbl>
    <w:p w14:paraId="000007DE" w14:textId="77777777" w:rsidR="00723D42" w:rsidRDefault="00723D42"/>
    <w:tbl>
      <w:tblPr>
        <w:tblStyle w:val="aff7"/>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61AA44A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DF"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0" w14:textId="77777777" w:rsidR="00723D42" w:rsidRDefault="00000000">
            <w:pPr>
              <w:widowControl w:val="0"/>
              <w:spacing w:after="0"/>
              <w:jc w:val="left"/>
            </w:pPr>
            <w:proofErr w:type="spellStart"/>
            <w:r>
              <w:rPr>
                <w:b/>
              </w:rPr>
              <w:t>Salinõmme</w:t>
            </w:r>
            <w:proofErr w:type="spellEnd"/>
            <w:r>
              <w:rPr>
                <w:b/>
              </w:rPr>
              <w:t xml:space="preserve"> paadisadam</w:t>
            </w:r>
            <w:r>
              <w:t xml:space="preserve"> Sadama, </w:t>
            </w:r>
            <w:proofErr w:type="spellStart"/>
            <w:r>
              <w:t>Salinõmme</w:t>
            </w:r>
            <w:proofErr w:type="spellEnd"/>
            <w:r>
              <w:t xml:space="preserve"> küla 63902:001:0006</w:t>
            </w:r>
          </w:p>
        </w:tc>
      </w:tr>
      <w:tr w:rsidR="00723D42" w14:paraId="5C17DAE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1"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2" w14:textId="77777777" w:rsidR="00723D42" w:rsidRDefault="00000000">
            <w:pPr>
              <w:widowControl w:val="0"/>
              <w:spacing w:after="0"/>
              <w:jc w:val="left"/>
            </w:pPr>
            <w:r>
              <w:t>Kasutatav kalapüügiks kogu jäävaba aja, püük toimub ka jää alt.  Enamasti jääs jaanuar-märts. Kaitstud kõigi tuulte eest.</w:t>
            </w:r>
          </w:p>
        </w:tc>
      </w:tr>
      <w:tr w:rsidR="00723D42" w14:paraId="1A35F13E"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3"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4" w14:textId="77777777" w:rsidR="00723D42" w:rsidRDefault="00000000">
            <w:pPr>
              <w:widowControl w:val="0"/>
              <w:spacing w:after="0"/>
              <w:jc w:val="left"/>
            </w:pPr>
            <w:r>
              <w:t>5</w:t>
            </w:r>
          </w:p>
        </w:tc>
      </w:tr>
      <w:tr w:rsidR="00723D42" w14:paraId="22748DC6"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5"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6" w14:textId="77777777" w:rsidR="00723D42" w:rsidRDefault="00000000">
            <w:pPr>
              <w:widowControl w:val="0"/>
              <w:spacing w:after="0"/>
              <w:jc w:val="left"/>
            </w:pPr>
            <w:r>
              <w:t>Ühingu liikmete omavahenditest rajatud plusskamber. EMKF toetusega ostetud jäämasin.</w:t>
            </w:r>
          </w:p>
        </w:tc>
      </w:tr>
      <w:tr w:rsidR="00723D42" w14:paraId="6C6FABE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7"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8" w14:textId="77777777" w:rsidR="00723D42" w:rsidRDefault="00000000">
            <w:pPr>
              <w:widowControl w:val="0"/>
              <w:spacing w:after="0"/>
              <w:jc w:val="left"/>
            </w:pPr>
            <w:r>
              <w:t xml:space="preserve">Sildumiskohad, kaielekter ja -vesi, </w:t>
            </w:r>
            <w:proofErr w:type="spellStart"/>
            <w:r>
              <w:t>slipp</w:t>
            </w:r>
            <w:proofErr w:type="spellEnd"/>
            <w:r>
              <w:t xml:space="preserve">, talvehoid territooriumil ja vähesel määral paadikuuris, püüniste hoidmise ja panipaiga võimalus, kala lossimiskai, pesuplats, </w:t>
            </w:r>
            <w:proofErr w:type="spellStart"/>
            <w:r>
              <w:t>püünisterull</w:t>
            </w:r>
            <w:proofErr w:type="spellEnd"/>
            <w:r>
              <w:t xml:space="preserve"> lossimiseks, WC, koosolekuruum sadamahoones, saun ja majutus.</w:t>
            </w:r>
          </w:p>
        </w:tc>
      </w:tr>
      <w:tr w:rsidR="00723D42" w14:paraId="1321FDD5"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9"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A" w14:textId="77777777" w:rsidR="00723D42" w:rsidRDefault="00000000">
            <w:pPr>
              <w:widowControl w:val="0"/>
              <w:spacing w:after="0"/>
              <w:jc w:val="left"/>
            </w:pPr>
            <w:r>
              <w:t xml:space="preserve">18 m betoonkai koos pesuplatsiga, 60m puitkai käigupoomidega, muul ja lainemurdja, territoorium ümbritsetud taraga, valgustus, väravaautomaatika, </w:t>
            </w:r>
            <w:proofErr w:type="spellStart"/>
            <w:r>
              <w:t>slipp</w:t>
            </w:r>
            <w:proofErr w:type="spellEnd"/>
            <w:r>
              <w:t>, tolmuvaba kattega parkla, boksidega mõrrakuur, paadikuur ja sadamahoone.</w:t>
            </w:r>
          </w:p>
        </w:tc>
      </w:tr>
      <w:tr w:rsidR="00723D42" w14:paraId="1A138A41"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B" w14:textId="77777777" w:rsidR="00723D42" w:rsidRDefault="00000000">
            <w:pPr>
              <w:widowControl w:val="0"/>
              <w:spacing w:after="0"/>
              <w:jc w:val="left"/>
            </w:pPr>
            <w:r>
              <w:lastRenderedPageBreak/>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C" w14:textId="77777777" w:rsidR="00723D42" w:rsidRDefault="00000000">
            <w:pPr>
              <w:widowControl w:val="0"/>
              <w:spacing w:after="0"/>
              <w:jc w:val="left"/>
            </w:pPr>
            <w:r>
              <w:t xml:space="preserve">18 m betoonkai koos pesuplatsiga, 60m puitkai käigupoomidega, muul ja lainemurdja, territoorium ümbritsetud taraga, väravaautomaatika, valgustus, </w:t>
            </w:r>
            <w:proofErr w:type="spellStart"/>
            <w:r>
              <w:t>slipp</w:t>
            </w:r>
            <w:proofErr w:type="spellEnd"/>
            <w:r>
              <w:t>, tolmuvaba kattega parkla, boksidega mõrrakuur, paadikuur ja sadamahoone.</w:t>
            </w:r>
          </w:p>
        </w:tc>
      </w:tr>
      <w:tr w:rsidR="00723D42" w14:paraId="7AABAA1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D"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E" w14:textId="77777777" w:rsidR="00723D42" w:rsidRDefault="00000000">
            <w:pPr>
              <w:widowControl w:val="0"/>
              <w:spacing w:after="0"/>
              <w:jc w:val="left"/>
            </w:pPr>
            <w:r>
              <w:t>Sadama üleviimine taastuvenergiale (päikesepaneelid, väike tuulegeneraator). Mõned täiendavad käigupoomid sildumiskohtade juurde tekitamiseks, et kasutada olemasolevat sadamat ära maksimaalselt.</w:t>
            </w:r>
          </w:p>
        </w:tc>
      </w:tr>
      <w:tr w:rsidR="00723D42" w14:paraId="26A9235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EF"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0" w14:textId="77777777" w:rsidR="00723D42" w:rsidRDefault="00000000">
            <w:pPr>
              <w:widowControl w:val="0"/>
              <w:spacing w:after="0"/>
              <w:jc w:val="left"/>
            </w:pPr>
            <w:r>
              <w:t>Turismiteenuste pakkumine: saunarent, karavanikohad, majutus, SUP laudade laenutus, suveüritused paadikuuris, kaluriga merele kombineerituna kala käitlemise algõpetusega sealhulgas ka osalemine näiteks jääalusel püügil.</w:t>
            </w:r>
          </w:p>
        </w:tc>
      </w:tr>
      <w:tr w:rsidR="00723D42" w14:paraId="41BD0171"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1"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2" w14:textId="77777777" w:rsidR="00723D42" w:rsidRDefault="00000000">
            <w:pPr>
              <w:widowControl w:val="0"/>
              <w:spacing w:after="0"/>
              <w:jc w:val="left"/>
            </w:pPr>
            <w:r>
              <w:t>Sadamas on arvestatavad lossimised ning suurem osa investeeringutest on juba tehtud. Sadama uue perioodi investeeringud aitaks täita strateegia eesmärke taastuvenergeetika kasutuselevõtu osas.</w:t>
            </w:r>
          </w:p>
        </w:tc>
      </w:tr>
    </w:tbl>
    <w:p w14:paraId="000007F3" w14:textId="77777777" w:rsidR="00723D42" w:rsidRDefault="00723D42"/>
    <w:tbl>
      <w:tblPr>
        <w:tblStyle w:val="aff8"/>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0AED212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4"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5" w14:textId="77777777" w:rsidR="00723D42" w:rsidRDefault="00000000">
            <w:pPr>
              <w:widowControl w:val="0"/>
              <w:spacing w:after="0"/>
              <w:jc w:val="left"/>
            </w:pPr>
            <w:proofErr w:type="spellStart"/>
            <w:r>
              <w:rPr>
                <w:b/>
              </w:rPr>
              <w:t>Salinõmme</w:t>
            </w:r>
            <w:proofErr w:type="spellEnd"/>
            <w:r>
              <w:rPr>
                <w:b/>
              </w:rPr>
              <w:t xml:space="preserve"> sadam</w:t>
            </w:r>
            <w:r>
              <w:t xml:space="preserve"> 63902:001:4180, 63902:001:4171, 63902:001:4172 </w:t>
            </w:r>
            <w:proofErr w:type="spellStart"/>
            <w:r>
              <w:t>Salinõmme</w:t>
            </w:r>
            <w:proofErr w:type="spellEnd"/>
            <w:r>
              <w:t xml:space="preserve"> küla </w:t>
            </w:r>
          </w:p>
        </w:tc>
      </w:tr>
      <w:tr w:rsidR="00723D42" w14:paraId="461E55A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6"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7" w14:textId="77777777" w:rsidR="00723D42" w:rsidRDefault="00000000">
            <w:pPr>
              <w:widowControl w:val="0"/>
              <w:spacing w:after="0"/>
              <w:jc w:val="left"/>
            </w:pPr>
            <w:r>
              <w:t>Püügiperiood on aastaringi (talvel jääalune püük). Navigatsiooniaeg 15. aprill - 15. november (sadamaregistris)</w:t>
            </w:r>
          </w:p>
          <w:p w14:paraId="000007F8" w14:textId="77777777" w:rsidR="00723D42" w:rsidRDefault="00000000">
            <w:pPr>
              <w:widowControl w:val="0"/>
              <w:spacing w:after="0"/>
              <w:jc w:val="left"/>
            </w:pPr>
            <w:r>
              <w:t>Talvistes oludes tekib jääkate.</w:t>
            </w:r>
          </w:p>
        </w:tc>
      </w:tr>
      <w:tr w:rsidR="00723D42" w14:paraId="14C891C8"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9"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A" w14:textId="77777777" w:rsidR="00723D42" w:rsidRDefault="00000000">
            <w:pPr>
              <w:widowControl w:val="0"/>
              <w:spacing w:after="0"/>
              <w:jc w:val="left"/>
            </w:pPr>
            <w:r>
              <w:t>11</w:t>
            </w:r>
          </w:p>
        </w:tc>
      </w:tr>
      <w:tr w:rsidR="00723D42" w14:paraId="6D8D5C47"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B"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C" w14:textId="77777777" w:rsidR="00723D42" w:rsidRDefault="00000000">
            <w:pPr>
              <w:widowControl w:val="0"/>
              <w:spacing w:after="0"/>
              <w:jc w:val="left"/>
            </w:pPr>
            <w:r>
              <w:t>Kala hoiustamise võimalused /esmaseks kokkuostuks/ - lossitud kala saab sadamahoones kaaluda, ladustada kastidesse, jääga maha jahutada, hoiustada külmkambris. Sadamahoones on kaal, jäämasin, külmkamber, puurkaevu vesi.</w:t>
            </w:r>
          </w:p>
        </w:tc>
      </w:tr>
      <w:tr w:rsidR="00723D42" w14:paraId="6319F99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D"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E" w14:textId="77777777" w:rsidR="00723D42" w:rsidRDefault="00000000">
            <w:pPr>
              <w:widowControl w:val="0"/>
              <w:spacing w:after="0"/>
              <w:jc w:val="left"/>
            </w:pPr>
            <w:r>
              <w:t xml:space="preserve">Veesõiduki sildumise võimalus. Väikeste paatide </w:t>
            </w:r>
            <w:proofErr w:type="spellStart"/>
            <w:r>
              <w:t>veeskamine</w:t>
            </w:r>
            <w:proofErr w:type="spellEnd"/>
            <w:r>
              <w:t>. Sadamaregistri mõistes tasulisi sadamateenuseid ei pakuta.</w:t>
            </w:r>
          </w:p>
        </w:tc>
      </w:tr>
      <w:tr w:rsidR="00723D42" w14:paraId="768901F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7FF" w14:textId="77777777" w:rsidR="00723D42" w:rsidRDefault="00000000">
            <w:pPr>
              <w:widowControl w:val="0"/>
              <w:spacing w:after="0"/>
              <w:jc w:val="left"/>
            </w:pPr>
            <w:r>
              <w:t xml:space="preserve">Sadama taristu kirjeldus (laidnemurdjad, </w:t>
            </w:r>
            <w:r>
              <w:lastRenderedPageBreak/>
              <w:t xml:space="preserve">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0" w14:textId="77777777" w:rsidR="00723D42" w:rsidRDefault="00000000">
            <w:pPr>
              <w:widowControl w:val="0"/>
              <w:spacing w:after="0"/>
              <w:jc w:val="left"/>
            </w:pPr>
            <w:r>
              <w:lastRenderedPageBreak/>
              <w:t xml:space="preserve">Väina </w:t>
            </w:r>
            <w:proofErr w:type="spellStart"/>
            <w:r>
              <w:t>kü</w:t>
            </w:r>
            <w:proofErr w:type="spellEnd"/>
            <w:r>
              <w:t xml:space="preserve"> kai (Sadamaregistris Kalasadama kai) - betoonkai (rajatud 1969 kalavastuvõtukaina, sai kannatada </w:t>
            </w:r>
            <w:r>
              <w:lastRenderedPageBreak/>
              <w:t>2005.a</w:t>
            </w:r>
          </w:p>
          <w:p w14:paraId="00000801" w14:textId="77777777" w:rsidR="00723D42" w:rsidRDefault="00000000">
            <w:pPr>
              <w:widowControl w:val="0"/>
              <w:spacing w:after="0"/>
              <w:jc w:val="left"/>
            </w:pPr>
            <w:r>
              <w:t xml:space="preserve">jaanuaritormis). </w:t>
            </w:r>
            <w:proofErr w:type="spellStart"/>
            <w:r>
              <w:t>Salinõmme</w:t>
            </w:r>
            <w:proofErr w:type="spellEnd"/>
            <w:r>
              <w:t xml:space="preserve"> sadama </w:t>
            </w:r>
            <w:proofErr w:type="spellStart"/>
            <w:r>
              <w:t>kü</w:t>
            </w:r>
            <w:proofErr w:type="spellEnd"/>
            <w:r>
              <w:t xml:space="preserve"> kai - betoonkai (</w:t>
            </w:r>
            <w:proofErr w:type="spellStart"/>
            <w:r>
              <w:t>Salinõmme</w:t>
            </w:r>
            <w:proofErr w:type="spellEnd"/>
            <w:r>
              <w:t xml:space="preserve"> sadama kai, viimane suurem </w:t>
            </w:r>
            <w:proofErr w:type="spellStart"/>
            <w:r>
              <w:t>kapremont</w:t>
            </w:r>
            <w:proofErr w:type="spellEnd"/>
            <w:r>
              <w:t xml:space="preserve"> 1989.a.) Sadama territooriumil asub mitu nõukogudeaegset hoonet (ehitatud vahemikus1957-1983): </w:t>
            </w:r>
            <w:proofErr w:type="spellStart"/>
            <w:r>
              <w:t>püünistekuur</w:t>
            </w:r>
            <w:proofErr w:type="spellEnd"/>
            <w:r>
              <w:t>, väravamaja, kalurite maja, tsehhihoone koos kontori- ja jääkeldrihoonega, 2 abihoonet, pumbamaja (puurkaev pumbamajas).</w:t>
            </w:r>
          </w:p>
        </w:tc>
      </w:tr>
      <w:tr w:rsidR="00723D42" w14:paraId="011DB1C9"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2" w14:textId="77777777" w:rsidR="00723D42" w:rsidRDefault="00000000">
            <w:pPr>
              <w:widowControl w:val="0"/>
              <w:spacing w:after="0"/>
              <w:jc w:val="left"/>
            </w:pPr>
            <w:r>
              <w:lastRenderedPageBreak/>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3" w14:textId="77777777" w:rsidR="00723D42" w:rsidRDefault="00000000">
            <w:pPr>
              <w:widowControl w:val="0"/>
              <w:spacing w:after="0"/>
              <w:jc w:val="left"/>
            </w:pPr>
            <w:r>
              <w:t xml:space="preserve">Suuremaid investeeringuid ei ole tehtud. Väikesemahulisemaid remondi- ja hooldustöid on tehtud järjepidevalt. 2019.a soetati ja paigaldati külmkamber ja jäämasin sadama tsehhihoonesse ning puurkaevu </w:t>
            </w:r>
            <w:proofErr w:type="spellStart"/>
            <w:r>
              <w:t>veeutomaat</w:t>
            </w:r>
            <w:proofErr w:type="spellEnd"/>
            <w:r>
              <w:t xml:space="preserve"> ja</w:t>
            </w:r>
          </w:p>
          <w:p w14:paraId="00000804" w14:textId="77777777" w:rsidR="00723D42" w:rsidRDefault="00000000">
            <w:pPr>
              <w:widowControl w:val="0"/>
              <w:spacing w:after="0"/>
              <w:jc w:val="left"/>
            </w:pPr>
            <w:r>
              <w:t>veepuhastusfilter pumbamajja. Pumbamaja soojustati.</w:t>
            </w:r>
          </w:p>
        </w:tc>
      </w:tr>
      <w:tr w:rsidR="00723D42" w14:paraId="6B3A171A"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5"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6" w14:textId="77777777" w:rsidR="00723D42" w:rsidRDefault="00000000">
            <w:pPr>
              <w:widowControl w:val="0"/>
              <w:spacing w:after="0"/>
              <w:jc w:val="left"/>
            </w:pPr>
            <w:r>
              <w:t xml:space="preserve">Planeeritavad investeeringutegevused: - Päikesepaneelid sadamataristu tarbeks (eelkõige navigatsiooni- ja kalapüügihooaja elektrikulu katteks aprillist novembrini; jäämasin ja külmkamber) - Kui päikesepaneele maapinnale ei saa paigalda, siis hoone katusele paigaldamisel tuleb tõenäoliselt hoone katus vahetada/ renoveerida (või hoone tervenisti renoveerida) - Sadama kaide korrastamine, kaikohtade parendamine (kinnitused, elekter, valgustus, ohutus) - Sadama-ala korrastamine (parkla ja paatide </w:t>
            </w:r>
            <w:proofErr w:type="spellStart"/>
            <w:r>
              <w:t>veeskamise</w:t>
            </w:r>
            <w:proofErr w:type="spellEnd"/>
            <w:r>
              <w:t xml:space="preserve"> ala)</w:t>
            </w:r>
          </w:p>
        </w:tc>
      </w:tr>
      <w:tr w:rsidR="00723D42" w14:paraId="2E952B4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7"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8" w14:textId="77777777" w:rsidR="00723D42" w:rsidRDefault="00000000">
            <w:pPr>
              <w:widowControl w:val="0"/>
              <w:spacing w:after="0"/>
              <w:jc w:val="left"/>
            </w:pPr>
            <w:r>
              <w:t>- Kui seoses päikesepaneelide paigaldusega hoonet/katust renoveerida, sh lihtsa puhkemaja võimalusega, siis</w:t>
            </w:r>
          </w:p>
          <w:p w14:paraId="00000809" w14:textId="77777777" w:rsidR="00723D42" w:rsidRDefault="00000000">
            <w:pPr>
              <w:widowControl w:val="0"/>
              <w:spacing w:after="0"/>
              <w:jc w:val="left"/>
            </w:pPr>
            <w:r>
              <w:t>puhkemaja tulu võimaldab sadama halduskulusid - Sadama kaide korrastamine ja kaikohtade parendamine</w:t>
            </w:r>
          </w:p>
          <w:p w14:paraId="0000080A" w14:textId="77777777" w:rsidR="00723D42" w:rsidRDefault="00000000">
            <w:pPr>
              <w:widowControl w:val="0"/>
              <w:spacing w:after="0"/>
              <w:jc w:val="left"/>
            </w:pPr>
            <w:r>
              <w:t>võimaldab kaikohtade arvu suurendada - hooaja tasu halduskulude katteks - teenused mereturismiga seoses, paadisõidud laidudele ja merele, osalus kalapüügiretkel (projektiga võimalik paate vastavalt tuunida?)</w:t>
            </w:r>
          </w:p>
        </w:tc>
      </w:tr>
      <w:tr w:rsidR="00723D42" w14:paraId="2BAAC260"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B"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C" w14:textId="77777777" w:rsidR="00723D42" w:rsidRDefault="00000000">
            <w:pPr>
              <w:widowControl w:val="0"/>
              <w:spacing w:after="0"/>
              <w:jc w:val="left"/>
            </w:pPr>
            <w:proofErr w:type="spellStart"/>
            <w:r>
              <w:t>Pikaaaegsete</w:t>
            </w:r>
            <w:proofErr w:type="spellEnd"/>
            <w:r>
              <w:t xml:space="preserve"> kalapüügi ja meresõidu traditsioonidega sadam ja sadamat kasutavate kalurite kogukond, sadama asukoht looduslikult sobiv ja atraktiivne (mh kaguranniku laiud), sadama taristu vajab ajakohastamist ja parendamist</w:t>
            </w:r>
          </w:p>
        </w:tc>
      </w:tr>
    </w:tbl>
    <w:p w14:paraId="0000080D" w14:textId="77777777" w:rsidR="00723D42" w:rsidRDefault="00723D42"/>
    <w:tbl>
      <w:tblPr>
        <w:tblStyle w:val="aff9"/>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50EFA674"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E"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0F" w14:textId="77777777" w:rsidR="00723D42" w:rsidRDefault="00000000">
            <w:pPr>
              <w:widowControl w:val="0"/>
              <w:spacing w:after="0"/>
              <w:jc w:val="left"/>
            </w:pPr>
            <w:proofErr w:type="spellStart"/>
            <w:r>
              <w:rPr>
                <w:b/>
              </w:rPr>
              <w:t>Sõru</w:t>
            </w:r>
            <w:proofErr w:type="spellEnd"/>
            <w:r>
              <w:rPr>
                <w:b/>
              </w:rPr>
              <w:t xml:space="preserve"> jahisadam </w:t>
            </w:r>
            <w:r>
              <w:t>17501:003:0086 Sadama, Pärna küla</w:t>
            </w:r>
          </w:p>
        </w:tc>
      </w:tr>
      <w:tr w:rsidR="00723D42" w14:paraId="14D19838"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0"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1" w14:textId="77777777" w:rsidR="00723D42" w:rsidRDefault="00000000">
            <w:pPr>
              <w:widowControl w:val="0"/>
              <w:spacing w:after="0"/>
              <w:jc w:val="left"/>
            </w:pPr>
            <w:r>
              <w:t>Püügiperiood aastaringne, sh jääalune püük. Sadam on oma maasisese asukohaga tuulte ja lainetuse eest hästi kaitstud. Kanal ja bassein jäätuvad igal talvel. Meri on suhteliselt madal ja kividerohke, Soela väina läbib süvendatud laevakanal. Väinas esineb ajuti tugev hoovus, mis mh mõjutab veetaset ja paatide ning rajatiste olukorda sadamas.</w:t>
            </w:r>
          </w:p>
        </w:tc>
      </w:tr>
      <w:tr w:rsidR="00723D42" w14:paraId="47C95B49"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2" w14:textId="77777777" w:rsidR="00723D42" w:rsidRDefault="00000000">
            <w:pPr>
              <w:widowControl w:val="0"/>
              <w:spacing w:after="0"/>
              <w:jc w:val="left"/>
            </w:pPr>
            <w:r>
              <w:lastRenderedPageBreak/>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3" w14:textId="77777777" w:rsidR="00723D42" w:rsidRDefault="00000000">
            <w:pPr>
              <w:widowControl w:val="0"/>
              <w:spacing w:after="0"/>
              <w:jc w:val="left"/>
            </w:pPr>
            <w:r>
              <w:t>7</w:t>
            </w:r>
          </w:p>
        </w:tc>
      </w:tr>
      <w:tr w:rsidR="00723D42" w14:paraId="12BFC92D"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4"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5" w14:textId="77777777" w:rsidR="00723D42" w:rsidRDefault="00000000">
            <w:pPr>
              <w:widowControl w:val="0"/>
              <w:spacing w:after="0"/>
              <w:jc w:val="left"/>
            </w:pPr>
            <w:r>
              <w:t>Puuduvad</w:t>
            </w:r>
          </w:p>
        </w:tc>
      </w:tr>
      <w:tr w:rsidR="00723D42" w14:paraId="62958C07"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6"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7" w14:textId="77777777" w:rsidR="00723D42" w:rsidRDefault="00000000">
            <w:pPr>
              <w:widowControl w:val="0"/>
              <w:spacing w:after="0"/>
              <w:jc w:val="left"/>
            </w:pPr>
            <w:r>
              <w:t>Elekter, joogivesi, laevajäätmete äraandmine, tualett ja pesemisvõimalus, pesumasin, matkaautode parkla. Koostöös naabritega hooajaline restoran, jalgrattarent, kultuurisündmused. Töökoda, mis pakub ka paatidele remondi- ja hooldusteenuseid.</w:t>
            </w:r>
          </w:p>
        </w:tc>
      </w:tr>
      <w:tr w:rsidR="00723D42" w14:paraId="1E29C9BA"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8"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9" w14:textId="77777777" w:rsidR="00723D42" w:rsidRDefault="00000000">
            <w:pPr>
              <w:widowControl w:val="0"/>
              <w:spacing w:after="0"/>
              <w:jc w:val="left"/>
            </w:pPr>
            <w:r>
              <w:t xml:space="preserve">Sadamabassein asub pikalt maasse rajatud kanali lõpus. Statsionaarsed kaid ümber kogu basseini, osaliselt jaotatud sildumiskohtadeks käigupoomidega, kaks </w:t>
            </w:r>
            <w:proofErr w:type="spellStart"/>
            <w:r>
              <w:t>slippi</w:t>
            </w:r>
            <w:proofErr w:type="spellEnd"/>
            <w:r>
              <w:t xml:space="preserve"> (sh 6 m laiune). Lokaalne veevärk trassidega üle kogu sadama, kuid puudub puhasti. Paadikuuri hoones sanitaarruumid, kõrts ja saal sündmuste korraldamiseks. Sadamakapteni majakeses sadamakontor ja </w:t>
            </w:r>
            <w:proofErr w:type="spellStart"/>
            <w:r>
              <w:t>Sõru</w:t>
            </w:r>
            <w:proofErr w:type="spellEnd"/>
            <w:r>
              <w:t xml:space="preserve"> Merekool. Merekeskuse töökoda on välja renditud.</w:t>
            </w:r>
          </w:p>
        </w:tc>
      </w:tr>
      <w:tr w:rsidR="00723D42" w14:paraId="442CAE99"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A"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B" w14:textId="77777777" w:rsidR="00723D42" w:rsidRDefault="00000000">
            <w:pPr>
              <w:widowControl w:val="0"/>
              <w:spacing w:after="0"/>
              <w:jc w:val="left"/>
            </w:pPr>
            <w:r>
              <w:t xml:space="preserve">Hiiukala toetusega valgustuse rajamine piki kaisid ohutuse tagamiseks 2015. </w:t>
            </w:r>
            <w:proofErr w:type="spellStart"/>
            <w:r>
              <w:t>Interreg</w:t>
            </w:r>
            <w:proofErr w:type="spellEnd"/>
            <w:r>
              <w:t xml:space="preserve"> </w:t>
            </w:r>
            <w:proofErr w:type="spellStart"/>
            <w:r>
              <w:t>Est-Lat</w:t>
            </w:r>
            <w:proofErr w:type="spellEnd"/>
            <w:r>
              <w:t xml:space="preserve"> toetusega sadamabasseini süvendus ja laiendus ida poole, uue kai ja </w:t>
            </w:r>
            <w:proofErr w:type="spellStart"/>
            <w:r>
              <w:t>slipi</w:t>
            </w:r>
            <w:proofErr w:type="spellEnd"/>
            <w:r>
              <w:t xml:space="preserve"> rajamine 2022.</w:t>
            </w:r>
          </w:p>
        </w:tc>
      </w:tr>
      <w:tr w:rsidR="00723D42" w14:paraId="01330F1C"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C"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D" w14:textId="77777777" w:rsidR="00723D42" w:rsidRDefault="00000000">
            <w:pPr>
              <w:widowControl w:val="0"/>
              <w:spacing w:after="0"/>
              <w:jc w:val="left"/>
            </w:pPr>
            <w:r>
              <w:t xml:space="preserve">Amortiseerunud kaide rekonstrueerimine u 250 m ulatuses. Tagumise basseini laiendamine väikepaatide kohtade arvu suurendamiseks. Kalurite maja ehitamine ja sisustamine, sh jäämasin. Sadamas kavandatud muud suuremad investeeringud: </w:t>
            </w:r>
            <w:proofErr w:type="spellStart"/>
            <w:r>
              <w:t>Kergkai</w:t>
            </w:r>
            <w:proofErr w:type="spellEnd"/>
            <w:r>
              <w:t xml:space="preserve"> rajamine piki kanali idakülge. Paadikuuri rekonstrueerimine, sh kaasaegsete sanitaarruumide rajamine praeguse hoone mahtu koos muude sadama tegevuseks vajalike ruumide rajamisega.</w:t>
            </w:r>
          </w:p>
        </w:tc>
      </w:tr>
      <w:tr w:rsidR="00723D42" w14:paraId="1ED74B63"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E"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1F" w14:textId="77777777" w:rsidR="00723D42" w:rsidRDefault="00000000">
            <w:pPr>
              <w:widowControl w:val="0"/>
              <w:spacing w:after="0"/>
              <w:jc w:val="left"/>
            </w:pPr>
            <w:r>
              <w:t>Suurem tähelepanu turismiteenustele, sh kaikohtade arvu suurendamine, et suurendada aluste arvu ja külastuse pikkust ning sellega kasumlikkust.</w:t>
            </w:r>
          </w:p>
        </w:tc>
      </w:tr>
      <w:tr w:rsidR="00723D42" w14:paraId="4473E0DE"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0"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1" w14:textId="77777777" w:rsidR="00723D42" w:rsidRDefault="00000000">
            <w:pPr>
              <w:widowControl w:val="0"/>
              <w:spacing w:after="0"/>
              <w:jc w:val="left"/>
            </w:pPr>
            <w:proofErr w:type="spellStart"/>
            <w:r>
              <w:t>Sõru</w:t>
            </w:r>
            <w:proofErr w:type="spellEnd"/>
            <w:r>
              <w:t xml:space="preserve"> jahisadam on vallale kuuluvatest sadamatest ainus, kuhu ei ole kalurite jaoks seni investeeringuid tehtud. Kuna piirkonnas on arvestatav hulk kutselisi kalureid, siis on uue perioodi eesmärgiks välja selgitada nende soovid ja vajadused ning neist ja sihtasutuse võimalustest lähtuvalt arendada kaluritele vajalikke võimalusi sadamas.</w:t>
            </w:r>
          </w:p>
        </w:tc>
      </w:tr>
    </w:tbl>
    <w:p w14:paraId="00000822" w14:textId="77777777" w:rsidR="00723D42" w:rsidRDefault="00723D42"/>
    <w:tbl>
      <w:tblPr>
        <w:tblStyle w:val="affa"/>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2C868A11"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3" w14:textId="77777777" w:rsidR="00723D42" w:rsidRDefault="00000000">
            <w:pPr>
              <w:widowControl w:val="0"/>
              <w:spacing w:after="0"/>
              <w:jc w:val="left"/>
            </w:pPr>
            <w:r>
              <w:lastRenderedPageBreak/>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4" w14:textId="77777777" w:rsidR="00723D42" w:rsidRDefault="00000000">
            <w:pPr>
              <w:widowControl w:val="0"/>
              <w:spacing w:after="0"/>
              <w:jc w:val="left"/>
            </w:pPr>
            <w:proofErr w:type="spellStart"/>
            <w:r>
              <w:rPr>
                <w:b/>
              </w:rPr>
              <w:t>Vahtrepa</w:t>
            </w:r>
            <w:proofErr w:type="spellEnd"/>
            <w:r>
              <w:rPr>
                <w:b/>
              </w:rPr>
              <w:t xml:space="preserve"> sadam </w:t>
            </w:r>
            <w:r>
              <w:t xml:space="preserve">63902:001:0410 </w:t>
            </w:r>
            <w:proofErr w:type="spellStart"/>
            <w:r>
              <w:t>Vahtrepa</w:t>
            </w:r>
            <w:proofErr w:type="spellEnd"/>
            <w:r>
              <w:t xml:space="preserve"> küla</w:t>
            </w:r>
          </w:p>
        </w:tc>
      </w:tr>
      <w:tr w:rsidR="00723D42" w14:paraId="406B6F10"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5"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6" w14:textId="77777777" w:rsidR="00723D42" w:rsidRDefault="00000000">
            <w:pPr>
              <w:widowControl w:val="0"/>
              <w:spacing w:after="0"/>
              <w:jc w:val="left"/>
            </w:pPr>
            <w:r>
              <w:t>Aktiivne püügiperiood on siis kui meri jäävaba (aprill-november), talvel harrastatakse ka jääalust püüki. Sadam on tuulte ja lainetuse eest kaitstud.</w:t>
            </w:r>
          </w:p>
        </w:tc>
      </w:tr>
      <w:tr w:rsidR="00723D42" w14:paraId="74909E30"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7"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8" w14:textId="77777777" w:rsidR="00723D42" w:rsidRDefault="00000000">
            <w:pPr>
              <w:widowControl w:val="0"/>
              <w:spacing w:after="0"/>
              <w:jc w:val="left"/>
            </w:pPr>
            <w:r>
              <w:t>4</w:t>
            </w:r>
          </w:p>
        </w:tc>
      </w:tr>
      <w:tr w:rsidR="00723D42" w14:paraId="6B118E6C"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9"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A" w14:textId="77777777" w:rsidR="00723D42" w:rsidRDefault="00000000">
            <w:pPr>
              <w:widowControl w:val="0"/>
              <w:spacing w:after="0"/>
              <w:jc w:val="left"/>
            </w:pPr>
            <w:r>
              <w:t>Nõuetele vastavad tingimused hetkel puuduvad.</w:t>
            </w:r>
          </w:p>
        </w:tc>
      </w:tr>
      <w:tr w:rsidR="00723D42" w14:paraId="1B91B02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B"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C" w14:textId="77777777" w:rsidR="00723D42" w:rsidRDefault="00000000">
            <w:pPr>
              <w:widowControl w:val="0"/>
              <w:spacing w:after="0"/>
              <w:jc w:val="left"/>
            </w:pPr>
            <w:r>
              <w:t xml:space="preserve">Paatide hoiustamine, </w:t>
            </w:r>
            <w:proofErr w:type="spellStart"/>
            <w:r>
              <w:t>slipi</w:t>
            </w:r>
            <w:proofErr w:type="spellEnd"/>
            <w:r>
              <w:t xml:space="preserve"> kasutamine.</w:t>
            </w:r>
          </w:p>
        </w:tc>
      </w:tr>
      <w:tr w:rsidR="00723D42" w14:paraId="3F1FD02A"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D"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2E" w14:textId="77777777" w:rsidR="00723D42" w:rsidRDefault="00000000">
            <w:pPr>
              <w:widowControl w:val="0"/>
              <w:spacing w:after="0"/>
              <w:jc w:val="left"/>
            </w:pPr>
            <w:r>
              <w:t xml:space="preserve">4 kaid, </w:t>
            </w:r>
            <w:proofErr w:type="spellStart"/>
            <w:r>
              <w:t>üldpikkus</w:t>
            </w:r>
            <w:proofErr w:type="spellEnd"/>
            <w:r>
              <w:t xml:space="preserve"> 64m, 12 kaikohta. 1 </w:t>
            </w:r>
            <w:proofErr w:type="spellStart"/>
            <w:r>
              <w:t>slipp</w:t>
            </w:r>
            <w:proofErr w:type="spellEnd"/>
            <w:r>
              <w:t xml:space="preserve"> mis vajab uuendamist. Sadamahoone( ehitusaasta 1987), vajab kaasajastamist ja sanitaarremonti. Sadamahoone koosneb kahest osast, olmeruum(</w:t>
            </w:r>
            <w:proofErr w:type="spellStart"/>
            <w:r>
              <w:t>puhketuba</w:t>
            </w:r>
            <w:proofErr w:type="spellEnd"/>
            <w:r>
              <w:t>) ja paadikuur. Lisaks veel aerukuur (6 sektsiooni). Maja kõrval ka puukuur ja välikäimla.</w:t>
            </w:r>
          </w:p>
          <w:p w14:paraId="0000082F" w14:textId="77777777" w:rsidR="00723D42" w:rsidRDefault="00000000">
            <w:pPr>
              <w:widowControl w:val="0"/>
              <w:spacing w:after="0"/>
              <w:jc w:val="left"/>
            </w:pPr>
            <w:r>
              <w:t>Kinnistul paikneb ka laskepatarei, mis hetkel kasutust pole leidnud.</w:t>
            </w:r>
          </w:p>
        </w:tc>
      </w:tr>
      <w:tr w:rsidR="00723D42" w14:paraId="4281A8BC"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0"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1" w14:textId="77777777" w:rsidR="00723D42" w:rsidRDefault="00000000">
            <w:pPr>
              <w:widowControl w:val="0"/>
              <w:spacing w:after="0"/>
              <w:jc w:val="left"/>
            </w:pPr>
            <w:r>
              <w:t xml:space="preserve">Varasemalt tehtud investeeringud jäävad kaugesse minevikku ning need on tehtud 100% </w:t>
            </w:r>
            <w:proofErr w:type="spellStart"/>
            <w:r>
              <w:t>erakapilalil</w:t>
            </w:r>
            <w:proofErr w:type="spellEnd"/>
            <w:r>
              <w:t>.</w:t>
            </w:r>
          </w:p>
        </w:tc>
      </w:tr>
      <w:tr w:rsidR="00723D42" w14:paraId="03330719"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2"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3" w14:textId="77777777" w:rsidR="00723D42" w:rsidRDefault="00000000">
            <w:pPr>
              <w:widowControl w:val="0"/>
              <w:spacing w:after="0"/>
              <w:jc w:val="left"/>
            </w:pPr>
            <w:r>
              <w:t xml:space="preserve">Basseinist ja kanalist setete eemaldamine, et paadid saaks igal ajal liikuma. Sadamahoone renoveerimine. Magevee kaevu rajamine kinnistule. Kaide </w:t>
            </w:r>
            <w:proofErr w:type="spellStart"/>
            <w:r>
              <w:t>rekontrueerimine.Jäämasin</w:t>
            </w:r>
            <w:proofErr w:type="spellEnd"/>
            <w:r>
              <w:t>.</w:t>
            </w:r>
          </w:p>
        </w:tc>
      </w:tr>
      <w:tr w:rsidR="00723D42" w14:paraId="57A3F28B"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4"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5" w14:textId="77777777" w:rsidR="00723D42" w:rsidRDefault="00000000">
            <w:pPr>
              <w:widowControl w:val="0"/>
              <w:spacing w:after="0"/>
              <w:jc w:val="left"/>
            </w:pPr>
            <w:r>
              <w:t>Karavani parkla. Ürituste korraldamine (nt kohvikute päevad, kala turg jne).</w:t>
            </w:r>
          </w:p>
        </w:tc>
      </w:tr>
      <w:tr w:rsidR="00723D42" w14:paraId="479C9BA2"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6" w14:textId="77777777" w:rsidR="00723D42" w:rsidRDefault="00000000">
            <w:pPr>
              <w:spacing w:before="60" w:after="60"/>
              <w:jc w:val="left"/>
            </w:pPr>
            <w:r>
              <w:rPr>
                <w:rFonts w:ascii="Avenir" w:eastAsia="Avenir" w:hAnsi="Avenir" w:cs="Avenir"/>
                <w:b/>
                <w:sz w:val="20"/>
                <w:szCs w:val="20"/>
              </w:rPr>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7" w14:textId="77777777" w:rsidR="00723D42" w:rsidRDefault="00000000">
            <w:pPr>
              <w:widowControl w:val="0"/>
              <w:spacing w:after="0"/>
              <w:jc w:val="left"/>
            </w:pPr>
            <w:proofErr w:type="spellStart"/>
            <w:r>
              <w:t>Vahtrepa</w:t>
            </w:r>
            <w:proofErr w:type="spellEnd"/>
            <w:r>
              <w:t xml:space="preserve"> sadam on olnud kasutusel aastasadu ning on kireva ajalooga. 19.saj teisel poolel jäi sadam suurtele laevadele madalaks ja esile kerkis asukohana </w:t>
            </w:r>
            <w:proofErr w:type="spellStart"/>
            <w:r>
              <w:t>Heltermaa</w:t>
            </w:r>
            <w:proofErr w:type="spellEnd"/>
            <w:r>
              <w:t xml:space="preserve">. Peale seda on </w:t>
            </w:r>
            <w:proofErr w:type="spellStart"/>
            <w:r>
              <w:t>Vahtrepa</w:t>
            </w:r>
            <w:proofErr w:type="spellEnd"/>
            <w:r>
              <w:t xml:space="preserve"> olnud kasutusel kalasadamana. Tähtsal kohal on sadam ka külaelu( ja piirkonna) keskselt- sadamas toimuvad traditsiooniliselt jaanituled, </w:t>
            </w:r>
            <w:proofErr w:type="spellStart"/>
            <w:r>
              <w:lastRenderedPageBreak/>
              <w:t>muinastulede</w:t>
            </w:r>
            <w:proofErr w:type="spellEnd"/>
            <w:r>
              <w:t xml:space="preserve"> öö, koos käiakse koos </w:t>
            </w:r>
            <w:proofErr w:type="spellStart"/>
            <w:r>
              <w:t>talgudel</w:t>
            </w:r>
            <w:proofErr w:type="spellEnd"/>
            <w:r>
              <w:t xml:space="preserve">. Sadam on kui rannarahva elu sõlmpunkt. Kuna tegemist on olulise sadamaga ajaloolisest ja asukoha poolest, siis on </w:t>
            </w:r>
            <w:proofErr w:type="spellStart"/>
            <w:r>
              <w:t>olulie</w:t>
            </w:r>
            <w:proofErr w:type="spellEnd"/>
            <w:r>
              <w:t xml:space="preserve">, miks </w:t>
            </w:r>
            <w:proofErr w:type="spellStart"/>
            <w:r>
              <w:t>Vahtrepa</w:t>
            </w:r>
            <w:proofErr w:type="spellEnd"/>
            <w:r>
              <w:t xml:space="preserve"> paadisadam peab olema arendatavate sadamate nimekirjas.</w:t>
            </w:r>
          </w:p>
        </w:tc>
      </w:tr>
    </w:tbl>
    <w:p w14:paraId="00000838" w14:textId="77777777" w:rsidR="00723D42" w:rsidRDefault="00723D42"/>
    <w:tbl>
      <w:tblPr>
        <w:tblStyle w:val="affb"/>
        <w:tblW w:w="14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35"/>
        <w:gridCol w:w="10380"/>
      </w:tblGrid>
      <w:tr w:rsidR="00723D42" w14:paraId="5E0B7E3A"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9" w14:textId="77777777" w:rsidR="00723D42" w:rsidRDefault="00000000">
            <w:pPr>
              <w:widowControl w:val="0"/>
              <w:spacing w:after="0"/>
              <w:jc w:val="left"/>
            </w:pPr>
            <w:r>
              <w:t>Kalasadama nimi ja asukoht</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A" w14:textId="77777777" w:rsidR="00723D42" w:rsidRDefault="00000000">
            <w:pPr>
              <w:widowControl w:val="0"/>
              <w:spacing w:after="0"/>
              <w:jc w:val="left"/>
            </w:pPr>
            <w:proofErr w:type="spellStart"/>
            <w:r>
              <w:rPr>
                <w:b/>
              </w:rPr>
              <w:t>Värssu</w:t>
            </w:r>
            <w:proofErr w:type="spellEnd"/>
            <w:r>
              <w:rPr>
                <w:b/>
              </w:rPr>
              <w:t xml:space="preserve"> sadam</w:t>
            </w:r>
            <w:r>
              <w:t xml:space="preserve"> 63901:003:0414, </w:t>
            </w:r>
            <w:proofErr w:type="spellStart"/>
            <w:r>
              <w:t>Värssu</w:t>
            </w:r>
            <w:proofErr w:type="spellEnd"/>
            <w:r>
              <w:t xml:space="preserve"> küla</w:t>
            </w:r>
          </w:p>
        </w:tc>
      </w:tr>
      <w:tr w:rsidR="00723D42" w14:paraId="79F651E1"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B" w14:textId="77777777" w:rsidR="00723D42" w:rsidRDefault="00000000">
            <w:pPr>
              <w:widowControl w:val="0"/>
              <w:spacing w:after="0"/>
              <w:jc w:val="left"/>
            </w:pPr>
            <w:r>
              <w:t>Püügiperiood ja looduslikud tingimused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C" w14:textId="77777777" w:rsidR="00723D42" w:rsidRDefault="00000000">
            <w:pPr>
              <w:widowControl w:val="0"/>
              <w:spacing w:after="0"/>
              <w:jc w:val="left"/>
            </w:pPr>
            <w:r>
              <w:t>Jäävabal ajal (vähesel määral ka jääpüük)</w:t>
            </w:r>
          </w:p>
        </w:tc>
      </w:tr>
      <w:tr w:rsidR="00723D42" w14:paraId="79B02AA2" w14:textId="77777777">
        <w:trPr>
          <w:trHeight w:val="702"/>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D" w14:textId="77777777" w:rsidR="00723D42" w:rsidRDefault="00000000">
            <w:pPr>
              <w:widowControl w:val="0"/>
              <w:spacing w:after="0"/>
              <w:jc w:val="left"/>
            </w:pPr>
            <w:r>
              <w:t>Sadamat kasutavate kaluri kalapüügiloa omanike arv (PTA)</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E" w14:textId="77777777" w:rsidR="00723D42" w:rsidRDefault="00000000">
            <w:pPr>
              <w:widowControl w:val="0"/>
              <w:spacing w:after="0"/>
              <w:jc w:val="left"/>
            </w:pPr>
            <w:r>
              <w:t>16</w:t>
            </w:r>
          </w:p>
        </w:tc>
      </w:tr>
      <w:tr w:rsidR="00723D42" w14:paraId="76607977" w14:textId="77777777">
        <w:trPr>
          <w:trHeight w:val="480"/>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3F" w14:textId="77777777" w:rsidR="00723D42" w:rsidRDefault="00000000">
            <w:pPr>
              <w:widowControl w:val="0"/>
              <w:spacing w:after="0"/>
              <w:jc w:val="left"/>
            </w:pPr>
            <w:r>
              <w:t>Kala hoiustamise ja töötlemise võimalused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0" w14:textId="77777777" w:rsidR="00723D42" w:rsidRDefault="00000000">
            <w:pPr>
              <w:widowControl w:val="0"/>
              <w:spacing w:after="0"/>
              <w:jc w:val="left"/>
            </w:pPr>
            <w:r>
              <w:t>Hetkel puuduvad.</w:t>
            </w:r>
          </w:p>
        </w:tc>
      </w:tr>
      <w:tr w:rsidR="00723D42" w14:paraId="6E20CABB"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1" w14:textId="77777777" w:rsidR="00723D42" w:rsidRDefault="00000000">
            <w:pPr>
              <w:widowControl w:val="0"/>
              <w:spacing w:after="0"/>
              <w:jc w:val="left"/>
            </w:pPr>
            <w:r>
              <w:t>Sadamas pakutavad teenused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2" w14:textId="77777777" w:rsidR="00723D42" w:rsidRDefault="00000000">
            <w:pPr>
              <w:widowControl w:val="0"/>
              <w:spacing w:after="0"/>
              <w:jc w:val="left"/>
            </w:pPr>
            <w:r>
              <w:t xml:space="preserve">Paatide hoiustamine ning </w:t>
            </w:r>
            <w:proofErr w:type="spellStart"/>
            <w:r>
              <w:t>veeskamise</w:t>
            </w:r>
            <w:proofErr w:type="spellEnd"/>
            <w:r>
              <w:t xml:space="preserve"> võimaldamine, elekter, magevesi, kaameravalve (seni tarvitajatele tasuta)</w:t>
            </w:r>
          </w:p>
        </w:tc>
      </w:tr>
      <w:tr w:rsidR="00723D42" w14:paraId="7B0E558D"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3" w14:textId="77777777" w:rsidR="00723D42" w:rsidRDefault="00000000">
            <w:pPr>
              <w:widowControl w:val="0"/>
              <w:spacing w:after="0"/>
              <w:jc w:val="left"/>
            </w:pPr>
            <w:r>
              <w:t xml:space="preserve">Sadama taristu kirjeldus (laidnemurdjad, kaid, </w:t>
            </w:r>
            <w:proofErr w:type="spellStart"/>
            <w:r>
              <w:t>slipp</w:t>
            </w:r>
            <w:proofErr w:type="spellEnd"/>
            <w:r>
              <w:t>, hooned jms)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4" w14:textId="77777777" w:rsidR="00723D42" w:rsidRDefault="00000000">
            <w:pPr>
              <w:widowControl w:val="0"/>
              <w:spacing w:after="0"/>
              <w:jc w:val="left"/>
            </w:pPr>
            <w:r>
              <w:t xml:space="preserve">Paadikaid, (looduslik) </w:t>
            </w:r>
            <w:proofErr w:type="spellStart"/>
            <w:r>
              <w:t>slipikoht</w:t>
            </w:r>
            <w:proofErr w:type="spellEnd"/>
            <w:r>
              <w:t>, paadikuur tarvikute hoiustamiseks, prügikonteiner</w:t>
            </w:r>
          </w:p>
        </w:tc>
      </w:tr>
      <w:tr w:rsidR="00723D42" w14:paraId="6FF4F888" w14:textId="77777777">
        <w:trPr>
          <w:trHeight w:val="795"/>
        </w:trPr>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5" w14:textId="77777777" w:rsidR="00723D42" w:rsidRDefault="00000000">
            <w:pPr>
              <w:widowControl w:val="0"/>
              <w:spacing w:after="0"/>
              <w:jc w:val="left"/>
            </w:pPr>
            <w:r>
              <w:t xml:space="preserve">Varasemalt tehtud investeeringud sadamas </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6" w14:textId="77777777" w:rsidR="00723D42" w:rsidRDefault="00000000">
            <w:pPr>
              <w:widowControl w:val="0"/>
              <w:spacing w:after="0"/>
              <w:jc w:val="left"/>
            </w:pPr>
            <w:r>
              <w:t>Paadisadama akvatooriumi süvendamine ja puhastamine (toetas KIK, 2021), Uute paadikaide ehitus (toetas PRIA, 2020), juurdepääsutee korrastamine (toetas Pühalepa osavallavalitsus, 2022).</w:t>
            </w:r>
          </w:p>
        </w:tc>
      </w:tr>
      <w:tr w:rsidR="00723D42" w14:paraId="23EF726B"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7" w14:textId="77777777" w:rsidR="00723D42" w:rsidRDefault="00000000">
            <w:pPr>
              <w:widowControl w:val="0"/>
              <w:spacing w:after="0"/>
              <w:jc w:val="left"/>
            </w:pPr>
            <w:r>
              <w:t>Lähema 5 aasta jooksul planeeritavad investeeringud</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8" w14:textId="77777777" w:rsidR="00723D42" w:rsidRDefault="00000000">
            <w:pPr>
              <w:widowControl w:val="0"/>
              <w:spacing w:after="0"/>
              <w:jc w:val="left"/>
            </w:pPr>
            <w:proofErr w:type="spellStart"/>
            <w:r>
              <w:t>Slipikoha</w:t>
            </w:r>
            <w:proofErr w:type="spellEnd"/>
            <w:r>
              <w:t>, paadisadama ümbruse ja juurdepääsutee korrastamine, paadikuuri renoveerimine, akvatooriumi puhastamine</w:t>
            </w:r>
          </w:p>
        </w:tc>
      </w:tr>
      <w:tr w:rsidR="00723D42" w14:paraId="340533D6"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9" w14:textId="77777777" w:rsidR="00723D42" w:rsidRDefault="00000000">
            <w:pPr>
              <w:widowControl w:val="0"/>
              <w:spacing w:after="0"/>
              <w:jc w:val="left"/>
            </w:pPr>
            <w:r>
              <w:t>Planeeritavad uued tegevused sadamas, sealhulgas teenused, mis võimaldavad tulevikus sadamapidajal teenida tulu halduskulude katmiseks</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A" w14:textId="77777777" w:rsidR="00723D42" w:rsidRDefault="00000000">
            <w:pPr>
              <w:widowControl w:val="0"/>
              <w:spacing w:after="0"/>
              <w:jc w:val="left"/>
            </w:pPr>
            <w:r>
              <w:t>Paadimatkajatele kaikohtade pakkumine Hiiumaa idaküljel</w:t>
            </w:r>
          </w:p>
        </w:tc>
      </w:tr>
      <w:tr w:rsidR="00723D42" w14:paraId="46A25EBA" w14:textId="77777777">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B" w14:textId="77777777" w:rsidR="00723D42" w:rsidRDefault="00000000">
            <w:pPr>
              <w:spacing w:before="60" w:after="60"/>
              <w:jc w:val="left"/>
            </w:pPr>
            <w:r>
              <w:rPr>
                <w:rFonts w:ascii="Avenir" w:eastAsia="Avenir" w:hAnsi="Avenir" w:cs="Avenir"/>
                <w:b/>
                <w:sz w:val="20"/>
                <w:szCs w:val="20"/>
              </w:rPr>
              <w:lastRenderedPageBreak/>
              <w:t>Valiku põhjendus, miks arvati konkreetne sadam arendamist vajavate sadamate nimistusse</w:t>
            </w:r>
          </w:p>
        </w:tc>
        <w:tc>
          <w:tcPr>
            <w:tcW w:w="10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84C" w14:textId="77777777" w:rsidR="00723D42" w:rsidRDefault="00000000">
            <w:pPr>
              <w:widowControl w:val="0"/>
              <w:spacing w:after="0"/>
              <w:jc w:val="left"/>
            </w:pPr>
            <w:proofErr w:type="spellStart"/>
            <w:r>
              <w:t>Värssu</w:t>
            </w:r>
            <w:proofErr w:type="spellEnd"/>
            <w:r>
              <w:t xml:space="preserve"> on väike kogukonnasadam, mis ometi on väga oluline mereliiklussõlm väga mitme lähikonna küla inimestele, kuna see on pea ainus allesjäänud pääs Hellamaa lahele Hiiumaa idaküljel. Sadamat kasutavad nii harrastuskalurid kui paadimatkajad, vähemal määral ka kutselised kalurid. Kuna Hellamaa lahe rannik on võrdlemisi roostunud ja lahele pääsemine mujalt on raskendatud, siis on </w:t>
            </w:r>
            <w:proofErr w:type="spellStart"/>
            <w:r>
              <w:t>Värssu</w:t>
            </w:r>
            <w:proofErr w:type="spellEnd"/>
            <w:r>
              <w:t xml:space="preserve"> sadam üks väheseid kohti, kust veesõidukiga merele pääseb. Kalendriaastas kasutab </w:t>
            </w:r>
            <w:proofErr w:type="spellStart"/>
            <w:r>
              <w:t>Värssu</w:t>
            </w:r>
            <w:proofErr w:type="spellEnd"/>
            <w:r>
              <w:t xml:space="preserve"> sadamat hinnanguliselt umbes 500 inimest. Sadama kasutamine navigatsioonihooajal paatide, kaatrite, purjekate, süstade, vesijalgrataste, skuutrite jm. väikeste veesõidukite </w:t>
            </w:r>
            <w:proofErr w:type="spellStart"/>
            <w:r>
              <w:t>veeskamiseks</w:t>
            </w:r>
            <w:proofErr w:type="spellEnd"/>
            <w:r>
              <w:t xml:space="preserve"> ja randumiseks - ning talviti jääpurjekate või talikalastajate kelkudega merejääle minemiseks - on olnud kõigile soovijaile vaba ja tasuta. Sadama korrashoiuga on tegelenud MTÜ </w:t>
            </w:r>
            <w:proofErr w:type="spellStart"/>
            <w:r>
              <w:t>Värssu</w:t>
            </w:r>
            <w:proofErr w:type="spellEnd"/>
            <w:r>
              <w:t xml:space="preserve"> sadam, vabatahtliku töö põhiselt. Külastajate jaoks on Pühalepa osavald paigaldanud sadamasse prügikonteineri ning kannab hoolt sadamasse viiva tee heakorra eest. Navigatsiooniohutust </w:t>
            </w:r>
            <w:proofErr w:type="spellStart"/>
            <w:r>
              <w:t>monitoorib</w:t>
            </w:r>
            <w:proofErr w:type="spellEnd"/>
            <w:r>
              <w:t xml:space="preserve"> sadamas PPA SAR-patrull. </w:t>
            </w:r>
          </w:p>
        </w:tc>
      </w:tr>
    </w:tbl>
    <w:p w14:paraId="0000084D" w14:textId="77777777" w:rsidR="00723D42" w:rsidRDefault="00723D42"/>
    <w:p w14:paraId="0000084E" w14:textId="77777777" w:rsidR="00723D42" w:rsidRDefault="00723D42"/>
    <w:p w14:paraId="0000084F" w14:textId="77777777" w:rsidR="00723D42" w:rsidRDefault="00723D42"/>
    <w:p w14:paraId="00000850" w14:textId="77777777" w:rsidR="00723D42" w:rsidRDefault="00723D42"/>
    <w:p w14:paraId="00000851" w14:textId="77777777" w:rsidR="00723D42" w:rsidRDefault="00723D42">
      <w:pPr>
        <w:sectPr w:rsidR="00723D42" w:rsidSect="009D4F28">
          <w:pgSz w:w="16839" w:h="11907" w:orient="landscape"/>
          <w:pgMar w:top="1440" w:right="1020" w:bottom="1150" w:left="1440" w:header="706" w:footer="283" w:gutter="0"/>
          <w:pgNumType w:start="54"/>
          <w:cols w:space="708"/>
        </w:sectPr>
      </w:pPr>
    </w:p>
    <w:p w14:paraId="00000852" w14:textId="77777777" w:rsidR="00723D42" w:rsidRDefault="00723D42"/>
    <w:p w14:paraId="00000853" w14:textId="77777777" w:rsidR="00723D42" w:rsidRDefault="00723D42">
      <w:pPr>
        <w:rPr>
          <w:color w:val="FF0000"/>
        </w:rPr>
      </w:pPr>
    </w:p>
    <w:p w14:paraId="00000854" w14:textId="77777777" w:rsidR="00723D42" w:rsidRDefault="00000000">
      <w:pPr>
        <w:rPr>
          <w:i/>
          <w:color w:val="FF0000"/>
        </w:rPr>
      </w:pPr>
      <w:r>
        <w:rPr>
          <w:i/>
          <w:color w:val="FF0000"/>
        </w:rPr>
        <w:t>.</w:t>
      </w:r>
    </w:p>
    <w:p w14:paraId="00000855" w14:textId="77777777" w:rsidR="00723D42" w:rsidRDefault="00000000">
      <w:pPr>
        <w:pStyle w:val="Pealkiri2"/>
      </w:pPr>
      <w:bookmarkStart w:id="64" w:name="_heading=h.2r0uhxc" w:colFirst="0" w:colLast="0"/>
      <w:bookmarkEnd w:id="64"/>
      <w:r>
        <w:t>LISA 3. LOSSIMISKOHTADE ÜLEVAADE</w:t>
      </w:r>
    </w:p>
    <w:p w14:paraId="00000856" w14:textId="77777777" w:rsidR="00723D42" w:rsidRDefault="00000000">
      <w:pPr>
        <w:keepNext/>
        <w:pBdr>
          <w:top w:val="nil"/>
          <w:left w:val="nil"/>
          <w:bottom w:val="nil"/>
          <w:right w:val="nil"/>
          <w:between w:val="nil"/>
        </w:pBdr>
        <w:spacing w:before="240"/>
        <w:jc w:val="left"/>
        <w:rPr>
          <w:rFonts w:ascii="Calibri" w:hAnsi="Calibri" w:cs="Calibri"/>
          <w:b/>
          <w:smallCaps/>
          <w:color w:val="404040"/>
          <w:sz w:val="20"/>
          <w:szCs w:val="20"/>
        </w:rPr>
      </w:pPr>
      <w:r>
        <w:rPr>
          <w:rFonts w:ascii="Calibri" w:hAnsi="Calibri" w:cs="Calibri"/>
          <w:b/>
          <w:smallCaps/>
          <w:color w:val="404040"/>
          <w:sz w:val="20"/>
          <w:szCs w:val="20"/>
        </w:rPr>
        <w:t>Tabel 12. Ülevaade Hiiumaa lossimiskohtadest 2022. aastal (Allikad: Põllumajandus- ja Toiduamet, Sadamaregister, MTÜ Hiiukala).</w:t>
      </w:r>
    </w:p>
    <w:tbl>
      <w:tblPr>
        <w:tblStyle w:val="affc"/>
        <w:tblW w:w="9435"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06"/>
        <w:gridCol w:w="1007"/>
        <w:gridCol w:w="1581"/>
        <w:gridCol w:w="1581"/>
        <w:gridCol w:w="952"/>
        <w:gridCol w:w="1308"/>
      </w:tblGrid>
      <w:tr w:rsidR="00723D42" w14:paraId="5E18D212" w14:textId="77777777">
        <w:trPr>
          <w:trHeight w:val="624"/>
        </w:trPr>
        <w:tc>
          <w:tcPr>
            <w:tcW w:w="3004" w:type="dxa"/>
          </w:tcPr>
          <w:p w14:paraId="00000857" w14:textId="77777777" w:rsidR="00723D42" w:rsidRDefault="00000000">
            <w:pPr>
              <w:jc w:val="center"/>
            </w:pPr>
            <w:r>
              <w:t>Lossimiskoht</w:t>
            </w:r>
          </w:p>
        </w:tc>
        <w:tc>
          <w:tcPr>
            <w:tcW w:w="1007" w:type="dxa"/>
          </w:tcPr>
          <w:p w14:paraId="00000858" w14:textId="77777777" w:rsidR="00723D42" w:rsidRDefault="00000000">
            <w:pPr>
              <w:jc w:val="center"/>
            </w:pPr>
            <w:r>
              <w:t>Kala kogus 2022 aastal (kg)</w:t>
            </w:r>
          </w:p>
        </w:tc>
        <w:tc>
          <w:tcPr>
            <w:tcW w:w="1581" w:type="dxa"/>
          </w:tcPr>
          <w:p w14:paraId="00000859" w14:textId="77777777" w:rsidR="00723D42" w:rsidRDefault="00000000">
            <w:pPr>
              <w:jc w:val="center"/>
            </w:pPr>
            <w:r>
              <w:t>Lossivate püügiloa omanike arv</w:t>
            </w:r>
          </w:p>
          <w:p w14:paraId="0000085A" w14:textId="77777777" w:rsidR="00723D42" w:rsidRDefault="00000000">
            <w:pPr>
              <w:jc w:val="center"/>
            </w:pPr>
            <w:r>
              <w:t>2023</w:t>
            </w:r>
          </w:p>
        </w:tc>
        <w:tc>
          <w:tcPr>
            <w:tcW w:w="1581" w:type="dxa"/>
          </w:tcPr>
          <w:p w14:paraId="0000085B" w14:textId="77777777" w:rsidR="00723D42" w:rsidRDefault="00000000">
            <w:pPr>
              <w:jc w:val="center"/>
            </w:pPr>
            <w:r>
              <w:t>On sadamaregistris</w:t>
            </w:r>
          </w:p>
        </w:tc>
        <w:tc>
          <w:tcPr>
            <w:tcW w:w="952" w:type="dxa"/>
          </w:tcPr>
          <w:p w14:paraId="0000085C" w14:textId="77777777" w:rsidR="00723D42" w:rsidRDefault="00000000">
            <w:pPr>
              <w:jc w:val="center"/>
            </w:pPr>
            <w:r>
              <w:t>On saanud EMKF toetust</w:t>
            </w:r>
          </w:p>
        </w:tc>
        <w:tc>
          <w:tcPr>
            <w:tcW w:w="1308" w:type="dxa"/>
          </w:tcPr>
          <w:p w14:paraId="0000085D" w14:textId="77777777" w:rsidR="00723D42" w:rsidRDefault="00000000">
            <w:pPr>
              <w:jc w:val="center"/>
            </w:pPr>
            <w:r>
              <w:t>Prioriteetsus strateegias 2015-2025</w:t>
            </w:r>
          </w:p>
        </w:tc>
      </w:tr>
      <w:tr w:rsidR="00723D42" w14:paraId="793FE7D5" w14:textId="77777777">
        <w:trPr>
          <w:trHeight w:val="264"/>
        </w:trPr>
        <w:tc>
          <w:tcPr>
            <w:tcW w:w="3004" w:type="dxa"/>
          </w:tcPr>
          <w:p w14:paraId="0000085E" w14:textId="77777777" w:rsidR="00723D42" w:rsidRDefault="00000000">
            <w:r>
              <w:t>Orjaku Sadam</w:t>
            </w:r>
          </w:p>
        </w:tc>
        <w:tc>
          <w:tcPr>
            <w:tcW w:w="1007" w:type="dxa"/>
          </w:tcPr>
          <w:p w14:paraId="0000085F" w14:textId="77777777" w:rsidR="00723D42" w:rsidRDefault="00000000">
            <w:pPr>
              <w:jc w:val="center"/>
            </w:pPr>
            <w:r>
              <w:t>57 885</w:t>
            </w:r>
          </w:p>
        </w:tc>
        <w:tc>
          <w:tcPr>
            <w:tcW w:w="1581" w:type="dxa"/>
          </w:tcPr>
          <w:p w14:paraId="00000860" w14:textId="77777777" w:rsidR="00723D42" w:rsidRDefault="00000000">
            <w:pPr>
              <w:jc w:val="center"/>
            </w:pPr>
            <w:r>
              <w:t>25</w:t>
            </w:r>
          </w:p>
        </w:tc>
        <w:tc>
          <w:tcPr>
            <w:tcW w:w="1581" w:type="dxa"/>
          </w:tcPr>
          <w:p w14:paraId="00000861" w14:textId="77777777" w:rsidR="00723D42" w:rsidRDefault="00000000">
            <w:pPr>
              <w:jc w:val="center"/>
            </w:pPr>
            <w:r>
              <w:t>Jah</w:t>
            </w:r>
          </w:p>
        </w:tc>
        <w:tc>
          <w:tcPr>
            <w:tcW w:w="952" w:type="dxa"/>
          </w:tcPr>
          <w:p w14:paraId="00000862" w14:textId="77777777" w:rsidR="00723D42" w:rsidRDefault="00000000">
            <w:pPr>
              <w:jc w:val="center"/>
            </w:pPr>
            <w:r>
              <w:t>Jah</w:t>
            </w:r>
          </w:p>
        </w:tc>
        <w:tc>
          <w:tcPr>
            <w:tcW w:w="1308" w:type="dxa"/>
          </w:tcPr>
          <w:p w14:paraId="00000863" w14:textId="77777777" w:rsidR="00723D42" w:rsidRDefault="00000000">
            <w:pPr>
              <w:jc w:val="center"/>
            </w:pPr>
            <w:r>
              <w:t>II</w:t>
            </w:r>
          </w:p>
        </w:tc>
      </w:tr>
      <w:tr w:rsidR="00723D42" w14:paraId="23ADDAC7" w14:textId="77777777">
        <w:trPr>
          <w:trHeight w:val="264"/>
        </w:trPr>
        <w:tc>
          <w:tcPr>
            <w:tcW w:w="3004" w:type="dxa"/>
          </w:tcPr>
          <w:p w14:paraId="00000864" w14:textId="77777777" w:rsidR="00723D42" w:rsidRDefault="00000000">
            <w:r>
              <w:t>Puulaiu</w:t>
            </w:r>
          </w:p>
        </w:tc>
        <w:tc>
          <w:tcPr>
            <w:tcW w:w="1007" w:type="dxa"/>
          </w:tcPr>
          <w:p w14:paraId="00000865" w14:textId="77777777" w:rsidR="00723D42" w:rsidRDefault="00000000">
            <w:pPr>
              <w:jc w:val="center"/>
            </w:pPr>
            <w:r>
              <w:t>53 913</w:t>
            </w:r>
          </w:p>
        </w:tc>
        <w:tc>
          <w:tcPr>
            <w:tcW w:w="1581" w:type="dxa"/>
          </w:tcPr>
          <w:p w14:paraId="00000866" w14:textId="77777777" w:rsidR="00723D42" w:rsidRDefault="00000000">
            <w:pPr>
              <w:jc w:val="center"/>
            </w:pPr>
            <w:r>
              <w:t>4</w:t>
            </w:r>
          </w:p>
        </w:tc>
        <w:tc>
          <w:tcPr>
            <w:tcW w:w="1581" w:type="dxa"/>
          </w:tcPr>
          <w:p w14:paraId="00000867" w14:textId="77777777" w:rsidR="00723D42" w:rsidRDefault="00000000">
            <w:pPr>
              <w:jc w:val="center"/>
            </w:pPr>
            <w:r>
              <w:t> </w:t>
            </w:r>
          </w:p>
        </w:tc>
        <w:tc>
          <w:tcPr>
            <w:tcW w:w="952" w:type="dxa"/>
          </w:tcPr>
          <w:p w14:paraId="00000868" w14:textId="77777777" w:rsidR="00723D42" w:rsidRDefault="00000000">
            <w:pPr>
              <w:jc w:val="center"/>
            </w:pPr>
            <w:r>
              <w:t> </w:t>
            </w:r>
          </w:p>
        </w:tc>
        <w:tc>
          <w:tcPr>
            <w:tcW w:w="1308" w:type="dxa"/>
          </w:tcPr>
          <w:p w14:paraId="00000869" w14:textId="77777777" w:rsidR="00723D42" w:rsidRDefault="00000000">
            <w:pPr>
              <w:jc w:val="center"/>
            </w:pPr>
            <w:r>
              <w:t> </w:t>
            </w:r>
          </w:p>
        </w:tc>
      </w:tr>
      <w:tr w:rsidR="00723D42" w14:paraId="5FAEDCA2" w14:textId="77777777">
        <w:trPr>
          <w:trHeight w:val="264"/>
        </w:trPr>
        <w:tc>
          <w:tcPr>
            <w:tcW w:w="3004" w:type="dxa"/>
          </w:tcPr>
          <w:p w14:paraId="0000086A" w14:textId="77777777" w:rsidR="00723D42" w:rsidRDefault="00000000">
            <w:r>
              <w:t>Kassari Sadam</w:t>
            </w:r>
          </w:p>
        </w:tc>
        <w:tc>
          <w:tcPr>
            <w:tcW w:w="1007" w:type="dxa"/>
          </w:tcPr>
          <w:p w14:paraId="0000086B" w14:textId="77777777" w:rsidR="00723D42" w:rsidRDefault="00000000">
            <w:pPr>
              <w:jc w:val="center"/>
            </w:pPr>
            <w:r>
              <w:t>33 883</w:t>
            </w:r>
          </w:p>
        </w:tc>
        <w:tc>
          <w:tcPr>
            <w:tcW w:w="1581" w:type="dxa"/>
          </w:tcPr>
          <w:p w14:paraId="0000086C" w14:textId="77777777" w:rsidR="00723D42" w:rsidRDefault="00000000">
            <w:pPr>
              <w:jc w:val="center"/>
            </w:pPr>
            <w:r>
              <w:t>17</w:t>
            </w:r>
          </w:p>
        </w:tc>
        <w:tc>
          <w:tcPr>
            <w:tcW w:w="1581" w:type="dxa"/>
          </w:tcPr>
          <w:p w14:paraId="0000086D" w14:textId="77777777" w:rsidR="00723D42" w:rsidRDefault="00000000">
            <w:pPr>
              <w:jc w:val="center"/>
            </w:pPr>
            <w:r>
              <w:t>Jah</w:t>
            </w:r>
          </w:p>
        </w:tc>
        <w:tc>
          <w:tcPr>
            <w:tcW w:w="952" w:type="dxa"/>
          </w:tcPr>
          <w:p w14:paraId="0000086E" w14:textId="77777777" w:rsidR="00723D42" w:rsidRDefault="00000000">
            <w:pPr>
              <w:jc w:val="center"/>
            </w:pPr>
            <w:r>
              <w:t> </w:t>
            </w:r>
          </w:p>
        </w:tc>
        <w:tc>
          <w:tcPr>
            <w:tcW w:w="1308" w:type="dxa"/>
          </w:tcPr>
          <w:p w14:paraId="0000086F" w14:textId="77777777" w:rsidR="00723D42" w:rsidRDefault="00000000">
            <w:pPr>
              <w:jc w:val="center"/>
            </w:pPr>
            <w:r>
              <w:t>I</w:t>
            </w:r>
          </w:p>
        </w:tc>
      </w:tr>
      <w:tr w:rsidR="00723D42" w14:paraId="5253129C" w14:textId="77777777">
        <w:trPr>
          <w:trHeight w:val="264"/>
        </w:trPr>
        <w:tc>
          <w:tcPr>
            <w:tcW w:w="3004" w:type="dxa"/>
          </w:tcPr>
          <w:p w14:paraId="00000870" w14:textId="77777777" w:rsidR="00723D42" w:rsidRDefault="00000000">
            <w:r>
              <w:t>Kõrgessaare Sadam</w:t>
            </w:r>
          </w:p>
        </w:tc>
        <w:tc>
          <w:tcPr>
            <w:tcW w:w="1007" w:type="dxa"/>
          </w:tcPr>
          <w:p w14:paraId="00000871" w14:textId="77777777" w:rsidR="00723D42" w:rsidRDefault="00000000">
            <w:pPr>
              <w:jc w:val="center"/>
            </w:pPr>
            <w:r>
              <w:t>27 451</w:t>
            </w:r>
          </w:p>
        </w:tc>
        <w:tc>
          <w:tcPr>
            <w:tcW w:w="1581" w:type="dxa"/>
          </w:tcPr>
          <w:p w14:paraId="00000872" w14:textId="77777777" w:rsidR="00723D42" w:rsidRDefault="00000000">
            <w:pPr>
              <w:jc w:val="center"/>
            </w:pPr>
            <w:r>
              <w:t>23</w:t>
            </w:r>
          </w:p>
        </w:tc>
        <w:tc>
          <w:tcPr>
            <w:tcW w:w="1581" w:type="dxa"/>
          </w:tcPr>
          <w:p w14:paraId="00000873" w14:textId="77777777" w:rsidR="00723D42" w:rsidRDefault="00000000">
            <w:pPr>
              <w:jc w:val="center"/>
            </w:pPr>
            <w:r>
              <w:t>Jah</w:t>
            </w:r>
          </w:p>
        </w:tc>
        <w:tc>
          <w:tcPr>
            <w:tcW w:w="952" w:type="dxa"/>
          </w:tcPr>
          <w:p w14:paraId="00000874" w14:textId="77777777" w:rsidR="00723D42" w:rsidRDefault="00000000">
            <w:pPr>
              <w:jc w:val="center"/>
            </w:pPr>
            <w:r>
              <w:t>Jah</w:t>
            </w:r>
          </w:p>
        </w:tc>
        <w:tc>
          <w:tcPr>
            <w:tcW w:w="1308" w:type="dxa"/>
          </w:tcPr>
          <w:p w14:paraId="00000875" w14:textId="77777777" w:rsidR="00723D42" w:rsidRDefault="00000000">
            <w:pPr>
              <w:jc w:val="center"/>
            </w:pPr>
            <w:r>
              <w:t>II</w:t>
            </w:r>
          </w:p>
        </w:tc>
      </w:tr>
      <w:tr w:rsidR="00723D42" w14:paraId="57FDC9C1" w14:textId="77777777">
        <w:trPr>
          <w:trHeight w:val="264"/>
        </w:trPr>
        <w:tc>
          <w:tcPr>
            <w:tcW w:w="3004" w:type="dxa"/>
          </w:tcPr>
          <w:p w14:paraId="00000876" w14:textId="77777777" w:rsidR="00723D42" w:rsidRDefault="00000000">
            <w:r>
              <w:t>Suureranna lautrikoht</w:t>
            </w:r>
          </w:p>
        </w:tc>
        <w:tc>
          <w:tcPr>
            <w:tcW w:w="1007" w:type="dxa"/>
          </w:tcPr>
          <w:p w14:paraId="00000877" w14:textId="77777777" w:rsidR="00723D42" w:rsidRDefault="00000000">
            <w:pPr>
              <w:jc w:val="center"/>
            </w:pPr>
            <w:r>
              <w:t>26 632</w:t>
            </w:r>
          </w:p>
        </w:tc>
        <w:tc>
          <w:tcPr>
            <w:tcW w:w="1581" w:type="dxa"/>
          </w:tcPr>
          <w:p w14:paraId="00000878" w14:textId="77777777" w:rsidR="00723D42" w:rsidRDefault="00000000">
            <w:pPr>
              <w:jc w:val="center"/>
            </w:pPr>
            <w:r>
              <w:t>16</w:t>
            </w:r>
          </w:p>
        </w:tc>
        <w:tc>
          <w:tcPr>
            <w:tcW w:w="1581" w:type="dxa"/>
          </w:tcPr>
          <w:p w14:paraId="00000879" w14:textId="77777777" w:rsidR="00723D42" w:rsidRDefault="00000000">
            <w:pPr>
              <w:jc w:val="center"/>
            </w:pPr>
            <w:r>
              <w:t> </w:t>
            </w:r>
          </w:p>
        </w:tc>
        <w:tc>
          <w:tcPr>
            <w:tcW w:w="952" w:type="dxa"/>
          </w:tcPr>
          <w:p w14:paraId="0000087A" w14:textId="77777777" w:rsidR="00723D42" w:rsidRDefault="00000000">
            <w:pPr>
              <w:jc w:val="center"/>
            </w:pPr>
            <w:r>
              <w:t> </w:t>
            </w:r>
          </w:p>
        </w:tc>
        <w:tc>
          <w:tcPr>
            <w:tcW w:w="1308" w:type="dxa"/>
          </w:tcPr>
          <w:p w14:paraId="0000087B" w14:textId="77777777" w:rsidR="00723D42" w:rsidRDefault="00000000">
            <w:pPr>
              <w:jc w:val="center"/>
            </w:pPr>
            <w:r>
              <w:t> </w:t>
            </w:r>
          </w:p>
        </w:tc>
      </w:tr>
      <w:tr w:rsidR="00723D42" w14:paraId="3E31DE36" w14:textId="77777777">
        <w:trPr>
          <w:trHeight w:val="264"/>
        </w:trPr>
        <w:tc>
          <w:tcPr>
            <w:tcW w:w="3004" w:type="dxa"/>
          </w:tcPr>
          <w:p w14:paraId="0000087C" w14:textId="77777777" w:rsidR="00723D42" w:rsidRDefault="00000000">
            <w:proofErr w:type="spellStart"/>
            <w:r>
              <w:t>Salinõmme</w:t>
            </w:r>
            <w:proofErr w:type="spellEnd"/>
            <w:r>
              <w:t xml:space="preserve"> Sadam</w:t>
            </w:r>
          </w:p>
        </w:tc>
        <w:tc>
          <w:tcPr>
            <w:tcW w:w="1007" w:type="dxa"/>
          </w:tcPr>
          <w:p w14:paraId="0000087D" w14:textId="77777777" w:rsidR="00723D42" w:rsidRDefault="00000000">
            <w:pPr>
              <w:jc w:val="center"/>
            </w:pPr>
            <w:r>
              <w:t>18 203</w:t>
            </w:r>
          </w:p>
        </w:tc>
        <w:tc>
          <w:tcPr>
            <w:tcW w:w="1581" w:type="dxa"/>
          </w:tcPr>
          <w:p w14:paraId="0000087E" w14:textId="77777777" w:rsidR="00723D42" w:rsidRDefault="00000000">
            <w:pPr>
              <w:jc w:val="center"/>
            </w:pPr>
            <w:r>
              <w:t>9</w:t>
            </w:r>
          </w:p>
        </w:tc>
        <w:tc>
          <w:tcPr>
            <w:tcW w:w="1581" w:type="dxa"/>
          </w:tcPr>
          <w:p w14:paraId="0000087F" w14:textId="77777777" w:rsidR="00723D42" w:rsidRDefault="00000000">
            <w:pPr>
              <w:jc w:val="center"/>
            </w:pPr>
            <w:r>
              <w:t>Jah</w:t>
            </w:r>
          </w:p>
        </w:tc>
        <w:tc>
          <w:tcPr>
            <w:tcW w:w="952" w:type="dxa"/>
          </w:tcPr>
          <w:p w14:paraId="00000880" w14:textId="77777777" w:rsidR="00723D42" w:rsidRDefault="00000000">
            <w:pPr>
              <w:jc w:val="center"/>
            </w:pPr>
            <w:r>
              <w:t> </w:t>
            </w:r>
          </w:p>
        </w:tc>
        <w:tc>
          <w:tcPr>
            <w:tcW w:w="1308" w:type="dxa"/>
          </w:tcPr>
          <w:p w14:paraId="00000881" w14:textId="77777777" w:rsidR="00723D42" w:rsidRDefault="00000000">
            <w:pPr>
              <w:jc w:val="center"/>
            </w:pPr>
            <w:r>
              <w:t> </w:t>
            </w:r>
          </w:p>
        </w:tc>
      </w:tr>
      <w:tr w:rsidR="00723D42" w14:paraId="1A268314" w14:textId="77777777">
        <w:trPr>
          <w:trHeight w:val="264"/>
        </w:trPr>
        <w:tc>
          <w:tcPr>
            <w:tcW w:w="3004" w:type="dxa"/>
          </w:tcPr>
          <w:p w14:paraId="00000882" w14:textId="77777777" w:rsidR="00723D42" w:rsidRDefault="00000000">
            <w:r>
              <w:t>Lesta sadam</w:t>
            </w:r>
          </w:p>
        </w:tc>
        <w:tc>
          <w:tcPr>
            <w:tcW w:w="1007" w:type="dxa"/>
          </w:tcPr>
          <w:p w14:paraId="00000883" w14:textId="77777777" w:rsidR="00723D42" w:rsidRDefault="00000000">
            <w:pPr>
              <w:jc w:val="center"/>
            </w:pPr>
            <w:r>
              <w:t>18 062</w:t>
            </w:r>
          </w:p>
        </w:tc>
        <w:tc>
          <w:tcPr>
            <w:tcW w:w="1581" w:type="dxa"/>
          </w:tcPr>
          <w:p w14:paraId="00000884" w14:textId="77777777" w:rsidR="00723D42" w:rsidRDefault="00000000">
            <w:pPr>
              <w:jc w:val="center"/>
            </w:pPr>
            <w:r>
              <w:t>5</w:t>
            </w:r>
          </w:p>
        </w:tc>
        <w:tc>
          <w:tcPr>
            <w:tcW w:w="1581" w:type="dxa"/>
          </w:tcPr>
          <w:p w14:paraId="00000885" w14:textId="77777777" w:rsidR="00723D42" w:rsidRDefault="00000000">
            <w:pPr>
              <w:jc w:val="center"/>
            </w:pPr>
            <w:r>
              <w:t> </w:t>
            </w:r>
          </w:p>
        </w:tc>
        <w:tc>
          <w:tcPr>
            <w:tcW w:w="952" w:type="dxa"/>
          </w:tcPr>
          <w:p w14:paraId="00000886" w14:textId="77777777" w:rsidR="00723D42" w:rsidRDefault="00000000">
            <w:pPr>
              <w:jc w:val="center"/>
            </w:pPr>
            <w:r>
              <w:t> </w:t>
            </w:r>
          </w:p>
        </w:tc>
        <w:tc>
          <w:tcPr>
            <w:tcW w:w="1308" w:type="dxa"/>
          </w:tcPr>
          <w:p w14:paraId="00000887" w14:textId="77777777" w:rsidR="00723D42" w:rsidRDefault="00000000">
            <w:pPr>
              <w:jc w:val="center"/>
            </w:pPr>
            <w:r>
              <w:t> </w:t>
            </w:r>
          </w:p>
        </w:tc>
      </w:tr>
      <w:tr w:rsidR="00723D42" w14:paraId="527F585A" w14:textId="77777777">
        <w:trPr>
          <w:trHeight w:val="264"/>
        </w:trPr>
        <w:tc>
          <w:tcPr>
            <w:tcW w:w="3004" w:type="dxa"/>
          </w:tcPr>
          <w:p w14:paraId="00000888" w14:textId="77777777" w:rsidR="00723D42" w:rsidRDefault="00000000">
            <w:proofErr w:type="spellStart"/>
            <w:r>
              <w:t>Salinõmme</w:t>
            </w:r>
            <w:proofErr w:type="spellEnd"/>
            <w:r>
              <w:t xml:space="preserve"> Paadisadam</w:t>
            </w:r>
          </w:p>
        </w:tc>
        <w:tc>
          <w:tcPr>
            <w:tcW w:w="1007" w:type="dxa"/>
          </w:tcPr>
          <w:p w14:paraId="00000889" w14:textId="77777777" w:rsidR="00723D42" w:rsidRDefault="00000000">
            <w:pPr>
              <w:jc w:val="center"/>
            </w:pPr>
            <w:r>
              <w:t>11 775</w:t>
            </w:r>
          </w:p>
        </w:tc>
        <w:tc>
          <w:tcPr>
            <w:tcW w:w="1581" w:type="dxa"/>
          </w:tcPr>
          <w:p w14:paraId="0000088A" w14:textId="77777777" w:rsidR="00723D42" w:rsidRDefault="00000000">
            <w:pPr>
              <w:jc w:val="center"/>
            </w:pPr>
            <w:r>
              <w:t>5</w:t>
            </w:r>
          </w:p>
        </w:tc>
        <w:tc>
          <w:tcPr>
            <w:tcW w:w="1581" w:type="dxa"/>
          </w:tcPr>
          <w:p w14:paraId="0000088B" w14:textId="77777777" w:rsidR="00723D42" w:rsidRDefault="00000000">
            <w:pPr>
              <w:jc w:val="center"/>
            </w:pPr>
            <w:r>
              <w:t>Jah</w:t>
            </w:r>
          </w:p>
        </w:tc>
        <w:tc>
          <w:tcPr>
            <w:tcW w:w="952" w:type="dxa"/>
          </w:tcPr>
          <w:p w14:paraId="0000088C" w14:textId="77777777" w:rsidR="00723D42" w:rsidRDefault="00000000">
            <w:pPr>
              <w:jc w:val="center"/>
            </w:pPr>
            <w:r>
              <w:t>Jah</w:t>
            </w:r>
          </w:p>
        </w:tc>
        <w:tc>
          <w:tcPr>
            <w:tcW w:w="1308" w:type="dxa"/>
          </w:tcPr>
          <w:p w14:paraId="0000088D" w14:textId="77777777" w:rsidR="00723D42" w:rsidRDefault="00000000">
            <w:pPr>
              <w:jc w:val="center"/>
            </w:pPr>
            <w:r>
              <w:t>I</w:t>
            </w:r>
          </w:p>
        </w:tc>
      </w:tr>
      <w:tr w:rsidR="00723D42" w14:paraId="7A6D5679" w14:textId="77777777">
        <w:trPr>
          <w:trHeight w:val="264"/>
        </w:trPr>
        <w:tc>
          <w:tcPr>
            <w:tcW w:w="3004" w:type="dxa"/>
          </w:tcPr>
          <w:p w14:paraId="0000088E" w14:textId="77777777" w:rsidR="00723D42" w:rsidRDefault="00000000">
            <w:r>
              <w:t>Mudaste lautrikoht</w:t>
            </w:r>
          </w:p>
        </w:tc>
        <w:tc>
          <w:tcPr>
            <w:tcW w:w="1007" w:type="dxa"/>
          </w:tcPr>
          <w:p w14:paraId="0000088F" w14:textId="77777777" w:rsidR="00723D42" w:rsidRDefault="00000000">
            <w:pPr>
              <w:jc w:val="center"/>
            </w:pPr>
            <w:r>
              <w:t>5 357</w:t>
            </w:r>
          </w:p>
        </w:tc>
        <w:tc>
          <w:tcPr>
            <w:tcW w:w="1581" w:type="dxa"/>
          </w:tcPr>
          <w:p w14:paraId="00000890" w14:textId="77777777" w:rsidR="00723D42" w:rsidRDefault="00000000">
            <w:pPr>
              <w:jc w:val="center"/>
            </w:pPr>
            <w:r>
              <w:t>25</w:t>
            </w:r>
          </w:p>
        </w:tc>
        <w:tc>
          <w:tcPr>
            <w:tcW w:w="1581" w:type="dxa"/>
          </w:tcPr>
          <w:p w14:paraId="00000891" w14:textId="77777777" w:rsidR="00723D42" w:rsidRDefault="00000000">
            <w:pPr>
              <w:jc w:val="center"/>
            </w:pPr>
            <w:r>
              <w:t> </w:t>
            </w:r>
          </w:p>
        </w:tc>
        <w:tc>
          <w:tcPr>
            <w:tcW w:w="952" w:type="dxa"/>
          </w:tcPr>
          <w:p w14:paraId="00000892" w14:textId="77777777" w:rsidR="00723D42" w:rsidRDefault="00000000">
            <w:pPr>
              <w:jc w:val="center"/>
            </w:pPr>
            <w:r>
              <w:t>Jah</w:t>
            </w:r>
          </w:p>
        </w:tc>
        <w:tc>
          <w:tcPr>
            <w:tcW w:w="1308" w:type="dxa"/>
          </w:tcPr>
          <w:p w14:paraId="00000893" w14:textId="77777777" w:rsidR="00723D42" w:rsidRDefault="00000000">
            <w:pPr>
              <w:jc w:val="center"/>
            </w:pPr>
            <w:r>
              <w:t> </w:t>
            </w:r>
          </w:p>
        </w:tc>
      </w:tr>
      <w:tr w:rsidR="00723D42" w14:paraId="4F9B61BB" w14:textId="77777777">
        <w:trPr>
          <w:trHeight w:val="264"/>
        </w:trPr>
        <w:tc>
          <w:tcPr>
            <w:tcW w:w="3004" w:type="dxa"/>
          </w:tcPr>
          <w:p w14:paraId="00000894" w14:textId="77777777" w:rsidR="00723D42" w:rsidRDefault="00000000">
            <w:proofErr w:type="spellStart"/>
            <w:r>
              <w:t>Naistlaiu</w:t>
            </w:r>
            <w:proofErr w:type="spellEnd"/>
            <w:r>
              <w:t xml:space="preserve"> Sadam</w:t>
            </w:r>
          </w:p>
        </w:tc>
        <w:tc>
          <w:tcPr>
            <w:tcW w:w="1007" w:type="dxa"/>
          </w:tcPr>
          <w:p w14:paraId="00000895" w14:textId="77777777" w:rsidR="00723D42" w:rsidRDefault="00000000">
            <w:pPr>
              <w:jc w:val="center"/>
            </w:pPr>
            <w:r>
              <w:t>5 046</w:t>
            </w:r>
          </w:p>
        </w:tc>
        <w:tc>
          <w:tcPr>
            <w:tcW w:w="1581" w:type="dxa"/>
          </w:tcPr>
          <w:p w14:paraId="00000896" w14:textId="77777777" w:rsidR="00723D42" w:rsidRDefault="00000000">
            <w:pPr>
              <w:jc w:val="center"/>
            </w:pPr>
            <w:r>
              <w:t>11</w:t>
            </w:r>
          </w:p>
        </w:tc>
        <w:tc>
          <w:tcPr>
            <w:tcW w:w="1581" w:type="dxa"/>
          </w:tcPr>
          <w:p w14:paraId="00000897" w14:textId="77777777" w:rsidR="00723D42" w:rsidRDefault="00000000">
            <w:pPr>
              <w:jc w:val="center"/>
            </w:pPr>
            <w:r>
              <w:t>Jah</w:t>
            </w:r>
          </w:p>
        </w:tc>
        <w:tc>
          <w:tcPr>
            <w:tcW w:w="952" w:type="dxa"/>
          </w:tcPr>
          <w:p w14:paraId="00000898" w14:textId="77777777" w:rsidR="00723D42" w:rsidRDefault="00000000">
            <w:pPr>
              <w:jc w:val="center"/>
            </w:pPr>
            <w:r>
              <w:t>Jah</w:t>
            </w:r>
          </w:p>
        </w:tc>
        <w:tc>
          <w:tcPr>
            <w:tcW w:w="1308" w:type="dxa"/>
          </w:tcPr>
          <w:p w14:paraId="00000899" w14:textId="77777777" w:rsidR="00723D42" w:rsidRDefault="00000000">
            <w:pPr>
              <w:jc w:val="center"/>
            </w:pPr>
            <w:r>
              <w:t>I</w:t>
            </w:r>
          </w:p>
        </w:tc>
      </w:tr>
      <w:tr w:rsidR="00723D42" w14:paraId="170133DA" w14:textId="77777777">
        <w:trPr>
          <w:trHeight w:val="264"/>
        </w:trPr>
        <w:tc>
          <w:tcPr>
            <w:tcW w:w="3004" w:type="dxa"/>
          </w:tcPr>
          <w:p w14:paraId="0000089A" w14:textId="77777777" w:rsidR="00723D42" w:rsidRDefault="00000000">
            <w:r>
              <w:t>Roograhu Sadam</w:t>
            </w:r>
          </w:p>
        </w:tc>
        <w:tc>
          <w:tcPr>
            <w:tcW w:w="1007" w:type="dxa"/>
          </w:tcPr>
          <w:p w14:paraId="0000089B" w14:textId="77777777" w:rsidR="00723D42" w:rsidRDefault="00000000">
            <w:pPr>
              <w:jc w:val="center"/>
            </w:pPr>
            <w:r>
              <w:t>4 877</w:t>
            </w:r>
          </w:p>
        </w:tc>
        <w:tc>
          <w:tcPr>
            <w:tcW w:w="1581" w:type="dxa"/>
          </w:tcPr>
          <w:p w14:paraId="0000089C" w14:textId="77777777" w:rsidR="00723D42" w:rsidRDefault="00000000">
            <w:pPr>
              <w:jc w:val="center"/>
            </w:pPr>
            <w:r>
              <w:t>5</w:t>
            </w:r>
          </w:p>
        </w:tc>
        <w:tc>
          <w:tcPr>
            <w:tcW w:w="1581" w:type="dxa"/>
          </w:tcPr>
          <w:p w14:paraId="0000089D" w14:textId="77777777" w:rsidR="00723D42" w:rsidRDefault="00000000">
            <w:pPr>
              <w:jc w:val="center"/>
            </w:pPr>
            <w:r>
              <w:t>Jah</w:t>
            </w:r>
          </w:p>
        </w:tc>
        <w:tc>
          <w:tcPr>
            <w:tcW w:w="952" w:type="dxa"/>
          </w:tcPr>
          <w:p w14:paraId="0000089E" w14:textId="77777777" w:rsidR="00723D42" w:rsidRDefault="00000000">
            <w:pPr>
              <w:jc w:val="center"/>
            </w:pPr>
            <w:r>
              <w:t> </w:t>
            </w:r>
          </w:p>
        </w:tc>
        <w:tc>
          <w:tcPr>
            <w:tcW w:w="1308" w:type="dxa"/>
          </w:tcPr>
          <w:p w14:paraId="0000089F" w14:textId="77777777" w:rsidR="00723D42" w:rsidRDefault="00000000">
            <w:pPr>
              <w:jc w:val="center"/>
            </w:pPr>
            <w:r>
              <w:t>III</w:t>
            </w:r>
          </w:p>
        </w:tc>
      </w:tr>
      <w:tr w:rsidR="00723D42" w14:paraId="242F01C5" w14:textId="77777777">
        <w:trPr>
          <w:trHeight w:val="264"/>
        </w:trPr>
        <w:tc>
          <w:tcPr>
            <w:tcW w:w="3004" w:type="dxa"/>
          </w:tcPr>
          <w:p w14:paraId="000008A0" w14:textId="77777777" w:rsidR="00723D42" w:rsidRDefault="00000000">
            <w:r>
              <w:t>Kootsaare lautrikoht</w:t>
            </w:r>
          </w:p>
        </w:tc>
        <w:tc>
          <w:tcPr>
            <w:tcW w:w="1007" w:type="dxa"/>
          </w:tcPr>
          <w:p w14:paraId="000008A1" w14:textId="77777777" w:rsidR="00723D42" w:rsidRDefault="00000000">
            <w:pPr>
              <w:jc w:val="center"/>
            </w:pPr>
            <w:r>
              <w:t>4 530</w:t>
            </w:r>
          </w:p>
        </w:tc>
        <w:tc>
          <w:tcPr>
            <w:tcW w:w="1581" w:type="dxa"/>
          </w:tcPr>
          <w:p w14:paraId="000008A2" w14:textId="77777777" w:rsidR="00723D42" w:rsidRDefault="00000000">
            <w:pPr>
              <w:jc w:val="center"/>
            </w:pPr>
            <w:r>
              <w:t>4</w:t>
            </w:r>
          </w:p>
        </w:tc>
        <w:tc>
          <w:tcPr>
            <w:tcW w:w="1581" w:type="dxa"/>
          </w:tcPr>
          <w:p w14:paraId="000008A3" w14:textId="77777777" w:rsidR="00723D42" w:rsidRDefault="00000000">
            <w:pPr>
              <w:jc w:val="center"/>
            </w:pPr>
            <w:r>
              <w:t> </w:t>
            </w:r>
          </w:p>
        </w:tc>
        <w:tc>
          <w:tcPr>
            <w:tcW w:w="952" w:type="dxa"/>
          </w:tcPr>
          <w:p w14:paraId="000008A4" w14:textId="77777777" w:rsidR="00723D42" w:rsidRDefault="00000000">
            <w:pPr>
              <w:jc w:val="center"/>
            </w:pPr>
            <w:r>
              <w:t> </w:t>
            </w:r>
          </w:p>
        </w:tc>
        <w:tc>
          <w:tcPr>
            <w:tcW w:w="1308" w:type="dxa"/>
          </w:tcPr>
          <w:p w14:paraId="000008A5" w14:textId="77777777" w:rsidR="00723D42" w:rsidRDefault="00000000">
            <w:pPr>
              <w:jc w:val="center"/>
            </w:pPr>
            <w:r>
              <w:t> </w:t>
            </w:r>
          </w:p>
        </w:tc>
      </w:tr>
      <w:tr w:rsidR="00723D42" w14:paraId="3A63B8A9" w14:textId="77777777">
        <w:trPr>
          <w:trHeight w:val="264"/>
        </w:trPr>
        <w:tc>
          <w:tcPr>
            <w:tcW w:w="3004" w:type="dxa"/>
          </w:tcPr>
          <w:p w14:paraId="000008A6" w14:textId="77777777" w:rsidR="00723D42" w:rsidRDefault="00000000">
            <w:proofErr w:type="spellStart"/>
            <w:r>
              <w:t>Lehtma</w:t>
            </w:r>
            <w:proofErr w:type="spellEnd"/>
            <w:r>
              <w:t xml:space="preserve"> Kalurisadam</w:t>
            </w:r>
          </w:p>
        </w:tc>
        <w:tc>
          <w:tcPr>
            <w:tcW w:w="1007" w:type="dxa"/>
          </w:tcPr>
          <w:p w14:paraId="000008A7" w14:textId="77777777" w:rsidR="00723D42" w:rsidRDefault="00000000">
            <w:pPr>
              <w:jc w:val="center"/>
            </w:pPr>
            <w:r>
              <w:t>4 380</w:t>
            </w:r>
          </w:p>
        </w:tc>
        <w:tc>
          <w:tcPr>
            <w:tcW w:w="1581" w:type="dxa"/>
          </w:tcPr>
          <w:p w14:paraId="000008A8" w14:textId="77777777" w:rsidR="00723D42" w:rsidRDefault="00000000">
            <w:pPr>
              <w:jc w:val="center"/>
            </w:pPr>
            <w:r>
              <w:t>31</w:t>
            </w:r>
          </w:p>
        </w:tc>
        <w:tc>
          <w:tcPr>
            <w:tcW w:w="1581" w:type="dxa"/>
          </w:tcPr>
          <w:p w14:paraId="000008A9" w14:textId="77777777" w:rsidR="00723D42" w:rsidRDefault="00000000">
            <w:pPr>
              <w:jc w:val="center"/>
            </w:pPr>
            <w:r>
              <w:t>Jah</w:t>
            </w:r>
          </w:p>
        </w:tc>
        <w:tc>
          <w:tcPr>
            <w:tcW w:w="952" w:type="dxa"/>
          </w:tcPr>
          <w:p w14:paraId="000008AA" w14:textId="77777777" w:rsidR="00723D42" w:rsidRDefault="00000000">
            <w:pPr>
              <w:jc w:val="center"/>
            </w:pPr>
            <w:r>
              <w:t> </w:t>
            </w:r>
          </w:p>
        </w:tc>
        <w:tc>
          <w:tcPr>
            <w:tcW w:w="1308" w:type="dxa"/>
          </w:tcPr>
          <w:p w14:paraId="000008AB" w14:textId="77777777" w:rsidR="00723D42" w:rsidRDefault="00000000">
            <w:pPr>
              <w:jc w:val="center"/>
            </w:pPr>
            <w:r>
              <w:t>II</w:t>
            </w:r>
          </w:p>
        </w:tc>
      </w:tr>
      <w:tr w:rsidR="00723D42" w14:paraId="1EAFF9EC" w14:textId="77777777">
        <w:trPr>
          <w:trHeight w:val="345"/>
        </w:trPr>
        <w:tc>
          <w:tcPr>
            <w:tcW w:w="3004" w:type="dxa"/>
          </w:tcPr>
          <w:p w14:paraId="000008AC" w14:textId="77777777" w:rsidR="00723D42" w:rsidRDefault="00000000">
            <w:r>
              <w:t>Pallinina lautrikoht</w:t>
            </w:r>
          </w:p>
        </w:tc>
        <w:tc>
          <w:tcPr>
            <w:tcW w:w="1007" w:type="dxa"/>
          </w:tcPr>
          <w:p w14:paraId="000008AD" w14:textId="77777777" w:rsidR="00723D42" w:rsidRDefault="00000000">
            <w:pPr>
              <w:jc w:val="center"/>
            </w:pPr>
            <w:r>
              <w:t>4 373</w:t>
            </w:r>
          </w:p>
        </w:tc>
        <w:tc>
          <w:tcPr>
            <w:tcW w:w="1581" w:type="dxa"/>
          </w:tcPr>
          <w:p w14:paraId="000008AE" w14:textId="77777777" w:rsidR="00723D42" w:rsidRDefault="00000000">
            <w:pPr>
              <w:jc w:val="center"/>
            </w:pPr>
            <w:r>
              <w:t>25</w:t>
            </w:r>
          </w:p>
        </w:tc>
        <w:tc>
          <w:tcPr>
            <w:tcW w:w="1581" w:type="dxa"/>
          </w:tcPr>
          <w:p w14:paraId="000008AF" w14:textId="77777777" w:rsidR="00723D42" w:rsidRDefault="00000000">
            <w:pPr>
              <w:jc w:val="center"/>
            </w:pPr>
            <w:r>
              <w:t> </w:t>
            </w:r>
          </w:p>
        </w:tc>
        <w:tc>
          <w:tcPr>
            <w:tcW w:w="952" w:type="dxa"/>
          </w:tcPr>
          <w:p w14:paraId="000008B0" w14:textId="77777777" w:rsidR="00723D42" w:rsidRDefault="00000000">
            <w:pPr>
              <w:jc w:val="center"/>
            </w:pPr>
            <w:r>
              <w:t> </w:t>
            </w:r>
          </w:p>
        </w:tc>
        <w:tc>
          <w:tcPr>
            <w:tcW w:w="1308" w:type="dxa"/>
          </w:tcPr>
          <w:p w14:paraId="000008B1" w14:textId="77777777" w:rsidR="00723D42" w:rsidRDefault="00000000">
            <w:pPr>
              <w:jc w:val="center"/>
            </w:pPr>
            <w:r>
              <w:t> </w:t>
            </w:r>
          </w:p>
        </w:tc>
      </w:tr>
      <w:tr w:rsidR="00723D42" w14:paraId="601393FF" w14:textId="77777777">
        <w:trPr>
          <w:trHeight w:val="264"/>
        </w:trPr>
        <w:tc>
          <w:tcPr>
            <w:tcW w:w="3004" w:type="dxa"/>
          </w:tcPr>
          <w:p w14:paraId="000008B2" w14:textId="77777777" w:rsidR="00723D42" w:rsidRDefault="00000000">
            <w:proofErr w:type="spellStart"/>
            <w:r>
              <w:t>Sõru</w:t>
            </w:r>
            <w:proofErr w:type="spellEnd"/>
            <w:r>
              <w:t xml:space="preserve"> Väikelaevasadam</w:t>
            </w:r>
          </w:p>
        </w:tc>
        <w:tc>
          <w:tcPr>
            <w:tcW w:w="1007" w:type="dxa"/>
          </w:tcPr>
          <w:p w14:paraId="000008B3" w14:textId="77777777" w:rsidR="00723D42" w:rsidRDefault="00000000">
            <w:pPr>
              <w:jc w:val="center"/>
            </w:pPr>
            <w:r>
              <w:t>3 777</w:t>
            </w:r>
          </w:p>
        </w:tc>
        <w:tc>
          <w:tcPr>
            <w:tcW w:w="1581" w:type="dxa"/>
          </w:tcPr>
          <w:p w14:paraId="000008B4" w14:textId="77777777" w:rsidR="00723D42" w:rsidRDefault="00000000">
            <w:pPr>
              <w:jc w:val="center"/>
            </w:pPr>
            <w:r>
              <w:t>7</w:t>
            </w:r>
          </w:p>
        </w:tc>
        <w:tc>
          <w:tcPr>
            <w:tcW w:w="1581" w:type="dxa"/>
          </w:tcPr>
          <w:p w14:paraId="000008B5" w14:textId="77777777" w:rsidR="00723D42" w:rsidRDefault="00000000">
            <w:pPr>
              <w:jc w:val="center"/>
            </w:pPr>
            <w:r>
              <w:t>Jah</w:t>
            </w:r>
          </w:p>
        </w:tc>
        <w:tc>
          <w:tcPr>
            <w:tcW w:w="952" w:type="dxa"/>
          </w:tcPr>
          <w:p w14:paraId="000008B6" w14:textId="77777777" w:rsidR="00723D42" w:rsidRDefault="00000000">
            <w:pPr>
              <w:jc w:val="center"/>
            </w:pPr>
            <w:r>
              <w:t> </w:t>
            </w:r>
          </w:p>
        </w:tc>
        <w:tc>
          <w:tcPr>
            <w:tcW w:w="1308" w:type="dxa"/>
          </w:tcPr>
          <w:p w14:paraId="000008B7" w14:textId="77777777" w:rsidR="00723D42" w:rsidRDefault="00000000">
            <w:pPr>
              <w:jc w:val="center"/>
            </w:pPr>
            <w:r>
              <w:t>II</w:t>
            </w:r>
          </w:p>
        </w:tc>
      </w:tr>
      <w:tr w:rsidR="00723D42" w14:paraId="6A217F7E" w14:textId="77777777">
        <w:trPr>
          <w:trHeight w:val="264"/>
        </w:trPr>
        <w:tc>
          <w:tcPr>
            <w:tcW w:w="3004" w:type="dxa"/>
          </w:tcPr>
          <w:p w14:paraId="000008B8" w14:textId="77777777" w:rsidR="00723D42" w:rsidRDefault="00000000">
            <w:proofErr w:type="spellStart"/>
            <w:r>
              <w:t>Jausa</w:t>
            </w:r>
            <w:proofErr w:type="spellEnd"/>
          </w:p>
        </w:tc>
        <w:tc>
          <w:tcPr>
            <w:tcW w:w="1007" w:type="dxa"/>
          </w:tcPr>
          <w:p w14:paraId="000008B9" w14:textId="77777777" w:rsidR="00723D42" w:rsidRDefault="00000000">
            <w:pPr>
              <w:jc w:val="center"/>
            </w:pPr>
            <w:r>
              <w:t>3 684</w:t>
            </w:r>
          </w:p>
        </w:tc>
        <w:tc>
          <w:tcPr>
            <w:tcW w:w="1581" w:type="dxa"/>
          </w:tcPr>
          <w:p w14:paraId="000008BA" w14:textId="77777777" w:rsidR="00723D42" w:rsidRDefault="00000000">
            <w:pPr>
              <w:jc w:val="center"/>
            </w:pPr>
            <w:r>
              <w:t>7</w:t>
            </w:r>
          </w:p>
        </w:tc>
        <w:tc>
          <w:tcPr>
            <w:tcW w:w="1581" w:type="dxa"/>
          </w:tcPr>
          <w:p w14:paraId="000008BB" w14:textId="77777777" w:rsidR="00723D42" w:rsidRDefault="00000000">
            <w:pPr>
              <w:jc w:val="center"/>
            </w:pPr>
            <w:r>
              <w:t> </w:t>
            </w:r>
          </w:p>
        </w:tc>
        <w:tc>
          <w:tcPr>
            <w:tcW w:w="952" w:type="dxa"/>
          </w:tcPr>
          <w:p w14:paraId="000008BC" w14:textId="77777777" w:rsidR="00723D42" w:rsidRDefault="00000000">
            <w:pPr>
              <w:jc w:val="center"/>
            </w:pPr>
            <w:r>
              <w:t> </w:t>
            </w:r>
          </w:p>
        </w:tc>
        <w:tc>
          <w:tcPr>
            <w:tcW w:w="1308" w:type="dxa"/>
          </w:tcPr>
          <w:p w14:paraId="000008BD" w14:textId="77777777" w:rsidR="00723D42" w:rsidRDefault="00000000">
            <w:pPr>
              <w:jc w:val="center"/>
            </w:pPr>
            <w:r>
              <w:t> </w:t>
            </w:r>
          </w:p>
        </w:tc>
      </w:tr>
      <w:tr w:rsidR="00723D42" w14:paraId="2224E728" w14:textId="77777777">
        <w:trPr>
          <w:trHeight w:val="264"/>
        </w:trPr>
        <w:tc>
          <w:tcPr>
            <w:tcW w:w="3004" w:type="dxa"/>
          </w:tcPr>
          <w:p w14:paraId="000008BE" w14:textId="77777777" w:rsidR="00723D42" w:rsidRDefault="00000000">
            <w:r>
              <w:t>Haldi Sadam</w:t>
            </w:r>
          </w:p>
        </w:tc>
        <w:tc>
          <w:tcPr>
            <w:tcW w:w="1007" w:type="dxa"/>
          </w:tcPr>
          <w:p w14:paraId="000008BF" w14:textId="77777777" w:rsidR="00723D42" w:rsidRDefault="00000000">
            <w:pPr>
              <w:jc w:val="center"/>
            </w:pPr>
            <w:r>
              <w:t>3 627</w:t>
            </w:r>
          </w:p>
        </w:tc>
        <w:tc>
          <w:tcPr>
            <w:tcW w:w="1581" w:type="dxa"/>
          </w:tcPr>
          <w:p w14:paraId="000008C0" w14:textId="77777777" w:rsidR="00723D42" w:rsidRDefault="00000000">
            <w:pPr>
              <w:jc w:val="center"/>
            </w:pPr>
            <w:r>
              <w:t>15</w:t>
            </w:r>
          </w:p>
        </w:tc>
        <w:tc>
          <w:tcPr>
            <w:tcW w:w="1581" w:type="dxa"/>
          </w:tcPr>
          <w:p w14:paraId="000008C1" w14:textId="77777777" w:rsidR="00723D42" w:rsidRDefault="00000000">
            <w:pPr>
              <w:jc w:val="center"/>
            </w:pPr>
            <w:r>
              <w:t>Jah</w:t>
            </w:r>
          </w:p>
        </w:tc>
        <w:tc>
          <w:tcPr>
            <w:tcW w:w="952" w:type="dxa"/>
          </w:tcPr>
          <w:p w14:paraId="000008C2" w14:textId="77777777" w:rsidR="00723D42" w:rsidRDefault="00000000">
            <w:pPr>
              <w:jc w:val="center"/>
            </w:pPr>
            <w:r>
              <w:t>Jah</w:t>
            </w:r>
          </w:p>
        </w:tc>
        <w:tc>
          <w:tcPr>
            <w:tcW w:w="1308" w:type="dxa"/>
          </w:tcPr>
          <w:p w14:paraId="000008C3" w14:textId="77777777" w:rsidR="00723D42" w:rsidRDefault="00000000">
            <w:pPr>
              <w:jc w:val="center"/>
            </w:pPr>
            <w:r>
              <w:t>I</w:t>
            </w:r>
          </w:p>
        </w:tc>
      </w:tr>
      <w:tr w:rsidR="00723D42" w14:paraId="7CC4AFF6" w14:textId="77777777">
        <w:trPr>
          <w:trHeight w:val="264"/>
        </w:trPr>
        <w:tc>
          <w:tcPr>
            <w:tcW w:w="3004" w:type="dxa"/>
          </w:tcPr>
          <w:p w14:paraId="000008C4" w14:textId="77777777" w:rsidR="00723D42" w:rsidRDefault="00000000">
            <w:r>
              <w:t>Suursadam -Kalakai</w:t>
            </w:r>
          </w:p>
        </w:tc>
        <w:tc>
          <w:tcPr>
            <w:tcW w:w="1007" w:type="dxa"/>
          </w:tcPr>
          <w:p w14:paraId="000008C5" w14:textId="77777777" w:rsidR="00723D42" w:rsidRDefault="00000000">
            <w:pPr>
              <w:jc w:val="center"/>
            </w:pPr>
            <w:r>
              <w:t>2 948</w:t>
            </w:r>
          </w:p>
        </w:tc>
        <w:tc>
          <w:tcPr>
            <w:tcW w:w="1581" w:type="dxa"/>
          </w:tcPr>
          <w:p w14:paraId="000008C6" w14:textId="77777777" w:rsidR="00723D42" w:rsidRDefault="00000000">
            <w:pPr>
              <w:jc w:val="center"/>
            </w:pPr>
            <w:r>
              <w:t>1</w:t>
            </w:r>
          </w:p>
        </w:tc>
        <w:tc>
          <w:tcPr>
            <w:tcW w:w="1581" w:type="dxa"/>
          </w:tcPr>
          <w:p w14:paraId="000008C7" w14:textId="77777777" w:rsidR="00723D42" w:rsidRDefault="00000000">
            <w:pPr>
              <w:jc w:val="center"/>
            </w:pPr>
            <w:r>
              <w:t>Jah</w:t>
            </w:r>
          </w:p>
        </w:tc>
        <w:tc>
          <w:tcPr>
            <w:tcW w:w="952" w:type="dxa"/>
          </w:tcPr>
          <w:p w14:paraId="000008C8" w14:textId="77777777" w:rsidR="00723D42" w:rsidRDefault="00000000">
            <w:pPr>
              <w:jc w:val="center"/>
            </w:pPr>
            <w:r>
              <w:t>Jah</w:t>
            </w:r>
          </w:p>
        </w:tc>
        <w:tc>
          <w:tcPr>
            <w:tcW w:w="1308" w:type="dxa"/>
          </w:tcPr>
          <w:p w14:paraId="000008C9" w14:textId="77777777" w:rsidR="00723D42" w:rsidRDefault="00000000">
            <w:pPr>
              <w:jc w:val="center"/>
            </w:pPr>
            <w:r>
              <w:t> </w:t>
            </w:r>
          </w:p>
        </w:tc>
      </w:tr>
      <w:tr w:rsidR="00723D42" w14:paraId="209F66AE" w14:textId="77777777">
        <w:trPr>
          <w:trHeight w:val="264"/>
        </w:trPr>
        <w:tc>
          <w:tcPr>
            <w:tcW w:w="3004" w:type="dxa"/>
          </w:tcPr>
          <w:p w14:paraId="000008CA" w14:textId="77777777" w:rsidR="00723D42" w:rsidRDefault="00000000">
            <w:proofErr w:type="spellStart"/>
            <w:r>
              <w:t>Värssu</w:t>
            </w:r>
            <w:proofErr w:type="spellEnd"/>
            <w:r>
              <w:t xml:space="preserve"> Sadam</w:t>
            </w:r>
          </w:p>
        </w:tc>
        <w:tc>
          <w:tcPr>
            <w:tcW w:w="1007" w:type="dxa"/>
          </w:tcPr>
          <w:p w14:paraId="000008CB" w14:textId="77777777" w:rsidR="00723D42" w:rsidRDefault="00000000">
            <w:pPr>
              <w:jc w:val="center"/>
            </w:pPr>
            <w:r>
              <w:t>2 538</w:t>
            </w:r>
          </w:p>
        </w:tc>
        <w:tc>
          <w:tcPr>
            <w:tcW w:w="1581" w:type="dxa"/>
          </w:tcPr>
          <w:p w14:paraId="000008CC" w14:textId="77777777" w:rsidR="00723D42" w:rsidRDefault="00000000">
            <w:pPr>
              <w:jc w:val="center"/>
            </w:pPr>
            <w:r>
              <w:t>16</w:t>
            </w:r>
          </w:p>
        </w:tc>
        <w:tc>
          <w:tcPr>
            <w:tcW w:w="1581" w:type="dxa"/>
          </w:tcPr>
          <w:p w14:paraId="000008CD" w14:textId="77777777" w:rsidR="00723D42" w:rsidRDefault="00000000">
            <w:pPr>
              <w:jc w:val="center"/>
            </w:pPr>
            <w:r>
              <w:t>Jah</w:t>
            </w:r>
          </w:p>
        </w:tc>
        <w:tc>
          <w:tcPr>
            <w:tcW w:w="952" w:type="dxa"/>
          </w:tcPr>
          <w:p w14:paraId="000008CE" w14:textId="77777777" w:rsidR="00723D42" w:rsidRDefault="00000000">
            <w:pPr>
              <w:jc w:val="center"/>
            </w:pPr>
            <w:r>
              <w:t>Jah</w:t>
            </w:r>
          </w:p>
        </w:tc>
        <w:tc>
          <w:tcPr>
            <w:tcW w:w="1308" w:type="dxa"/>
          </w:tcPr>
          <w:p w14:paraId="000008CF" w14:textId="77777777" w:rsidR="00723D42" w:rsidRDefault="00000000">
            <w:pPr>
              <w:jc w:val="center"/>
            </w:pPr>
            <w:r>
              <w:t>III</w:t>
            </w:r>
          </w:p>
        </w:tc>
      </w:tr>
      <w:tr w:rsidR="00723D42" w14:paraId="1E32F3DC" w14:textId="77777777">
        <w:trPr>
          <w:trHeight w:val="264"/>
        </w:trPr>
        <w:tc>
          <w:tcPr>
            <w:tcW w:w="3004" w:type="dxa"/>
          </w:tcPr>
          <w:p w14:paraId="000008D0" w14:textId="77777777" w:rsidR="00723D42" w:rsidRDefault="00000000">
            <w:proofErr w:type="spellStart"/>
            <w:r>
              <w:t>Vahtrepa</w:t>
            </w:r>
            <w:proofErr w:type="spellEnd"/>
            <w:r>
              <w:t xml:space="preserve"> Sadam</w:t>
            </w:r>
          </w:p>
        </w:tc>
        <w:tc>
          <w:tcPr>
            <w:tcW w:w="1007" w:type="dxa"/>
          </w:tcPr>
          <w:p w14:paraId="000008D1" w14:textId="77777777" w:rsidR="00723D42" w:rsidRDefault="00000000">
            <w:pPr>
              <w:jc w:val="center"/>
            </w:pPr>
            <w:r>
              <w:t>1 962</w:t>
            </w:r>
          </w:p>
        </w:tc>
        <w:tc>
          <w:tcPr>
            <w:tcW w:w="1581" w:type="dxa"/>
          </w:tcPr>
          <w:p w14:paraId="000008D2" w14:textId="77777777" w:rsidR="00723D42" w:rsidRDefault="00000000">
            <w:pPr>
              <w:jc w:val="center"/>
            </w:pPr>
            <w:r>
              <w:t>4</w:t>
            </w:r>
          </w:p>
        </w:tc>
        <w:tc>
          <w:tcPr>
            <w:tcW w:w="1581" w:type="dxa"/>
          </w:tcPr>
          <w:p w14:paraId="000008D3" w14:textId="77777777" w:rsidR="00723D42" w:rsidRDefault="00000000">
            <w:pPr>
              <w:jc w:val="center"/>
            </w:pPr>
            <w:r>
              <w:t>Jah</w:t>
            </w:r>
          </w:p>
        </w:tc>
        <w:tc>
          <w:tcPr>
            <w:tcW w:w="952" w:type="dxa"/>
          </w:tcPr>
          <w:p w14:paraId="000008D4" w14:textId="77777777" w:rsidR="00723D42" w:rsidRDefault="00000000">
            <w:pPr>
              <w:jc w:val="center"/>
            </w:pPr>
            <w:r>
              <w:t> </w:t>
            </w:r>
          </w:p>
        </w:tc>
        <w:tc>
          <w:tcPr>
            <w:tcW w:w="1308" w:type="dxa"/>
          </w:tcPr>
          <w:p w14:paraId="000008D5" w14:textId="77777777" w:rsidR="00723D42" w:rsidRDefault="00000000">
            <w:pPr>
              <w:jc w:val="center"/>
            </w:pPr>
            <w:r>
              <w:t>III</w:t>
            </w:r>
          </w:p>
        </w:tc>
      </w:tr>
      <w:tr w:rsidR="00723D42" w14:paraId="23C1FFD0" w14:textId="77777777">
        <w:trPr>
          <w:trHeight w:val="264"/>
        </w:trPr>
        <w:tc>
          <w:tcPr>
            <w:tcW w:w="3004" w:type="dxa"/>
          </w:tcPr>
          <w:p w14:paraId="000008D6" w14:textId="77777777" w:rsidR="00723D42" w:rsidRDefault="00000000">
            <w:r>
              <w:t>Külaküla rand</w:t>
            </w:r>
          </w:p>
        </w:tc>
        <w:tc>
          <w:tcPr>
            <w:tcW w:w="1007" w:type="dxa"/>
          </w:tcPr>
          <w:p w14:paraId="000008D7" w14:textId="77777777" w:rsidR="00723D42" w:rsidRDefault="00000000">
            <w:pPr>
              <w:jc w:val="center"/>
            </w:pPr>
            <w:r>
              <w:t>1 956</w:t>
            </w:r>
          </w:p>
        </w:tc>
        <w:tc>
          <w:tcPr>
            <w:tcW w:w="1581" w:type="dxa"/>
          </w:tcPr>
          <w:p w14:paraId="000008D8" w14:textId="77777777" w:rsidR="00723D42" w:rsidRDefault="00000000">
            <w:pPr>
              <w:jc w:val="center"/>
            </w:pPr>
            <w:r>
              <w:t>3</w:t>
            </w:r>
          </w:p>
        </w:tc>
        <w:tc>
          <w:tcPr>
            <w:tcW w:w="1581" w:type="dxa"/>
          </w:tcPr>
          <w:p w14:paraId="000008D9" w14:textId="77777777" w:rsidR="00723D42" w:rsidRDefault="00000000">
            <w:pPr>
              <w:jc w:val="center"/>
            </w:pPr>
            <w:r>
              <w:t> </w:t>
            </w:r>
          </w:p>
        </w:tc>
        <w:tc>
          <w:tcPr>
            <w:tcW w:w="952" w:type="dxa"/>
          </w:tcPr>
          <w:p w14:paraId="000008DA" w14:textId="77777777" w:rsidR="00723D42" w:rsidRDefault="00000000">
            <w:pPr>
              <w:jc w:val="center"/>
            </w:pPr>
            <w:r>
              <w:t> </w:t>
            </w:r>
          </w:p>
        </w:tc>
        <w:tc>
          <w:tcPr>
            <w:tcW w:w="1308" w:type="dxa"/>
          </w:tcPr>
          <w:p w14:paraId="000008DB" w14:textId="77777777" w:rsidR="00723D42" w:rsidRDefault="00000000">
            <w:pPr>
              <w:jc w:val="center"/>
            </w:pPr>
            <w:r>
              <w:t> </w:t>
            </w:r>
          </w:p>
        </w:tc>
      </w:tr>
      <w:tr w:rsidR="00723D42" w14:paraId="647F8D93" w14:textId="77777777">
        <w:trPr>
          <w:trHeight w:val="264"/>
        </w:trPr>
        <w:tc>
          <w:tcPr>
            <w:tcW w:w="3004" w:type="dxa"/>
          </w:tcPr>
          <w:p w14:paraId="000008DC" w14:textId="77777777" w:rsidR="00723D42" w:rsidRDefault="00000000">
            <w:proofErr w:type="spellStart"/>
            <w:r>
              <w:t>Tärkma</w:t>
            </w:r>
            <w:proofErr w:type="spellEnd"/>
            <w:r>
              <w:t xml:space="preserve"> Sadam</w:t>
            </w:r>
          </w:p>
        </w:tc>
        <w:tc>
          <w:tcPr>
            <w:tcW w:w="1007" w:type="dxa"/>
          </w:tcPr>
          <w:p w14:paraId="000008DD" w14:textId="77777777" w:rsidR="00723D42" w:rsidRDefault="00000000">
            <w:pPr>
              <w:jc w:val="center"/>
            </w:pPr>
            <w:r>
              <w:t>1 722</w:t>
            </w:r>
          </w:p>
        </w:tc>
        <w:tc>
          <w:tcPr>
            <w:tcW w:w="1581" w:type="dxa"/>
          </w:tcPr>
          <w:p w14:paraId="000008DE" w14:textId="77777777" w:rsidR="00723D42" w:rsidRDefault="00000000">
            <w:pPr>
              <w:jc w:val="center"/>
            </w:pPr>
            <w:r>
              <w:t>5</w:t>
            </w:r>
          </w:p>
        </w:tc>
        <w:tc>
          <w:tcPr>
            <w:tcW w:w="1581" w:type="dxa"/>
          </w:tcPr>
          <w:p w14:paraId="000008DF" w14:textId="77777777" w:rsidR="00723D42" w:rsidRDefault="00000000">
            <w:pPr>
              <w:jc w:val="center"/>
            </w:pPr>
            <w:r>
              <w:t>Jah</w:t>
            </w:r>
          </w:p>
        </w:tc>
        <w:tc>
          <w:tcPr>
            <w:tcW w:w="952" w:type="dxa"/>
          </w:tcPr>
          <w:p w14:paraId="000008E0" w14:textId="77777777" w:rsidR="00723D42" w:rsidRDefault="00000000">
            <w:pPr>
              <w:jc w:val="center"/>
            </w:pPr>
            <w:r>
              <w:t>Jah</w:t>
            </w:r>
          </w:p>
        </w:tc>
        <w:tc>
          <w:tcPr>
            <w:tcW w:w="1308" w:type="dxa"/>
          </w:tcPr>
          <w:p w14:paraId="000008E1" w14:textId="77777777" w:rsidR="00723D42" w:rsidRDefault="00000000">
            <w:pPr>
              <w:jc w:val="center"/>
            </w:pPr>
            <w:r>
              <w:t>I</w:t>
            </w:r>
          </w:p>
        </w:tc>
      </w:tr>
      <w:tr w:rsidR="00723D42" w14:paraId="0C673764" w14:textId="77777777">
        <w:trPr>
          <w:trHeight w:val="264"/>
        </w:trPr>
        <w:tc>
          <w:tcPr>
            <w:tcW w:w="3004" w:type="dxa"/>
          </w:tcPr>
          <w:p w14:paraId="000008E2" w14:textId="77777777" w:rsidR="00723D42" w:rsidRDefault="00000000">
            <w:r>
              <w:t>Sarve</w:t>
            </w:r>
          </w:p>
        </w:tc>
        <w:tc>
          <w:tcPr>
            <w:tcW w:w="1007" w:type="dxa"/>
          </w:tcPr>
          <w:p w14:paraId="000008E3" w14:textId="77777777" w:rsidR="00723D42" w:rsidRDefault="00000000">
            <w:pPr>
              <w:jc w:val="center"/>
            </w:pPr>
            <w:r>
              <w:t>1 625</w:t>
            </w:r>
          </w:p>
        </w:tc>
        <w:tc>
          <w:tcPr>
            <w:tcW w:w="1581" w:type="dxa"/>
          </w:tcPr>
          <w:p w14:paraId="000008E4" w14:textId="77777777" w:rsidR="00723D42" w:rsidRDefault="00000000">
            <w:pPr>
              <w:jc w:val="center"/>
            </w:pPr>
            <w:r>
              <w:t>17</w:t>
            </w:r>
          </w:p>
        </w:tc>
        <w:tc>
          <w:tcPr>
            <w:tcW w:w="1581" w:type="dxa"/>
          </w:tcPr>
          <w:p w14:paraId="000008E5" w14:textId="77777777" w:rsidR="00723D42" w:rsidRDefault="00000000">
            <w:pPr>
              <w:jc w:val="center"/>
            </w:pPr>
            <w:r>
              <w:t> </w:t>
            </w:r>
          </w:p>
        </w:tc>
        <w:tc>
          <w:tcPr>
            <w:tcW w:w="952" w:type="dxa"/>
          </w:tcPr>
          <w:p w14:paraId="000008E6" w14:textId="77777777" w:rsidR="00723D42" w:rsidRDefault="00000000">
            <w:pPr>
              <w:jc w:val="center"/>
            </w:pPr>
            <w:r>
              <w:t> </w:t>
            </w:r>
          </w:p>
        </w:tc>
        <w:tc>
          <w:tcPr>
            <w:tcW w:w="1308" w:type="dxa"/>
          </w:tcPr>
          <w:p w14:paraId="000008E7" w14:textId="77777777" w:rsidR="00723D42" w:rsidRDefault="00000000">
            <w:pPr>
              <w:jc w:val="center"/>
            </w:pPr>
            <w:r>
              <w:t> </w:t>
            </w:r>
          </w:p>
        </w:tc>
      </w:tr>
      <w:tr w:rsidR="00723D42" w14:paraId="6EC4BBE3" w14:textId="77777777">
        <w:trPr>
          <w:trHeight w:val="264"/>
        </w:trPr>
        <w:tc>
          <w:tcPr>
            <w:tcW w:w="3004" w:type="dxa"/>
          </w:tcPr>
          <w:p w14:paraId="000008E8" w14:textId="77777777" w:rsidR="00723D42" w:rsidRDefault="00000000">
            <w:proofErr w:type="spellStart"/>
            <w:r>
              <w:t>Tähvanina</w:t>
            </w:r>
            <w:proofErr w:type="spellEnd"/>
            <w:r>
              <w:t xml:space="preserve"> lautrikoht</w:t>
            </w:r>
          </w:p>
        </w:tc>
        <w:tc>
          <w:tcPr>
            <w:tcW w:w="1007" w:type="dxa"/>
          </w:tcPr>
          <w:p w14:paraId="000008E9" w14:textId="77777777" w:rsidR="00723D42" w:rsidRDefault="00000000">
            <w:pPr>
              <w:jc w:val="center"/>
            </w:pPr>
            <w:r>
              <w:t>1 512</w:t>
            </w:r>
          </w:p>
        </w:tc>
        <w:tc>
          <w:tcPr>
            <w:tcW w:w="1581" w:type="dxa"/>
          </w:tcPr>
          <w:p w14:paraId="000008EA" w14:textId="77777777" w:rsidR="00723D42" w:rsidRDefault="00000000">
            <w:pPr>
              <w:jc w:val="center"/>
            </w:pPr>
            <w:r>
              <w:t>10</w:t>
            </w:r>
          </w:p>
        </w:tc>
        <w:tc>
          <w:tcPr>
            <w:tcW w:w="1581" w:type="dxa"/>
          </w:tcPr>
          <w:p w14:paraId="000008EB" w14:textId="77777777" w:rsidR="00723D42" w:rsidRDefault="00000000">
            <w:pPr>
              <w:jc w:val="center"/>
            </w:pPr>
            <w:r>
              <w:t> </w:t>
            </w:r>
          </w:p>
        </w:tc>
        <w:tc>
          <w:tcPr>
            <w:tcW w:w="952" w:type="dxa"/>
          </w:tcPr>
          <w:p w14:paraId="000008EC" w14:textId="77777777" w:rsidR="00723D42" w:rsidRDefault="00000000">
            <w:pPr>
              <w:jc w:val="center"/>
            </w:pPr>
            <w:r>
              <w:t> </w:t>
            </w:r>
          </w:p>
        </w:tc>
        <w:tc>
          <w:tcPr>
            <w:tcW w:w="1308" w:type="dxa"/>
          </w:tcPr>
          <w:p w14:paraId="000008ED" w14:textId="77777777" w:rsidR="00723D42" w:rsidRDefault="00000000">
            <w:pPr>
              <w:jc w:val="center"/>
            </w:pPr>
            <w:r>
              <w:t> </w:t>
            </w:r>
          </w:p>
        </w:tc>
      </w:tr>
      <w:tr w:rsidR="00723D42" w14:paraId="0C68D506" w14:textId="77777777">
        <w:trPr>
          <w:trHeight w:val="264"/>
        </w:trPr>
        <w:tc>
          <w:tcPr>
            <w:tcW w:w="3004" w:type="dxa"/>
          </w:tcPr>
          <w:p w14:paraId="000008EE" w14:textId="77777777" w:rsidR="00723D42" w:rsidRDefault="00000000">
            <w:r>
              <w:t>Kalana Sadam</w:t>
            </w:r>
          </w:p>
        </w:tc>
        <w:tc>
          <w:tcPr>
            <w:tcW w:w="1007" w:type="dxa"/>
          </w:tcPr>
          <w:p w14:paraId="000008EF" w14:textId="77777777" w:rsidR="00723D42" w:rsidRDefault="00000000">
            <w:pPr>
              <w:jc w:val="center"/>
            </w:pPr>
            <w:r>
              <w:t>1 416</w:t>
            </w:r>
          </w:p>
        </w:tc>
        <w:tc>
          <w:tcPr>
            <w:tcW w:w="1581" w:type="dxa"/>
          </w:tcPr>
          <w:p w14:paraId="000008F0" w14:textId="77777777" w:rsidR="00723D42" w:rsidRDefault="00000000">
            <w:pPr>
              <w:jc w:val="center"/>
            </w:pPr>
            <w:r>
              <w:t>11</w:t>
            </w:r>
          </w:p>
        </w:tc>
        <w:tc>
          <w:tcPr>
            <w:tcW w:w="1581" w:type="dxa"/>
          </w:tcPr>
          <w:p w14:paraId="000008F1" w14:textId="77777777" w:rsidR="00723D42" w:rsidRDefault="00000000">
            <w:pPr>
              <w:jc w:val="center"/>
            </w:pPr>
            <w:r>
              <w:t>Jah</w:t>
            </w:r>
          </w:p>
        </w:tc>
        <w:tc>
          <w:tcPr>
            <w:tcW w:w="952" w:type="dxa"/>
          </w:tcPr>
          <w:p w14:paraId="000008F2" w14:textId="77777777" w:rsidR="00723D42" w:rsidRDefault="00000000">
            <w:pPr>
              <w:jc w:val="center"/>
            </w:pPr>
            <w:r>
              <w:t>Jah</w:t>
            </w:r>
          </w:p>
        </w:tc>
        <w:tc>
          <w:tcPr>
            <w:tcW w:w="1308" w:type="dxa"/>
          </w:tcPr>
          <w:p w14:paraId="000008F3" w14:textId="77777777" w:rsidR="00723D42" w:rsidRDefault="00000000">
            <w:pPr>
              <w:jc w:val="center"/>
            </w:pPr>
            <w:r>
              <w:t>III?</w:t>
            </w:r>
          </w:p>
        </w:tc>
      </w:tr>
      <w:tr w:rsidR="00723D42" w14:paraId="2CC10DD7" w14:textId="77777777">
        <w:trPr>
          <w:trHeight w:val="264"/>
        </w:trPr>
        <w:tc>
          <w:tcPr>
            <w:tcW w:w="3004" w:type="dxa"/>
          </w:tcPr>
          <w:p w14:paraId="000008F4" w14:textId="77777777" w:rsidR="00723D42" w:rsidRDefault="00000000">
            <w:proofErr w:type="spellStart"/>
            <w:r>
              <w:t>Luidja</w:t>
            </w:r>
            <w:proofErr w:type="spellEnd"/>
          </w:p>
        </w:tc>
        <w:tc>
          <w:tcPr>
            <w:tcW w:w="1007" w:type="dxa"/>
          </w:tcPr>
          <w:p w14:paraId="000008F5" w14:textId="77777777" w:rsidR="00723D42" w:rsidRDefault="00000000">
            <w:pPr>
              <w:jc w:val="center"/>
            </w:pPr>
            <w:r>
              <w:t>1 393</w:t>
            </w:r>
          </w:p>
        </w:tc>
        <w:tc>
          <w:tcPr>
            <w:tcW w:w="1581" w:type="dxa"/>
          </w:tcPr>
          <w:p w14:paraId="000008F6" w14:textId="77777777" w:rsidR="00723D42" w:rsidRDefault="00000000">
            <w:pPr>
              <w:jc w:val="center"/>
            </w:pPr>
            <w:r>
              <w:t>12</w:t>
            </w:r>
          </w:p>
        </w:tc>
        <w:tc>
          <w:tcPr>
            <w:tcW w:w="1581" w:type="dxa"/>
          </w:tcPr>
          <w:p w14:paraId="000008F7" w14:textId="77777777" w:rsidR="00723D42" w:rsidRDefault="00000000">
            <w:pPr>
              <w:jc w:val="center"/>
            </w:pPr>
            <w:r>
              <w:t> </w:t>
            </w:r>
          </w:p>
        </w:tc>
        <w:tc>
          <w:tcPr>
            <w:tcW w:w="952" w:type="dxa"/>
          </w:tcPr>
          <w:p w14:paraId="000008F8" w14:textId="77777777" w:rsidR="00723D42" w:rsidRDefault="00000000">
            <w:pPr>
              <w:jc w:val="center"/>
            </w:pPr>
            <w:r>
              <w:t> </w:t>
            </w:r>
          </w:p>
        </w:tc>
        <w:tc>
          <w:tcPr>
            <w:tcW w:w="1308" w:type="dxa"/>
          </w:tcPr>
          <w:p w14:paraId="000008F9" w14:textId="77777777" w:rsidR="00723D42" w:rsidRDefault="00000000">
            <w:pPr>
              <w:jc w:val="center"/>
            </w:pPr>
            <w:r>
              <w:t> </w:t>
            </w:r>
          </w:p>
        </w:tc>
      </w:tr>
      <w:tr w:rsidR="00723D42" w14:paraId="053CAF99" w14:textId="77777777">
        <w:trPr>
          <w:trHeight w:val="264"/>
        </w:trPr>
        <w:tc>
          <w:tcPr>
            <w:tcW w:w="3004" w:type="dxa"/>
          </w:tcPr>
          <w:p w14:paraId="000008FA" w14:textId="77777777" w:rsidR="00723D42" w:rsidRDefault="00000000">
            <w:proofErr w:type="spellStart"/>
            <w:r>
              <w:lastRenderedPageBreak/>
              <w:t>Sõru</w:t>
            </w:r>
            <w:proofErr w:type="spellEnd"/>
            <w:r>
              <w:t xml:space="preserve"> rand</w:t>
            </w:r>
          </w:p>
        </w:tc>
        <w:tc>
          <w:tcPr>
            <w:tcW w:w="1007" w:type="dxa"/>
          </w:tcPr>
          <w:p w14:paraId="000008FB" w14:textId="77777777" w:rsidR="00723D42" w:rsidRDefault="00000000">
            <w:pPr>
              <w:jc w:val="center"/>
            </w:pPr>
            <w:r>
              <w:t>1 264</w:t>
            </w:r>
          </w:p>
        </w:tc>
        <w:tc>
          <w:tcPr>
            <w:tcW w:w="1581" w:type="dxa"/>
          </w:tcPr>
          <w:p w14:paraId="000008FC" w14:textId="77777777" w:rsidR="00723D42" w:rsidRDefault="00000000">
            <w:pPr>
              <w:jc w:val="center"/>
            </w:pPr>
            <w:r>
              <w:t>11</w:t>
            </w:r>
          </w:p>
        </w:tc>
        <w:tc>
          <w:tcPr>
            <w:tcW w:w="1581" w:type="dxa"/>
          </w:tcPr>
          <w:p w14:paraId="000008FD" w14:textId="77777777" w:rsidR="00723D42" w:rsidRDefault="00000000">
            <w:pPr>
              <w:jc w:val="center"/>
            </w:pPr>
            <w:r>
              <w:t> </w:t>
            </w:r>
          </w:p>
        </w:tc>
        <w:tc>
          <w:tcPr>
            <w:tcW w:w="952" w:type="dxa"/>
          </w:tcPr>
          <w:p w14:paraId="000008FE" w14:textId="77777777" w:rsidR="00723D42" w:rsidRDefault="00000000">
            <w:pPr>
              <w:jc w:val="center"/>
            </w:pPr>
            <w:r>
              <w:t> </w:t>
            </w:r>
          </w:p>
        </w:tc>
        <w:tc>
          <w:tcPr>
            <w:tcW w:w="1308" w:type="dxa"/>
          </w:tcPr>
          <w:p w14:paraId="000008FF" w14:textId="77777777" w:rsidR="00723D42" w:rsidRDefault="00000000">
            <w:pPr>
              <w:jc w:val="center"/>
            </w:pPr>
            <w:r>
              <w:t> </w:t>
            </w:r>
          </w:p>
        </w:tc>
      </w:tr>
      <w:tr w:rsidR="00723D42" w14:paraId="042946CB" w14:textId="77777777">
        <w:trPr>
          <w:trHeight w:val="264"/>
        </w:trPr>
        <w:tc>
          <w:tcPr>
            <w:tcW w:w="3004" w:type="dxa"/>
          </w:tcPr>
          <w:p w14:paraId="00000900" w14:textId="77777777" w:rsidR="00723D42" w:rsidRDefault="00000000">
            <w:r>
              <w:t>Säärenina lautrikoht</w:t>
            </w:r>
          </w:p>
        </w:tc>
        <w:tc>
          <w:tcPr>
            <w:tcW w:w="1007" w:type="dxa"/>
          </w:tcPr>
          <w:p w14:paraId="00000901" w14:textId="77777777" w:rsidR="00723D42" w:rsidRDefault="00000000">
            <w:pPr>
              <w:jc w:val="center"/>
            </w:pPr>
            <w:r>
              <w:t>1 241</w:t>
            </w:r>
          </w:p>
        </w:tc>
        <w:tc>
          <w:tcPr>
            <w:tcW w:w="1581" w:type="dxa"/>
          </w:tcPr>
          <w:p w14:paraId="00000902" w14:textId="77777777" w:rsidR="00723D42" w:rsidRDefault="00000000">
            <w:pPr>
              <w:jc w:val="center"/>
            </w:pPr>
            <w:r>
              <w:t>14</w:t>
            </w:r>
          </w:p>
        </w:tc>
        <w:tc>
          <w:tcPr>
            <w:tcW w:w="1581" w:type="dxa"/>
          </w:tcPr>
          <w:p w14:paraId="00000903" w14:textId="77777777" w:rsidR="00723D42" w:rsidRDefault="00000000">
            <w:pPr>
              <w:jc w:val="center"/>
            </w:pPr>
            <w:r>
              <w:t> </w:t>
            </w:r>
          </w:p>
        </w:tc>
        <w:tc>
          <w:tcPr>
            <w:tcW w:w="952" w:type="dxa"/>
          </w:tcPr>
          <w:p w14:paraId="00000904" w14:textId="77777777" w:rsidR="00723D42" w:rsidRDefault="00000000">
            <w:pPr>
              <w:jc w:val="center"/>
            </w:pPr>
            <w:r>
              <w:t> </w:t>
            </w:r>
          </w:p>
        </w:tc>
        <w:tc>
          <w:tcPr>
            <w:tcW w:w="1308" w:type="dxa"/>
          </w:tcPr>
          <w:p w14:paraId="00000905" w14:textId="77777777" w:rsidR="00723D42" w:rsidRDefault="00000000">
            <w:pPr>
              <w:jc w:val="center"/>
            </w:pPr>
            <w:r>
              <w:t> </w:t>
            </w:r>
          </w:p>
        </w:tc>
      </w:tr>
      <w:tr w:rsidR="00723D42" w14:paraId="3E8D94CA" w14:textId="77777777">
        <w:trPr>
          <w:trHeight w:val="264"/>
        </w:trPr>
        <w:tc>
          <w:tcPr>
            <w:tcW w:w="3004" w:type="dxa"/>
          </w:tcPr>
          <w:p w14:paraId="00000906" w14:textId="77777777" w:rsidR="00723D42" w:rsidRDefault="00000000">
            <w:r>
              <w:t>Kärdla Sadam</w:t>
            </w:r>
          </w:p>
        </w:tc>
        <w:tc>
          <w:tcPr>
            <w:tcW w:w="1007" w:type="dxa"/>
          </w:tcPr>
          <w:p w14:paraId="00000907" w14:textId="77777777" w:rsidR="00723D42" w:rsidRDefault="00000000">
            <w:pPr>
              <w:jc w:val="center"/>
            </w:pPr>
            <w:r>
              <w:t>1 088</w:t>
            </w:r>
          </w:p>
        </w:tc>
        <w:tc>
          <w:tcPr>
            <w:tcW w:w="1581" w:type="dxa"/>
          </w:tcPr>
          <w:p w14:paraId="00000908" w14:textId="77777777" w:rsidR="00723D42" w:rsidRDefault="00000000">
            <w:pPr>
              <w:jc w:val="center"/>
            </w:pPr>
            <w:r>
              <w:t>23</w:t>
            </w:r>
          </w:p>
        </w:tc>
        <w:tc>
          <w:tcPr>
            <w:tcW w:w="1581" w:type="dxa"/>
          </w:tcPr>
          <w:p w14:paraId="00000909" w14:textId="77777777" w:rsidR="00723D42" w:rsidRDefault="00000000">
            <w:pPr>
              <w:jc w:val="center"/>
            </w:pPr>
            <w:r>
              <w:t>Jah</w:t>
            </w:r>
          </w:p>
        </w:tc>
        <w:tc>
          <w:tcPr>
            <w:tcW w:w="952" w:type="dxa"/>
          </w:tcPr>
          <w:p w14:paraId="0000090A" w14:textId="77777777" w:rsidR="00723D42" w:rsidRDefault="00000000">
            <w:pPr>
              <w:jc w:val="center"/>
            </w:pPr>
            <w:r>
              <w:t> </w:t>
            </w:r>
          </w:p>
        </w:tc>
        <w:tc>
          <w:tcPr>
            <w:tcW w:w="1308" w:type="dxa"/>
          </w:tcPr>
          <w:p w14:paraId="0000090B" w14:textId="77777777" w:rsidR="00723D42" w:rsidRDefault="00000000">
            <w:pPr>
              <w:jc w:val="center"/>
            </w:pPr>
            <w:r>
              <w:t>III</w:t>
            </w:r>
          </w:p>
        </w:tc>
      </w:tr>
      <w:tr w:rsidR="00723D42" w14:paraId="5891E851" w14:textId="77777777">
        <w:trPr>
          <w:trHeight w:val="264"/>
        </w:trPr>
        <w:tc>
          <w:tcPr>
            <w:tcW w:w="3004" w:type="dxa"/>
          </w:tcPr>
          <w:p w14:paraId="0000090C" w14:textId="77777777" w:rsidR="00723D42" w:rsidRDefault="00000000">
            <w:proofErr w:type="spellStart"/>
            <w:r>
              <w:t>Paope</w:t>
            </w:r>
            <w:proofErr w:type="spellEnd"/>
            <w:r>
              <w:t xml:space="preserve"> lautrikoht</w:t>
            </w:r>
          </w:p>
        </w:tc>
        <w:tc>
          <w:tcPr>
            <w:tcW w:w="1007" w:type="dxa"/>
          </w:tcPr>
          <w:p w14:paraId="0000090D" w14:textId="77777777" w:rsidR="00723D42" w:rsidRDefault="00000000">
            <w:pPr>
              <w:jc w:val="center"/>
            </w:pPr>
            <w:r>
              <w:t>1 065</w:t>
            </w:r>
          </w:p>
        </w:tc>
        <w:tc>
          <w:tcPr>
            <w:tcW w:w="1581" w:type="dxa"/>
          </w:tcPr>
          <w:p w14:paraId="0000090E" w14:textId="77777777" w:rsidR="00723D42" w:rsidRDefault="00000000">
            <w:pPr>
              <w:jc w:val="center"/>
            </w:pPr>
            <w:r>
              <w:t>14</w:t>
            </w:r>
          </w:p>
        </w:tc>
        <w:tc>
          <w:tcPr>
            <w:tcW w:w="1581" w:type="dxa"/>
          </w:tcPr>
          <w:p w14:paraId="0000090F" w14:textId="77777777" w:rsidR="00723D42" w:rsidRDefault="00000000">
            <w:pPr>
              <w:jc w:val="center"/>
            </w:pPr>
            <w:r>
              <w:t> </w:t>
            </w:r>
          </w:p>
        </w:tc>
        <w:tc>
          <w:tcPr>
            <w:tcW w:w="952" w:type="dxa"/>
          </w:tcPr>
          <w:p w14:paraId="00000910" w14:textId="77777777" w:rsidR="00723D42" w:rsidRDefault="00000000">
            <w:pPr>
              <w:jc w:val="center"/>
            </w:pPr>
            <w:r>
              <w:t> </w:t>
            </w:r>
          </w:p>
        </w:tc>
        <w:tc>
          <w:tcPr>
            <w:tcW w:w="1308" w:type="dxa"/>
          </w:tcPr>
          <w:p w14:paraId="00000911" w14:textId="77777777" w:rsidR="00723D42" w:rsidRDefault="00000000">
            <w:pPr>
              <w:jc w:val="center"/>
            </w:pPr>
            <w:r>
              <w:t> </w:t>
            </w:r>
          </w:p>
        </w:tc>
      </w:tr>
      <w:tr w:rsidR="00723D42" w14:paraId="708A4A95" w14:textId="77777777">
        <w:trPr>
          <w:trHeight w:val="264"/>
        </w:trPr>
        <w:tc>
          <w:tcPr>
            <w:tcW w:w="3004" w:type="dxa"/>
          </w:tcPr>
          <w:p w14:paraId="00000912" w14:textId="77777777" w:rsidR="00723D42" w:rsidRDefault="00000000">
            <w:r>
              <w:t>Suursadam</w:t>
            </w:r>
          </w:p>
        </w:tc>
        <w:tc>
          <w:tcPr>
            <w:tcW w:w="1007" w:type="dxa"/>
          </w:tcPr>
          <w:p w14:paraId="00000913" w14:textId="77777777" w:rsidR="00723D42" w:rsidRDefault="00000000">
            <w:pPr>
              <w:jc w:val="center"/>
            </w:pPr>
            <w:r>
              <w:t>945</w:t>
            </w:r>
          </w:p>
        </w:tc>
        <w:tc>
          <w:tcPr>
            <w:tcW w:w="1581" w:type="dxa"/>
          </w:tcPr>
          <w:p w14:paraId="00000914" w14:textId="77777777" w:rsidR="00723D42" w:rsidRDefault="00000000">
            <w:pPr>
              <w:jc w:val="center"/>
            </w:pPr>
            <w:r>
              <w:t>11</w:t>
            </w:r>
          </w:p>
        </w:tc>
        <w:tc>
          <w:tcPr>
            <w:tcW w:w="1581" w:type="dxa"/>
          </w:tcPr>
          <w:p w14:paraId="00000915" w14:textId="77777777" w:rsidR="00723D42" w:rsidRDefault="00000000">
            <w:pPr>
              <w:jc w:val="center"/>
            </w:pPr>
            <w:r>
              <w:t>Jah</w:t>
            </w:r>
          </w:p>
        </w:tc>
        <w:tc>
          <w:tcPr>
            <w:tcW w:w="952" w:type="dxa"/>
          </w:tcPr>
          <w:p w14:paraId="00000916" w14:textId="77777777" w:rsidR="00723D42" w:rsidRDefault="00000000">
            <w:pPr>
              <w:jc w:val="center"/>
            </w:pPr>
            <w:r>
              <w:t> </w:t>
            </w:r>
          </w:p>
        </w:tc>
        <w:tc>
          <w:tcPr>
            <w:tcW w:w="1308" w:type="dxa"/>
          </w:tcPr>
          <w:p w14:paraId="00000917" w14:textId="77777777" w:rsidR="00723D42" w:rsidRDefault="00000000">
            <w:pPr>
              <w:jc w:val="center"/>
            </w:pPr>
            <w:r>
              <w:t>III</w:t>
            </w:r>
          </w:p>
        </w:tc>
      </w:tr>
      <w:tr w:rsidR="00723D42" w14:paraId="045C2A32" w14:textId="77777777">
        <w:trPr>
          <w:trHeight w:val="264"/>
        </w:trPr>
        <w:tc>
          <w:tcPr>
            <w:tcW w:w="3004" w:type="dxa"/>
          </w:tcPr>
          <w:p w14:paraId="00000918" w14:textId="77777777" w:rsidR="00723D42" w:rsidRDefault="00000000">
            <w:proofErr w:type="spellStart"/>
            <w:r>
              <w:t>Salinõmme</w:t>
            </w:r>
            <w:proofErr w:type="spellEnd"/>
            <w:r>
              <w:t xml:space="preserve"> Kalasadam</w:t>
            </w:r>
          </w:p>
        </w:tc>
        <w:tc>
          <w:tcPr>
            <w:tcW w:w="1007" w:type="dxa"/>
          </w:tcPr>
          <w:p w14:paraId="00000919" w14:textId="77777777" w:rsidR="00723D42" w:rsidRDefault="00000000">
            <w:pPr>
              <w:jc w:val="center"/>
            </w:pPr>
            <w:r>
              <w:t>914</w:t>
            </w:r>
          </w:p>
        </w:tc>
        <w:tc>
          <w:tcPr>
            <w:tcW w:w="1581" w:type="dxa"/>
          </w:tcPr>
          <w:p w14:paraId="0000091A" w14:textId="77777777" w:rsidR="00723D42" w:rsidRDefault="00000000">
            <w:pPr>
              <w:jc w:val="center"/>
            </w:pPr>
            <w:r>
              <w:t>11</w:t>
            </w:r>
          </w:p>
        </w:tc>
        <w:tc>
          <w:tcPr>
            <w:tcW w:w="1581" w:type="dxa"/>
          </w:tcPr>
          <w:p w14:paraId="0000091B" w14:textId="77777777" w:rsidR="00723D42" w:rsidRDefault="00000000">
            <w:pPr>
              <w:jc w:val="center"/>
            </w:pPr>
            <w:r>
              <w:t>Jah</w:t>
            </w:r>
          </w:p>
        </w:tc>
        <w:tc>
          <w:tcPr>
            <w:tcW w:w="952" w:type="dxa"/>
          </w:tcPr>
          <w:p w14:paraId="0000091C" w14:textId="77777777" w:rsidR="00723D42" w:rsidRDefault="00000000">
            <w:pPr>
              <w:jc w:val="center"/>
            </w:pPr>
            <w:r>
              <w:t> </w:t>
            </w:r>
          </w:p>
        </w:tc>
        <w:tc>
          <w:tcPr>
            <w:tcW w:w="1308" w:type="dxa"/>
          </w:tcPr>
          <w:p w14:paraId="0000091D" w14:textId="77777777" w:rsidR="00723D42" w:rsidRDefault="00000000">
            <w:pPr>
              <w:jc w:val="center"/>
            </w:pPr>
            <w:r>
              <w:t>II</w:t>
            </w:r>
          </w:p>
        </w:tc>
      </w:tr>
      <w:tr w:rsidR="00723D42" w14:paraId="5ECB8193" w14:textId="77777777">
        <w:trPr>
          <w:trHeight w:val="264"/>
        </w:trPr>
        <w:tc>
          <w:tcPr>
            <w:tcW w:w="3004" w:type="dxa"/>
          </w:tcPr>
          <w:p w14:paraId="0000091E" w14:textId="77777777" w:rsidR="00723D42" w:rsidRDefault="00000000">
            <w:proofErr w:type="spellStart"/>
            <w:r>
              <w:t>Hiiessaare</w:t>
            </w:r>
            <w:proofErr w:type="spellEnd"/>
            <w:r>
              <w:t xml:space="preserve"> Sadam</w:t>
            </w:r>
          </w:p>
        </w:tc>
        <w:tc>
          <w:tcPr>
            <w:tcW w:w="1007" w:type="dxa"/>
          </w:tcPr>
          <w:p w14:paraId="0000091F" w14:textId="77777777" w:rsidR="00723D42" w:rsidRDefault="00000000">
            <w:pPr>
              <w:jc w:val="center"/>
            </w:pPr>
            <w:r>
              <w:t>773</w:t>
            </w:r>
          </w:p>
        </w:tc>
        <w:tc>
          <w:tcPr>
            <w:tcW w:w="1581" w:type="dxa"/>
          </w:tcPr>
          <w:p w14:paraId="00000920" w14:textId="77777777" w:rsidR="00723D42" w:rsidRDefault="00000000">
            <w:pPr>
              <w:jc w:val="center"/>
            </w:pPr>
            <w:r>
              <w:t>11</w:t>
            </w:r>
          </w:p>
        </w:tc>
        <w:tc>
          <w:tcPr>
            <w:tcW w:w="1581" w:type="dxa"/>
          </w:tcPr>
          <w:p w14:paraId="00000921" w14:textId="77777777" w:rsidR="00723D42" w:rsidRDefault="00000000">
            <w:pPr>
              <w:jc w:val="center"/>
            </w:pPr>
            <w:r>
              <w:t>Jah</w:t>
            </w:r>
          </w:p>
        </w:tc>
        <w:tc>
          <w:tcPr>
            <w:tcW w:w="952" w:type="dxa"/>
          </w:tcPr>
          <w:p w14:paraId="00000922" w14:textId="77777777" w:rsidR="00723D42" w:rsidRDefault="00000000">
            <w:pPr>
              <w:jc w:val="center"/>
            </w:pPr>
            <w:r>
              <w:t> </w:t>
            </w:r>
          </w:p>
        </w:tc>
        <w:tc>
          <w:tcPr>
            <w:tcW w:w="1308" w:type="dxa"/>
          </w:tcPr>
          <w:p w14:paraId="00000923" w14:textId="77777777" w:rsidR="00723D42" w:rsidRDefault="00000000">
            <w:pPr>
              <w:jc w:val="center"/>
            </w:pPr>
            <w:r>
              <w:t>III</w:t>
            </w:r>
          </w:p>
        </w:tc>
      </w:tr>
      <w:tr w:rsidR="00723D42" w14:paraId="4036D432" w14:textId="77777777">
        <w:trPr>
          <w:trHeight w:val="264"/>
        </w:trPr>
        <w:tc>
          <w:tcPr>
            <w:tcW w:w="3004" w:type="dxa"/>
          </w:tcPr>
          <w:p w14:paraId="00000924" w14:textId="77777777" w:rsidR="00723D42" w:rsidRDefault="00000000">
            <w:proofErr w:type="spellStart"/>
            <w:r>
              <w:t>Lõimastu</w:t>
            </w:r>
            <w:proofErr w:type="spellEnd"/>
          </w:p>
        </w:tc>
        <w:tc>
          <w:tcPr>
            <w:tcW w:w="1007" w:type="dxa"/>
          </w:tcPr>
          <w:p w14:paraId="00000925" w14:textId="77777777" w:rsidR="00723D42" w:rsidRDefault="00000000">
            <w:pPr>
              <w:jc w:val="center"/>
            </w:pPr>
            <w:r>
              <w:t>646</w:t>
            </w:r>
          </w:p>
        </w:tc>
        <w:tc>
          <w:tcPr>
            <w:tcW w:w="1581" w:type="dxa"/>
          </w:tcPr>
          <w:p w14:paraId="00000926" w14:textId="77777777" w:rsidR="00723D42" w:rsidRDefault="00000000">
            <w:pPr>
              <w:jc w:val="center"/>
            </w:pPr>
            <w:r>
              <w:t>13</w:t>
            </w:r>
          </w:p>
        </w:tc>
        <w:tc>
          <w:tcPr>
            <w:tcW w:w="1581" w:type="dxa"/>
          </w:tcPr>
          <w:p w14:paraId="00000927" w14:textId="77777777" w:rsidR="00723D42" w:rsidRDefault="00000000">
            <w:pPr>
              <w:jc w:val="center"/>
            </w:pPr>
            <w:r>
              <w:t> </w:t>
            </w:r>
          </w:p>
        </w:tc>
        <w:tc>
          <w:tcPr>
            <w:tcW w:w="952" w:type="dxa"/>
          </w:tcPr>
          <w:p w14:paraId="00000928" w14:textId="77777777" w:rsidR="00723D42" w:rsidRDefault="00000000">
            <w:pPr>
              <w:jc w:val="center"/>
            </w:pPr>
            <w:r>
              <w:t> </w:t>
            </w:r>
          </w:p>
        </w:tc>
        <w:tc>
          <w:tcPr>
            <w:tcW w:w="1308" w:type="dxa"/>
          </w:tcPr>
          <w:p w14:paraId="00000929" w14:textId="77777777" w:rsidR="00723D42" w:rsidRDefault="00000000">
            <w:pPr>
              <w:jc w:val="center"/>
            </w:pPr>
            <w:r>
              <w:t> </w:t>
            </w:r>
          </w:p>
        </w:tc>
      </w:tr>
      <w:tr w:rsidR="00723D42" w14:paraId="12775C4E" w14:textId="77777777">
        <w:trPr>
          <w:trHeight w:val="264"/>
        </w:trPr>
        <w:tc>
          <w:tcPr>
            <w:tcW w:w="3004" w:type="dxa"/>
          </w:tcPr>
          <w:p w14:paraId="0000092A" w14:textId="77777777" w:rsidR="00723D42" w:rsidRDefault="00000000">
            <w:proofErr w:type="spellStart"/>
            <w:r>
              <w:t>Hausma</w:t>
            </w:r>
            <w:proofErr w:type="spellEnd"/>
            <w:r>
              <w:t xml:space="preserve"> lautrikoht</w:t>
            </w:r>
          </w:p>
        </w:tc>
        <w:tc>
          <w:tcPr>
            <w:tcW w:w="1007" w:type="dxa"/>
          </w:tcPr>
          <w:p w14:paraId="0000092B" w14:textId="77777777" w:rsidR="00723D42" w:rsidRDefault="00000000">
            <w:pPr>
              <w:jc w:val="center"/>
            </w:pPr>
            <w:r>
              <w:t>577</w:t>
            </w:r>
          </w:p>
        </w:tc>
        <w:tc>
          <w:tcPr>
            <w:tcW w:w="1581" w:type="dxa"/>
          </w:tcPr>
          <w:p w14:paraId="0000092C" w14:textId="77777777" w:rsidR="00723D42" w:rsidRDefault="00000000">
            <w:pPr>
              <w:jc w:val="center"/>
            </w:pPr>
            <w:r>
              <w:t>16</w:t>
            </w:r>
          </w:p>
        </w:tc>
        <w:tc>
          <w:tcPr>
            <w:tcW w:w="1581" w:type="dxa"/>
          </w:tcPr>
          <w:p w14:paraId="0000092D" w14:textId="77777777" w:rsidR="00723D42" w:rsidRDefault="00000000">
            <w:pPr>
              <w:jc w:val="center"/>
            </w:pPr>
            <w:r>
              <w:t> </w:t>
            </w:r>
          </w:p>
        </w:tc>
        <w:tc>
          <w:tcPr>
            <w:tcW w:w="952" w:type="dxa"/>
          </w:tcPr>
          <w:p w14:paraId="0000092E" w14:textId="77777777" w:rsidR="00723D42" w:rsidRDefault="00000000">
            <w:pPr>
              <w:jc w:val="center"/>
            </w:pPr>
            <w:r>
              <w:t> </w:t>
            </w:r>
          </w:p>
        </w:tc>
        <w:tc>
          <w:tcPr>
            <w:tcW w:w="1308" w:type="dxa"/>
          </w:tcPr>
          <w:p w14:paraId="0000092F" w14:textId="77777777" w:rsidR="00723D42" w:rsidRDefault="00000000">
            <w:pPr>
              <w:jc w:val="center"/>
            </w:pPr>
            <w:r>
              <w:t> </w:t>
            </w:r>
          </w:p>
        </w:tc>
      </w:tr>
      <w:tr w:rsidR="00723D42" w14:paraId="081CE386" w14:textId="77777777">
        <w:trPr>
          <w:trHeight w:val="264"/>
        </w:trPr>
        <w:tc>
          <w:tcPr>
            <w:tcW w:w="3004" w:type="dxa"/>
          </w:tcPr>
          <w:p w14:paraId="00000930" w14:textId="77777777" w:rsidR="00723D42" w:rsidRDefault="00000000">
            <w:r>
              <w:t>Mangu lautrikoht</w:t>
            </w:r>
          </w:p>
        </w:tc>
        <w:tc>
          <w:tcPr>
            <w:tcW w:w="1007" w:type="dxa"/>
          </w:tcPr>
          <w:p w14:paraId="00000931" w14:textId="77777777" w:rsidR="00723D42" w:rsidRDefault="00000000">
            <w:pPr>
              <w:jc w:val="center"/>
            </w:pPr>
            <w:r>
              <w:t>572</w:t>
            </w:r>
          </w:p>
        </w:tc>
        <w:tc>
          <w:tcPr>
            <w:tcW w:w="1581" w:type="dxa"/>
          </w:tcPr>
          <w:p w14:paraId="00000932" w14:textId="77777777" w:rsidR="00723D42" w:rsidRDefault="00000000">
            <w:pPr>
              <w:jc w:val="center"/>
            </w:pPr>
            <w:r>
              <w:t>23</w:t>
            </w:r>
          </w:p>
        </w:tc>
        <w:tc>
          <w:tcPr>
            <w:tcW w:w="1581" w:type="dxa"/>
          </w:tcPr>
          <w:p w14:paraId="00000933" w14:textId="77777777" w:rsidR="00723D42" w:rsidRDefault="00000000">
            <w:pPr>
              <w:jc w:val="center"/>
            </w:pPr>
            <w:r>
              <w:t> </w:t>
            </w:r>
          </w:p>
        </w:tc>
        <w:tc>
          <w:tcPr>
            <w:tcW w:w="952" w:type="dxa"/>
          </w:tcPr>
          <w:p w14:paraId="00000934" w14:textId="77777777" w:rsidR="00723D42" w:rsidRDefault="00000000">
            <w:pPr>
              <w:jc w:val="center"/>
            </w:pPr>
            <w:r>
              <w:t> </w:t>
            </w:r>
          </w:p>
        </w:tc>
        <w:tc>
          <w:tcPr>
            <w:tcW w:w="1308" w:type="dxa"/>
          </w:tcPr>
          <w:p w14:paraId="00000935" w14:textId="77777777" w:rsidR="00723D42" w:rsidRDefault="00000000">
            <w:pPr>
              <w:jc w:val="center"/>
            </w:pPr>
            <w:r>
              <w:t> </w:t>
            </w:r>
          </w:p>
        </w:tc>
      </w:tr>
      <w:tr w:rsidR="00723D42" w14:paraId="57512E38" w14:textId="77777777">
        <w:trPr>
          <w:trHeight w:val="264"/>
        </w:trPr>
        <w:tc>
          <w:tcPr>
            <w:tcW w:w="3004" w:type="dxa"/>
          </w:tcPr>
          <w:p w14:paraId="00000936" w14:textId="77777777" w:rsidR="00723D42" w:rsidRDefault="00000000">
            <w:proofErr w:type="spellStart"/>
            <w:r>
              <w:t>Suurepsi</w:t>
            </w:r>
            <w:proofErr w:type="spellEnd"/>
          </w:p>
        </w:tc>
        <w:tc>
          <w:tcPr>
            <w:tcW w:w="1007" w:type="dxa"/>
          </w:tcPr>
          <w:p w14:paraId="00000937" w14:textId="77777777" w:rsidR="00723D42" w:rsidRDefault="00000000">
            <w:pPr>
              <w:jc w:val="center"/>
            </w:pPr>
            <w:r>
              <w:t>566</w:t>
            </w:r>
          </w:p>
        </w:tc>
        <w:tc>
          <w:tcPr>
            <w:tcW w:w="1581" w:type="dxa"/>
          </w:tcPr>
          <w:p w14:paraId="00000938" w14:textId="77777777" w:rsidR="00723D42" w:rsidRDefault="00000000">
            <w:pPr>
              <w:jc w:val="center"/>
            </w:pPr>
            <w:r>
              <w:t>1</w:t>
            </w:r>
          </w:p>
        </w:tc>
        <w:tc>
          <w:tcPr>
            <w:tcW w:w="1581" w:type="dxa"/>
          </w:tcPr>
          <w:p w14:paraId="00000939" w14:textId="77777777" w:rsidR="00723D42" w:rsidRDefault="00000000">
            <w:pPr>
              <w:jc w:val="center"/>
            </w:pPr>
            <w:r>
              <w:t> </w:t>
            </w:r>
          </w:p>
        </w:tc>
        <w:tc>
          <w:tcPr>
            <w:tcW w:w="952" w:type="dxa"/>
          </w:tcPr>
          <w:p w14:paraId="0000093A" w14:textId="77777777" w:rsidR="00723D42" w:rsidRDefault="00000000">
            <w:pPr>
              <w:jc w:val="center"/>
            </w:pPr>
            <w:r>
              <w:t> </w:t>
            </w:r>
          </w:p>
        </w:tc>
        <w:tc>
          <w:tcPr>
            <w:tcW w:w="1308" w:type="dxa"/>
          </w:tcPr>
          <w:p w14:paraId="0000093B" w14:textId="77777777" w:rsidR="00723D42" w:rsidRDefault="00000000">
            <w:pPr>
              <w:jc w:val="center"/>
            </w:pPr>
            <w:r>
              <w:t> </w:t>
            </w:r>
          </w:p>
        </w:tc>
      </w:tr>
      <w:tr w:rsidR="00723D42" w14:paraId="6067106E" w14:textId="77777777">
        <w:trPr>
          <w:trHeight w:val="264"/>
        </w:trPr>
        <w:tc>
          <w:tcPr>
            <w:tcW w:w="3004" w:type="dxa"/>
          </w:tcPr>
          <w:p w14:paraId="0000093C" w14:textId="77777777" w:rsidR="00723D42" w:rsidRDefault="00000000">
            <w:r>
              <w:t>Kukka lautrikoht</w:t>
            </w:r>
          </w:p>
        </w:tc>
        <w:tc>
          <w:tcPr>
            <w:tcW w:w="1007" w:type="dxa"/>
          </w:tcPr>
          <w:p w14:paraId="0000093D" w14:textId="77777777" w:rsidR="00723D42" w:rsidRDefault="00000000">
            <w:pPr>
              <w:jc w:val="center"/>
            </w:pPr>
            <w:r>
              <w:t>490</w:t>
            </w:r>
          </w:p>
        </w:tc>
        <w:tc>
          <w:tcPr>
            <w:tcW w:w="1581" w:type="dxa"/>
          </w:tcPr>
          <w:p w14:paraId="0000093E" w14:textId="77777777" w:rsidR="00723D42" w:rsidRDefault="00000000">
            <w:pPr>
              <w:jc w:val="center"/>
            </w:pPr>
            <w:r>
              <w:t>14</w:t>
            </w:r>
          </w:p>
        </w:tc>
        <w:tc>
          <w:tcPr>
            <w:tcW w:w="1581" w:type="dxa"/>
          </w:tcPr>
          <w:p w14:paraId="0000093F" w14:textId="77777777" w:rsidR="00723D42" w:rsidRDefault="00000000">
            <w:pPr>
              <w:jc w:val="center"/>
            </w:pPr>
            <w:r>
              <w:t> </w:t>
            </w:r>
          </w:p>
        </w:tc>
        <w:tc>
          <w:tcPr>
            <w:tcW w:w="952" w:type="dxa"/>
          </w:tcPr>
          <w:p w14:paraId="00000940" w14:textId="77777777" w:rsidR="00723D42" w:rsidRDefault="00000000">
            <w:pPr>
              <w:jc w:val="center"/>
            </w:pPr>
            <w:r>
              <w:t> </w:t>
            </w:r>
          </w:p>
        </w:tc>
        <w:tc>
          <w:tcPr>
            <w:tcW w:w="1308" w:type="dxa"/>
          </w:tcPr>
          <w:p w14:paraId="00000941" w14:textId="77777777" w:rsidR="00723D42" w:rsidRDefault="00000000">
            <w:pPr>
              <w:jc w:val="center"/>
            </w:pPr>
            <w:r>
              <w:t> </w:t>
            </w:r>
          </w:p>
        </w:tc>
      </w:tr>
      <w:tr w:rsidR="00723D42" w14:paraId="6CEE2FFD" w14:textId="77777777">
        <w:trPr>
          <w:trHeight w:val="264"/>
        </w:trPr>
        <w:tc>
          <w:tcPr>
            <w:tcW w:w="3004" w:type="dxa"/>
          </w:tcPr>
          <w:p w14:paraId="00000942" w14:textId="77777777" w:rsidR="00723D42" w:rsidRDefault="00000000">
            <w:proofErr w:type="spellStart"/>
            <w:r>
              <w:t>Kaleste</w:t>
            </w:r>
            <w:proofErr w:type="spellEnd"/>
            <w:r>
              <w:t xml:space="preserve"> lautrikoht</w:t>
            </w:r>
          </w:p>
        </w:tc>
        <w:tc>
          <w:tcPr>
            <w:tcW w:w="1007" w:type="dxa"/>
          </w:tcPr>
          <w:p w14:paraId="00000943" w14:textId="77777777" w:rsidR="00723D42" w:rsidRDefault="00000000">
            <w:pPr>
              <w:jc w:val="center"/>
            </w:pPr>
            <w:r>
              <w:t>473</w:t>
            </w:r>
          </w:p>
        </w:tc>
        <w:tc>
          <w:tcPr>
            <w:tcW w:w="1581" w:type="dxa"/>
          </w:tcPr>
          <w:p w14:paraId="00000944" w14:textId="77777777" w:rsidR="00723D42" w:rsidRDefault="00000000">
            <w:pPr>
              <w:jc w:val="center"/>
            </w:pPr>
            <w:r>
              <w:t>6</w:t>
            </w:r>
          </w:p>
        </w:tc>
        <w:tc>
          <w:tcPr>
            <w:tcW w:w="1581" w:type="dxa"/>
          </w:tcPr>
          <w:p w14:paraId="00000945" w14:textId="77777777" w:rsidR="00723D42" w:rsidRDefault="00000000">
            <w:pPr>
              <w:jc w:val="center"/>
            </w:pPr>
            <w:r>
              <w:t> </w:t>
            </w:r>
          </w:p>
        </w:tc>
        <w:tc>
          <w:tcPr>
            <w:tcW w:w="952" w:type="dxa"/>
          </w:tcPr>
          <w:p w14:paraId="00000946" w14:textId="77777777" w:rsidR="00723D42" w:rsidRDefault="00000000">
            <w:pPr>
              <w:jc w:val="center"/>
            </w:pPr>
            <w:r>
              <w:t> </w:t>
            </w:r>
          </w:p>
        </w:tc>
        <w:tc>
          <w:tcPr>
            <w:tcW w:w="1308" w:type="dxa"/>
          </w:tcPr>
          <w:p w14:paraId="00000947" w14:textId="77777777" w:rsidR="00723D42" w:rsidRDefault="00000000">
            <w:pPr>
              <w:jc w:val="center"/>
            </w:pPr>
            <w:r>
              <w:t> </w:t>
            </w:r>
          </w:p>
        </w:tc>
      </w:tr>
      <w:tr w:rsidR="00723D42" w14:paraId="08B3E98F" w14:textId="77777777">
        <w:trPr>
          <w:trHeight w:val="264"/>
        </w:trPr>
        <w:tc>
          <w:tcPr>
            <w:tcW w:w="3004" w:type="dxa"/>
          </w:tcPr>
          <w:p w14:paraId="00000948" w14:textId="77777777" w:rsidR="00723D42" w:rsidRDefault="00000000">
            <w:r>
              <w:t>Tahkuna</w:t>
            </w:r>
          </w:p>
        </w:tc>
        <w:tc>
          <w:tcPr>
            <w:tcW w:w="1007" w:type="dxa"/>
          </w:tcPr>
          <w:p w14:paraId="00000949" w14:textId="77777777" w:rsidR="00723D42" w:rsidRDefault="00000000">
            <w:pPr>
              <w:jc w:val="center"/>
            </w:pPr>
            <w:r>
              <w:t>462</w:t>
            </w:r>
          </w:p>
        </w:tc>
        <w:tc>
          <w:tcPr>
            <w:tcW w:w="1581" w:type="dxa"/>
          </w:tcPr>
          <w:p w14:paraId="0000094A" w14:textId="77777777" w:rsidR="00723D42" w:rsidRDefault="00000000">
            <w:pPr>
              <w:jc w:val="center"/>
            </w:pPr>
            <w:r>
              <w:t>11</w:t>
            </w:r>
          </w:p>
        </w:tc>
        <w:tc>
          <w:tcPr>
            <w:tcW w:w="1581" w:type="dxa"/>
          </w:tcPr>
          <w:p w14:paraId="0000094B" w14:textId="77777777" w:rsidR="00723D42" w:rsidRDefault="00000000">
            <w:pPr>
              <w:jc w:val="center"/>
            </w:pPr>
            <w:r>
              <w:t> </w:t>
            </w:r>
          </w:p>
        </w:tc>
        <w:tc>
          <w:tcPr>
            <w:tcW w:w="952" w:type="dxa"/>
          </w:tcPr>
          <w:p w14:paraId="0000094C" w14:textId="77777777" w:rsidR="00723D42" w:rsidRDefault="00000000">
            <w:pPr>
              <w:jc w:val="center"/>
            </w:pPr>
            <w:r>
              <w:t> </w:t>
            </w:r>
          </w:p>
        </w:tc>
        <w:tc>
          <w:tcPr>
            <w:tcW w:w="1308" w:type="dxa"/>
          </w:tcPr>
          <w:p w14:paraId="0000094D" w14:textId="77777777" w:rsidR="00723D42" w:rsidRDefault="00000000">
            <w:pPr>
              <w:jc w:val="center"/>
            </w:pPr>
            <w:r>
              <w:t> </w:t>
            </w:r>
          </w:p>
        </w:tc>
      </w:tr>
      <w:tr w:rsidR="00723D42" w14:paraId="7913D51C" w14:textId="77777777">
        <w:trPr>
          <w:trHeight w:val="264"/>
        </w:trPr>
        <w:tc>
          <w:tcPr>
            <w:tcW w:w="3004" w:type="dxa"/>
          </w:tcPr>
          <w:p w14:paraId="0000094E" w14:textId="77777777" w:rsidR="00723D42" w:rsidRDefault="00000000">
            <w:r>
              <w:t>Ninaotsa lautrikoht</w:t>
            </w:r>
          </w:p>
        </w:tc>
        <w:tc>
          <w:tcPr>
            <w:tcW w:w="1007" w:type="dxa"/>
          </w:tcPr>
          <w:p w14:paraId="0000094F" w14:textId="77777777" w:rsidR="00723D42" w:rsidRDefault="00000000">
            <w:pPr>
              <w:jc w:val="center"/>
            </w:pPr>
            <w:r>
              <w:t>402</w:t>
            </w:r>
          </w:p>
        </w:tc>
        <w:tc>
          <w:tcPr>
            <w:tcW w:w="1581" w:type="dxa"/>
          </w:tcPr>
          <w:p w14:paraId="00000950" w14:textId="77777777" w:rsidR="00723D42" w:rsidRDefault="00000000">
            <w:pPr>
              <w:jc w:val="center"/>
            </w:pPr>
            <w:r>
              <w:t>1</w:t>
            </w:r>
          </w:p>
        </w:tc>
        <w:tc>
          <w:tcPr>
            <w:tcW w:w="1581" w:type="dxa"/>
          </w:tcPr>
          <w:p w14:paraId="00000951" w14:textId="77777777" w:rsidR="00723D42" w:rsidRDefault="00000000">
            <w:pPr>
              <w:jc w:val="center"/>
            </w:pPr>
            <w:r>
              <w:t> </w:t>
            </w:r>
          </w:p>
        </w:tc>
        <w:tc>
          <w:tcPr>
            <w:tcW w:w="952" w:type="dxa"/>
          </w:tcPr>
          <w:p w14:paraId="00000952" w14:textId="77777777" w:rsidR="00723D42" w:rsidRDefault="00000000">
            <w:pPr>
              <w:jc w:val="center"/>
            </w:pPr>
            <w:r>
              <w:t> </w:t>
            </w:r>
          </w:p>
        </w:tc>
        <w:tc>
          <w:tcPr>
            <w:tcW w:w="1308" w:type="dxa"/>
          </w:tcPr>
          <w:p w14:paraId="00000953" w14:textId="77777777" w:rsidR="00723D42" w:rsidRDefault="00000000">
            <w:pPr>
              <w:jc w:val="center"/>
            </w:pPr>
            <w:r>
              <w:t> </w:t>
            </w:r>
          </w:p>
        </w:tc>
      </w:tr>
      <w:tr w:rsidR="00723D42" w14:paraId="08E37BED" w14:textId="77777777">
        <w:trPr>
          <w:trHeight w:val="264"/>
        </w:trPr>
        <w:tc>
          <w:tcPr>
            <w:tcW w:w="3004" w:type="dxa"/>
          </w:tcPr>
          <w:p w14:paraId="00000954" w14:textId="77777777" w:rsidR="00723D42" w:rsidRDefault="00000000">
            <w:proofErr w:type="spellStart"/>
            <w:r>
              <w:t>Mägipe</w:t>
            </w:r>
            <w:proofErr w:type="spellEnd"/>
            <w:r>
              <w:t xml:space="preserve"> lautrikoht</w:t>
            </w:r>
          </w:p>
        </w:tc>
        <w:tc>
          <w:tcPr>
            <w:tcW w:w="1007" w:type="dxa"/>
          </w:tcPr>
          <w:p w14:paraId="00000955" w14:textId="77777777" w:rsidR="00723D42" w:rsidRDefault="00000000">
            <w:pPr>
              <w:jc w:val="center"/>
            </w:pPr>
            <w:r>
              <w:t>401</w:t>
            </w:r>
          </w:p>
        </w:tc>
        <w:tc>
          <w:tcPr>
            <w:tcW w:w="1581" w:type="dxa"/>
          </w:tcPr>
          <w:p w14:paraId="00000956" w14:textId="77777777" w:rsidR="00723D42" w:rsidRDefault="00000000">
            <w:pPr>
              <w:jc w:val="center"/>
            </w:pPr>
            <w:r>
              <w:t>7</w:t>
            </w:r>
          </w:p>
        </w:tc>
        <w:tc>
          <w:tcPr>
            <w:tcW w:w="1581" w:type="dxa"/>
          </w:tcPr>
          <w:p w14:paraId="00000957" w14:textId="77777777" w:rsidR="00723D42" w:rsidRDefault="00000000">
            <w:pPr>
              <w:jc w:val="center"/>
            </w:pPr>
            <w:r>
              <w:t> </w:t>
            </w:r>
          </w:p>
        </w:tc>
        <w:tc>
          <w:tcPr>
            <w:tcW w:w="952" w:type="dxa"/>
          </w:tcPr>
          <w:p w14:paraId="00000958" w14:textId="77777777" w:rsidR="00723D42" w:rsidRDefault="00000000">
            <w:pPr>
              <w:jc w:val="center"/>
            </w:pPr>
            <w:r>
              <w:t> </w:t>
            </w:r>
          </w:p>
        </w:tc>
        <w:tc>
          <w:tcPr>
            <w:tcW w:w="1308" w:type="dxa"/>
          </w:tcPr>
          <w:p w14:paraId="00000959" w14:textId="77777777" w:rsidR="00723D42" w:rsidRDefault="00000000">
            <w:pPr>
              <w:jc w:val="center"/>
            </w:pPr>
            <w:r>
              <w:t> </w:t>
            </w:r>
          </w:p>
        </w:tc>
      </w:tr>
      <w:tr w:rsidR="00723D42" w14:paraId="1A15E42E" w14:textId="77777777">
        <w:trPr>
          <w:trHeight w:val="264"/>
        </w:trPr>
        <w:tc>
          <w:tcPr>
            <w:tcW w:w="3004" w:type="dxa"/>
          </w:tcPr>
          <w:p w14:paraId="0000095A" w14:textId="77777777" w:rsidR="00723D42" w:rsidRDefault="00000000">
            <w:proofErr w:type="spellStart"/>
            <w:r>
              <w:t>Heltermaa</w:t>
            </w:r>
            <w:proofErr w:type="spellEnd"/>
            <w:r>
              <w:t xml:space="preserve"> Sadam</w:t>
            </w:r>
          </w:p>
        </w:tc>
        <w:tc>
          <w:tcPr>
            <w:tcW w:w="1007" w:type="dxa"/>
          </w:tcPr>
          <w:p w14:paraId="0000095B" w14:textId="77777777" w:rsidR="00723D42" w:rsidRDefault="00000000">
            <w:pPr>
              <w:jc w:val="center"/>
            </w:pPr>
            <w:r>
              <w:t>393</w:t>
            </w:r>
          </w:p>
        </w:tc>
        <w:tc>
          <w:tcPr>
            <w:tcW w:w="1581" w:type="dxa"/>
          </w:tcPr>
          <w:p w14:paraId="0000095C" w14:textId="77777777" w:rsidR="00723D42" w:rsidRDefault="00000000">
            <w:pPr>
              <w:jc w:val="center"/>
            </w:pPr>
            <w:r>
              <w:t>12</w:t>
            </w:r>
          </w:p>
        </w:tc>
        <w:tc>
          <w:tcPr>
            <w:tcW w:w="1581" w:type="dxa"/>
          </w:tcPr>
          <w:p w14:paraId="0000095D" w14:textId="77777777" w:rsidR="00723D42" w:rsidRDefault="00000000">
            <w:pPr>
              <w:jc w:val="center"/>
            </w:pPr>
            <w:r>
              <w:t>Jah</w:t>
            </w:r>
          </w:p>
        </w:tc>
        <w:tc>
          <w:tcPr>
            <w:tcW w:w="952" w:type="dxa"/>
          </w:tcPr>
          <w:p w14:paraId="0000095E" w14:textId="77777777" w:rsidR="00723D42" w:rsidRDefault="00000000">
            <w:pPr>
              <w:jc w:val="center"/>
            </w:pPr>
            <w:r>
              <w:t> </w:t>
            </w:r>
          </w:p>
        </w:tc>
        <w:tc>
          <w:tcPr>
            <w:tcW w:w="1308" w:type="dxa"/>
          </w:tcPr>
          <w:p w14:paraId="0000095F" w14:textId="77777777" w:rsidR="00723D42" w:rsidRDefault="00000000">
            <w:pPr>
              <w:jc w:val="center"/>
            </w:pPr>
            <w:r>
              <w:t> </w:t>
            </w:r>
          </w:p>
        </w:tc>
      </w:tr>
      <w:tr w:rsidR="00723D42" w14:paraId="54DF6B36" w14:textId="77777777">
        <w:trPr>
          <w:trHeight w:val="264"/>
        </w:trPr>
        <w:tc>
          <w:tcPr>
            <w:tcW w:w="3004" w:type="dxa"/>
          </w:tcPr>
          <w:p w14:paraId="00000960" w14:textId="77777777" w:rsidR="00723D42" w:rsidRDefault="00000000">
            <w:proofErr w:type="spellStart"/>
            <w:r>
              <w:t>Tareste</w:t>
            </w:r>
            <w:proofErr w:type="spellEnd"/>
          </w:p>
        </w:tc>
        <w:tc>
          <w:tcPr>
            <w:tcW w:w="1007" w:type="dxa"/>
          </w:tcPr>
          <w:p w14:paraId="00000961" w14:textId="77777777" w:rsidR="00723D42" w:rsidRDefault="00000000">
            <w:pPr>
              <w:jc w:val="center"/>
            </w:pPr>
            <w:r>
              <w:t>357</w:t>
            </w:r>
          </w:p>
        </w:tc>
        <w:tc>
          <w:tcPr>
            <w:tcW w:w="1581" w:type="dxa"/>
          </w:tcPr>
          <w:p w14:paraId="00000962" w14:textId="77777777" w:rsidR="00723D42" w:rsidRDefault="00000000">
            <w:pPr>
              <w:jc w:val="center"/>
            </w:pPr>
            <w:r>
              <w:t>3</w:t>
            </w:r>
          </w:p>
        </w:tc>
        <w:tc>
          <w:tcPr>
            <w:tcW w:w="1581" w:type="dxa"/>
          </w:tcPr>
          <w:p w14:paraId="00000963" w14:textId="77777777" w:rsidR="00723D42" w:rsidRDefault="00000000">
            <w:pPr>
              <w:jc w:val="center"/>
            </w:pPr>
            <w:r>
              <w:t> </w:t>
            </w:r>
          </w:p>
        </w:tc>
        <w:tc>
          <w:tcPr>
            <w:tcW w:w="952" w:type="dxa"/>
          </w:tcPr>
          <w:p w14:paraId="00000964" w14:textId="77777777" w:rsidR="00723D42" w:rsidRDefault="00000000">
            <w:pPr>
              <w:jc w:val="center"/>
            </w:pPr>
            <w:r>
              <w:t> </w:t>
            </w:r>
          </w:p>
        </w:tc>
        <w:tc>
          <w:tcPr>
            <w:tcW w:w="1308" w:type="dxa"/>
          </w:tcPr>
          <w:p w14:paraId="00000965" w14:textId="77777777" w:rsidR="00723D42" w:rsidRDefault="00000000">
            <w:pPr>
              <w:jc w:val="center"/>
            </w:pPr>
            <w:r>
              <w:t> </w:t>
            </w:r>
          </w:p>
        </w:tc>
      </w:tr>
      <w:tr w:rsidR="00723D42" w14:paraId="1A20E0CB" w14:textId="77777777">
        <w:trPr>
          <w:trHeight w:val="264"/>
        </w:trPr>
        <w:tc>
          <w:tcPr>
            <w:tcW w:w="3004" w:type="dxa"/>
          </w:tcPr>
          <w:p w14:paraId="00000966" w14:textId="77777777" w:rsidR="00723D42" w:rsidRDefault="00000000">
            <w:r>
              <w:t>Hirmuste lautrikoht</w:t>
            </w:r>
          </w:p>
        </w:tc>
        <w:tc>
          <w:tcPr>
            <w:tcW w:w="1007" w:type="dxa"/>
          </w:tcPr>
          <w:p w14:paraId="00000967" w14:textId="77777777" w:rsidR="00723D42" w:rsidRDefault="00000000">
            <w:pPr>
              <w:jc w:val="center"/>
            </w:pPr>
            <w:r>
              <w:t>267</w:t>
            </w:r>
          </w:p>
        </w:tc>
        <w:tc>
          <w:tcPr>
            <w:tcW w:w="1581" w:type="dxa"/>
          </w:tcPr>
          <w:p w14:paraId="00000968" w14:textId="77777777" w:rsidR="00723D42" w:rsidRDefault="00000000">
            <w:pPr>
              <w:jc w:val="center"/>
            </w:pPr>
            <w:r>
              <w:t>9</w:t>
            </w:r>
          </w:p>
        </w:tc>
        <w:tc>
          <w:tcPr>
            <w:tcW w:w="1581" w:type="dxa"/>
          </w:tcPr>
          <w:p w14:paraId="00000969" w14:textId="77777777" w:rsidR="00723D42" w:rsidRDefault="00000000">
            <w:pPr>
              <w:jc w:val="center"/>
            </w:pPr>
            <w:r>
              <w:t> </w:t>
            </w:r>
          </w:p>
        </w:tc>
        <w:tc>
          <w:tcPr>
            <w:tcW w:w="952" w:type="dxa"/>
          </w:tcPr>
          <w:p w14:paraId="0000096A" w14:textId="77777777" w:rsidR="00723D42" w:rsidRDefault="00000000">
            <w:pPr>
              <w:jc w:val="center"/>
            </w:pPr>
            <w:r>
              <w:t>Jah</w:t>
            </w:r>
          </w:p>
        </w:tc>
        <w:tc>
          <w:tcPr>
            <w:tcW w:w="1308" w:type="dxa"/>
          </w:tcPr>
          <w:p w14:paraId="0000096B" w14:textId="77777777" w:rsidR="00723D42" w:rsidRDefault="00000000">
            <w:pPr>
              <w:jc w:val="center"/>
            </w:pPr>
            <w:r>
              <w:t> </w:t>
            </w:r>
          </w:p>
        </w:tc>
      </w:tr>
      <w:tr w:rsidR="00723D42" w14:paraId="7A5C8DFB" w14:textId="77777777">
        <w:trPr>
          <w:trHeight w:val="264"/>
        </w:trPr>
        <w:tc>
          <w:tcPr>
            <w:tcW w:w="3004" w:type="dxa"/>
          </w:tcPr>
          <w:p w14:paraId="0000096C" w14:textId="77777777" w:rsidR="00723D42" w:rsidRDefault="00000000">
            <w:r>
              <w:t>Kuivalauka</w:t>
            </w:r>
          </w:p>
        </w:tc>
        <w:tc>
          <w:tcPr>
            <w:tcW w:w="1007" w:type="dxa"/>
          </w:tcPr>
          <w:p w14:paraId="0000096D" w14:textId="77777777" w:rsidR="00723D42" w:rsidRDefault="00000000">
            <w:pPr>
              <w:jc w:val="center"/>
            </w:pPr>
            <w:r>
              <w:t>220</w:t>
            </w:r>
          </w:p>
        </w:tc>
        <w:tc>
          <w:tcPr>
            <w:tcW w:w="1581" w:type="dxa"/>
          </w:tcPr>
          <w:p w14:paraId="0000096E" w14:textId="77777777" w:rsidR="00723D42" w:rsidRDefault="00000000">
            <w:pPr>
              <w:jc w:val="center"/>
            </w:pPr>
            <w:r>
              <w:t>6</w:t>
            </w:r>
          </w:p>
        </w:tc>
        <w:tc>
          <w:tcPr>
            <w:tcW w:w="1581" w:type="dxa"/>
          </w:tcPr>
          <w:p w14:paraId="0000096F" w14:textId="77777777" w:rsidR="00723D42" w:rsidRDefault="00000000">
            <w:pPr>
              <w:jc w:val="center"/>
            </w:pPr>
            <w:r>
              <w:t> </w:t>
            </w:r>
          </w:p>
        </w:tc>
        <w:tc>
          <w:tcPr>
            <w:tcW w:w="952" w:type="dxa"/>
          </w:tcPr>
          <w:p w14:paraId="00000970" w14:textId="77777777" w:rsidR="00723D42" w:rsidRDefault="00000000">
            <w:pPr>
              <w:jc w:val="center"/>
            </w:pPr>
            <w:r>
              <w:t> </w:t>
            </w:r>
          </w:p>
        </w:tc>
        <w:tc>
          <w:tcPr>
            <w:tcW w:w="1308" w:type="dxa"/>
          </w:tcPr>
          <w:p w14:paraId="00000971" w14:textId="77777777" w:rsidR="00723D42" w:rsidRDefault="00000000">
            <w:pPr>
              <w:jc w:val="center"/>
            </w:pPr>
            <w:r>
              <w:t> </w:t>
            </w:r>
          </w:p>
        </w:tc>
      </w:tr>
      <w:tr w:rsidR="00723D42" w14:paraId="4BBFC5E7" w14:textId="77777777">
        <w:trPr>
          <w:trHeight w:val="264"/>
        </w:trPr>
        <w:tc>
          <w:tcPr>
            <w:tcW w:w="3004" w:type="dxa"/>
          </w:tcPr>
          <w:p w14:paraId="00000972" w14:textId="77777777" w:rsidR="00723D42" w:rsidRDefault="00000000">
            <w:proofErr w:type="spellStart"/>
            <w:r>
              <w:t>Salinõmme</w:t>
            </w:r>
            <w:proofErr w:type="spellEnd"/>
            <w:r>
              <w:t xml:space="preserve"> puhkekeskuse lautrikoht</w:t>
            </w:r>
          </w:p>
        </w:tc>
        <w:tc>
          <w:tcPr>
            <w:tcW w:w="1007" w:type="dxa"/>
          </w:tcPr>
          <w:p w14:paraId="00000973" w14:textId="77777777" w:rsidR="00723D42" w:rsidRDefault="00000000">
            <w:pPr>
              <w:jc w:val="center"/>
            </w:pPr>
            <w:r>
              <w:t>219</w:t>
            </w:r>
          </w:p>
        </w:tc>
        <w:tc>
          <w:tcPr>
            <w:tcW w:w="1581" w:type="dxa"/>
          </w:tcPr>
          <w:p w14:paraId="00000974" w14:textId="77777777" w:rsidR="00723D42" w:rsidRDefault="00000000">
            <w:pPr>
              <w:jc w:val="center"/>
            </w:pPr>
            <w:r>
              <w:t>2</w:t>
            </w:r>
          </w:p>
        </w:tc>
        <w:tc>
          <w:tcPr>
            <w:tcW w:w="1581" w:type="dxa"/>
          </w:tcPr>
          <w:p w14:paraId="00000975" w14:textId="77777777" w:rsidR="00723D42" w:rsidRDefault="00000000">
            <w:pPr>
              <w:jc w:val="center"/>
            </w:pPr>
            <w:r>
              <w:t> </w:t>
            </w:r>
          </w:p>
        </w:tc>
        <w:tc>
          <w:tcPr>
            <w:tcW w:w="952" w:type="dxa"/>
          </w:tcPr>
          <w:p w14:paraId="00000976" w14:textId="77777777" w:rsidR="00723D42" w:rsidRDefault="00000000">
            <w:pPr>
              <w:jc w:val="center"/>
            </w:pPr>
            <w:r>
              <w:t> </w:t>
            </w:r>
          </w:p>
        </w:tc>
        <w:tc>
          <w:tcPr>
            <w:tcW w:w="1308" w:type="dxa"/>
          </w:tcPr>
          <w:p w14:paraId="00000977" w14:textId="77777777" w:rsidR="00723D42" w:rsidRDefault="00000000">
            <w:pPr>
              <w:jc w:val="center"/>
            </w:pPr>
            <w:r>
              <w:t> </w:t>
            </w:r>
          </w:p>
        </w:tc>
      </w:tr>
      <w:tr w:rsidR="00723D42" w14:paraId="1718022B" w14:textId="77777777">
        <w:trPr>
          <w:trHeight w:val="264"/>
        </w:trPr>
        <w:tc>
          <w:tcPr>
            <w:tcW w:w="3004" w:type="dxa"/>
          </w:tcPr>
          <w:p w14:paraId="00000978" w14:textId="77777777" w:rsidR="00723D42" w:rsidRDefault="00000000">
            <w:r>
              <w:t>Hellamaa lautrikoht</w:t>
            </w:r>
          </w:p>
        </w:tc>
        <w:tc>
          <w:tcPr>
            <w:tcW w:w="1007" w:type="dxa"/>
          </w:tcPr>
          <w:p w14:paraId="00000979" w14:textId="77777777" w:rsidR="00723D42" w:rsidRDefault="00000000">
            <w:pPr>
              <w:jc w:val="center"/>
            </w:pPr>
            <w:r>
              <w:t>161</w:t>
            </w:r>
          </w:p>
        </w:tc>
        <w:tc>
          <w:tcPr>
            <w:tcW w:w="1581" w:type="dxa"/>
          </w:tcPr>
          <w:p w14:paraId="0000097A" w14:textId="77777777" w:rsidR="00723D42" w:rsidRDefault="00000000">
            <w:pPr>
              <w:jc w:val="center"/>
            </w:pPr>
            <w:r>
              <w:t>2</w:t>
            </w:r>
          </w:p>
        </w:tc>
        <w:tc>
          <w:tcPr>
            <w:tcW w:w="1581" w:type="dxa"/>
          </w:tcPr>
          <w:p w14:paraId="0000097B" w14:textId="77777777" w:rsidR="00723D42" w:rsidRDefault="00000000">
            <w:pPr>
              <w:jc w:val="center"/>
            </w:pPr>
            <w:r>
              <w:t> </w:t>
            </w:r>
          </w:p>
        </w:tc>
        <w:tc>
          <w:tcPr>
            <w:tcW w:w="952" w:type="dxa"/>
          </w:tcPr>
          <w:p w14:paraId="0000097C" w14:textId="77777777" w:rsidR="00723D42" w:rsidRDefault="00000000">
            <w:pPr>
              <w:jc w:val="center"/>
            </w:pPr>
            <w:r>
              <w:t> </w:t>
            </w:r>
          </w:p>
        </w:tc>
        <w:tc>
          <w:tcPr>
            <w:tcW w:w="1308" w:type="dxa"/>
          </w:tcPr>
          <w:p w14:paraId="0000097D" w14:textId="77777777" w:rsidR="00723D42" w:rsidRDefault="00000000">
            <w:pPr>
              <w:jc w:val="center"/>
            </w:pPr>
            <w:r>
              <w:t> </w:t>
            </w:r>
          </w:p>
        </w:tc>
      </w:tr>
      <w:tr w:rsidR="00723D42" w14:paraId="0F17D788" w14:textId="77777777">
        <w:trPr>
          <w:trHeight w:val="264"/>
        </w:trPr>
        <w:tc>
          <w:tcPr>
            <w:tcW w:w="3004" w:type="dxa"/>
          </w:tcPr>
          <w:p w14:paraId="0000097E" w14:textId="77777777" w:rsidR="00723D42" w:rsidRDefault="00000000">
            <w:proofErr w:type="spellStart"/>
            <w:r>
              <w:t>Mardihansu</w:t>
            </w:r>
            <w:proofErr w:type="spellEnd"/>
            <w:r>
              <w:t xml:space="preserve"> </w:t>
            </w:r>
            <w:proofErr w:type="spellStart"/>
            <w:r>
              <w:t>Kustavi</w:t>
            </w:r>
            <w:proofErr w:type="spellEnd"/>
          </w:p>
        </w:tc>
        <w:tc>
          <w:tcPr>
            <w:tcW w:w="1007" w:type="dxa"/>
          </w:tcPr>
          <w:p w14:paraId="0000097F" w14:textId="77777777" w:rsidR="00723D42" w:rsidRDefault="00000000">
            <w:pPr>
              <w:jc w:val="center"/>
            </w:pPr>
            <w:r>
              <w:t>133</w:t>
            </w:r>
          </w:p>
        </w:tc>
        <w:tc>
          <w:tcPr>
            <w:tcW w:w="1581" w:type="dxa"/>
          </w:tcPr>
          <w:p w14:paraId="00000980" w14:textId="77777777" w:rsidR="00723D42" w:rsidRDefault="00000000">
            <w:pPr>
              <w:jc w:val="center"/>
            </w:pPr>
            <w:r>
              <w:t>1</w:t>
            </w:r>
          </w:p>
        </w:tc>
        <w:tc>
          <w:tcPr>
            <w:tcW w:w="1581" w:type="dxa"/>
          </w:tcPr>
          <w:p w14:paraId="00000981" w14:textId="77777777" w:rsidR="00723D42" w:rsidRDefault="00000000">
            <w:pPr>
              <w:jc w:val="center"/>
            </w:pPr>
            <w:r>
              <w:t> </w:t>
            </w:r>
          </w:p>
        </w:tc>
        <w:tc>
          <w:tcPr>
            <w:tcW w:w="952" w:type="dxa"/>
          </w:tcPr>
          <w:p w14:paraId="00000982" w14:textId="77777777" w:rsidR="00723D42" w:rsidRDefault="00000000">
            <w:pPr>
              <w:jc w:val="center"/>
            </w:pPr>
            <w:r>
              <w:t> </w:t>
            </w:r>
          </w:p>
        </w:tc>
        <w:tc>
          <w:tcPr>
            <w:tcW w:w="1308" w:type="dxa"/>
          </w:tcPr>
          <w:p w14:paraId="00000983" w14:textId="77777777" w:rsidR="00723D42" w:rsidRDefault="00000000">
            <w:pPr>
              <w:jc w:val="center"/>
            </w:pPr>
            <w:r>
              <w:t> </w:t>
            </w:r>
          </w:p>
        </w:tc>
      </w:tr>
      <w:tr w:rsidR="00723D42" w14:paraId="20B440D1" w14:textId="77777777">
        <w:trPr>
          <w:trHeight w:val="264"/>
        </w:trPr>
        <w:tc>
          <w:tcPr>
            <w:tcW w:w="3004" w:type="dxa"/>
          </w:tcPr>
          <w:p w14:paraId="00000984" w14:textId="77777777" w:rsidR="00723D42" w:rsidRDefault="00000000">
            <w:r>
              <w:t>Tõrvanina lautrikoht</w:t>
            </w:r>
          </w:p>
        </w:tc>
        <w:tc>
          <w:tcPr>
            <w:tcW w:w="1007" w:type="dxa"/>
          </w:tcPr>
          <w:p w14:paraId="00000985" w14:textId="77777777" w:rsidR="00723D42" w:rsidRDefault="00000000">
            <w:pPr>
              <w:jc w:val="center"/>
            </w:pPr>
            <w:r>
              <w:t>131</w:t>
            </w:r>
          </w:p>
        </w:tc>
        <w:tc>
          <w:tcPr>
            <w:tcW w:w="1581" w:type="dxa"/>
          </w:tcPr>
          <w:p w14:paraId="00000986" w14:textId="77777777" w:rsidR="00723D42" w:rsidRDefault="00000000">
            <w:pPr>
              <w:jc w:val="center"/>
            </w:pPr>
            <w:r>
              <w:t>12</w:t>
            </w:r>
          </w:p>
        </w:tc>
        <w:tc>
          <w:tcPr>
            <w:tcW w:w="1581" w:type="dxa"/>
          </w:tcPr>
          <w:p w14:paraId="00000987" w14:textId="77777777" w:rsidR="00723D42" w:rsidRDefault="00000000">
            <w:pPr>
              <w:jc w:val="center"/>
            </w:pPr>
            <w:r>
              <w:t> </w:t>
            </w:r>
          </w:p>
        </w:tc>
        <w:tc>
          <w:tcPr>
            <w:tcW w:w="952" w:type="dxa"/>
          </w:tcPr>
          <w:p w14:paraId="00000988" w14:textId="77777777" w:rsidR="00723D42" w:rsidRDefault="00000000">
            <w:pPr>
              <w:jc w:val="center"/>
            </w:pPr>
            <w:r>
              <w:t> </w:t>
            </w:r>
          </w:p>
        </w:tc>
        <w:tc>
          <w:tcPr>
            <w:tcW w:w="1308" w:type="dxa"/>
          </w:tcPr>
          <w:p w14:paraId="00000989" w14:textId="77777777" w:rsidR="00723D42" w:rsidRDefault="00000000">
            <w:pPr>
              <w:jc w:val="center"/>
            </w:pPr>
            <w:r>
              <w:t> </w:t>
            </w:r>
          </w:p>
        </w:tc>
      </w:tr>
      <w:tr w:rsidR="00723D42" w14:paraId="3E27658C" w14:textId="77777777">
        <w:trPr>
          <w:trHeight w:val="264"/>
        </w:trPr>
        <w:tc>
          <w:tcPr>
            <w:tcW w:w="3004" w:type="dxa"/>
          </w:tcPr>
          <w:p w14:paraId="0000098A" w14:textId="77777777" w:rsidR="00723D42" w:rsidRDefault="00000000">
            <w:proofErr w:type="spellStart"/>
            <w:r>
              <w:t>Kiduspe</w:t>
            </w:r>
            <w:proofErr w:type="spellEnd"/>
          </w:p>
        </w:tc>
        <w:tc>
          <w:tcPr>
            <w:tcW w:w="1007" w:type="dxa"/>
          </w:tcPr>
          <w:p w14:paraId="0000098B" w14:textId="77777777" w:rsidR="00723D42" w:rsidRDefault="00000000">
            <w:pPr>
              <w:jc w:val="center"/>
            </w:pPr>
            <w:r>
              <w:t>128</w:t>
            </w:r>
          </w:p>
        </w:tc>
        <w:tc>
          <w:tcPr>
            <w:tcW w:w="1581" w:type="dxa"/>
          </w:tcPr>
          <w:p w14:paraId="0000098C" w14:textId="77777777" w:rsidR="00723D42" w:rsidRDefault="00000000">
            <w:pPr>
              <w:jc w:val="center"/>
            </w:pPr>
            <w:r>
              <w:t>3</w:t>
            </w:r>
          </w:p>
        </w:tc>
        <w:tc>
          <w:tcPr>
            <w:tcW w:w="1581" w:type="dxa"/>
          </w:tcPr>
          <w:p w14:paraId="0000098D" w14:textId="77777777" w:rsidR="00723D42" w:rsidRDefault="00000000">
            <w:pPr>
              <w:jc w:val="center"/>
            </w:pPr>
            <w:r>
              <w:t> </w:t>
            </w:r>
          </w:p>
        </w:tc>
        <w:tc>
          <w:tcPr>
            <w:tcW w:w="952" w:type="dxa"/>
          </w:tcPr>
          <w:p w14:paraId="0000098E" w14:textId="77777777" w:rsidR="00723D42" w:rsidRDefault="00000000">
            <w:pPr>
              <w:jc w:val="center"/>
            </w:pPr>
            <w:r>
              <w:t> </w:t>
            </w:r>
          </w:p>
        </w:tc>
        <w:tc>
          <w:tcPr>
            <w:tcW w:w="1308" w:type="dxa"/>
          </w:tcPr>
          <w:p w14:paraId="0000098F" w14:textId="77777777" w:rsidR="00723D42" w:rsidRDefault="00000000">
            <w:pPr>
              <w:jc w:val="center"/>
            </w:pPr>
            <w:r>
              <w:t> </w:t>
            </w:r>
          </w:p>
        </w:tc>
      </w:tr>
      <w:tr w:rsidR="00723D42" w14:paraId="086F7A9D" w14:textId="77777777">
        <w:trPr>
          <w:trHeight w:val="264"/>
        </w:trPr>
        <w:tc>
          <w:tcPr>
            <w:tcW w:w="3004" w:type="dxa"/>
          </w:tcPr>
          <w:p w14:paraId="00000990" w14:textId="77777777" w:rsidR="00723D42" w:rsidRDefault="00000000">
            <w:proofErr w:type="spellStart"/>
            <w:r>
              <w:t>Sõru</w:t>
            </w:r>
            <w:proofErr w:type="spellEnd"/>
            <w:r>
              <w:t xml:space="preserve"> Sadam</w:t>
            </w:r>
          </w:p>
        </w:tc>
        <w:tc>
          <w:tcPr>
            <w:tcW w:w="1007" w:type="dxa"/>
          </w:tcPr>
          <w:p w14:paraId="00000991" w14:textId="77777777" w:rsidR="00723D42" w:rsidRDefault="00000000">
            <w:pPr>
              <w:jc w:val="center"/>
            </w:pPr>
            <w:r>
              <w:t>127</w:t>
            </w:r>
          </w:p>
        </w:tc>
        <w:tc>
          <w:tcPr>
            <w:tcW w:w="1581" w:type="dxa"/>
          </w:tcPr>
          <w:p w14:paraId="00000992" w14:textId="77777777" w:rsidR="00723D42" w:rsidRDefault="00000000">
            <w:pPr>
              <w:jc w:val="center"/>
            </w:pPr>
            <w:r>
              <w:t>-</w:t>
            </w:r>
          </w:p>
        </w:tc>
        <w:tc>
          <w:tcPr>
            <w:tcW w:w="1581" w:type="dxa"/>
          </w:tcPr>
          <w:p w14:paraId="00000993" w14:textId="77777777" w:rsidR="00723D42" w:rsidRDefault="00000000">
            <w:pPr>
              <w:jc w:val="center"/>
            </w:pPr>
            <w:r>
              <w:t>Jah</w:t>
            </w:r>
          </w:p>
        </w:tc>
        <w:tc>
          <w:tcPr>
            <w:tcW w:w="952" w:type="dxa"/>
          </w:tcPr>
          <w:p w14:paraId="00000994" w14:textId="77777777" w:rsidR="00723D42" w:rsidRDefault="00000000">
            <w:pPr>
              <w:jc w:val="center"/>
            </w:pPr>
            <w:r>
              <w:t> </w:t>
            </w:r>
          </w:p>
        </w:tc>
        <w:tc>
          <w:tcPr>
            <w:tcW w:w="1308" w:type="dxa"/>
          </w:tcPr>
          <w:p w14:paraId="00000995" w14:textId="77777777" w:rsidR="00723D42" w:rsidRDefault="00000000">
            <w:pPr>
              <w:jc w:val="center"/>
            </w:pPr>
            <w:r>
              <w:t> </w:t>
            </w:r>
          </w:p>
        </w:tc>
      </w:tr>
      <w:tr w:rsidR="00723D42" w14:paraId="37BF88D7" w14:textId="77777777">
        <w:trPr>
          <w:trHeight w:val="264"/>
        </w:trPr>
        <w:tc>
          <w:tcPr>
            <w:tcW w:w="3004" w:type="dxa"/>
          </w:tcPr>
          <w:p w14:paraId="00000996" w14:textId="77777777" w:rsidR="00723D42" w:rsidRDefault="00000000">
            <w:r>
              <w:t>MTÜ Hiiumaa Vetelpääste Kärdla sadam</w:t>
            </w:r>
          </w:p>
        </w:tc>
        <w:tc>
          <w:tcPr>
            <w:tcW w:w="1007" w:type="dxa"/>
          </w:tcPr>
          <w:p w14:paraId="00000997" w14:textId="77777777" w:rsidR="00723D42" w:rsidRDefault="00000000">
            <w:pPr>
              <w:jc w:val="center"/>
            </w:pPr>
            <w:r>
              <w:t>106</w:t>
            </w:r>
          </w:p>
        </w:tc>
        <w:tc>
          <w:tcPr>
            <w:tcW w:w="1581" w:type="dxa"/>
          </w:tcPr>
          <w:p w14:paraId="00000998" w14:textId="77777777" w:rsidR="00723D42" w:rsidRDefault="00000000">
            <w:pPr>
              <w:jc w:val="center"/>
            </w:pPr>
            <w:r>
              <w:t>4</w:t>
            </w:r>
          </w:p>
        </w:tc>
        <w:tc>
          <w:tcPr>
            <w:tcW w:w="1581" w:type="dxa"/>
          </w:tcPr>
          <w:p w14:paraId="00000999" w14:textId="77777777" w:rsidR="00723D42" w:rsidRDefault="00000000">
            <w:pPr>
              <w:jc w:val="center"/>
            </w:pPr>
            <w:r>
              <w:t> </w:t>
            </w:r>
          </w:p>
        </w:tc>
        <w:tc>
          <w:tcPr>
            <w:tcW w:w="952" w:type="dxa"/>
          </w:tcPr>
          <w:p w14:paraId="0000099A" w14:textId="77777777" w:rsidR="00723D42" w:rsidRDefault="00000000">
            <w:pPr>
              <w:jc w:val="center"/>
            </w:pPr>
            <w:r>
              <w:t> </w:t>
            </w:r>
          </w:p>
        </w:tc>
        <w:tc>
          <w:tcPr>
            <w:tcW w:w="1308" w:type="dxa"/>
          </w:tcPr>
          <w:p w14:paraId="0000099B" w14:textId="77777777" w:rsidR="00723D42" w:rsidRDefault="00000000">
            <w:pPr>
              <w:jc w:val="center"/>
            </w:pPr>
            <w:r>
              <w:t>III</w:t>
            </w:r>
          </w:p>
        </w:tc>
      </w:tr>
      <w:tr w:rsidR="00723D42" w14:paraId="49F17599" w14:textId="77777777">
        <w:trPr>
          <w:trHeight w:val="264"/>
        </w:trPr>
        <w:tc>
          <w:tcPr>
            <w:tcW w:w="3004" w:type="dxa"/>
          </w:tcPr>
          <w:p w14:paraId="0000099C" w14:textId="77777777" w:rsidR="00723D42" w:rsidRDefault="00000000">
            <w:r>
              <w:t>Ristna Jahisadam</w:t>
            </w:r>
          </w:p>
        </w:tc>
        <w:tc>
          <w:tcPr>
            <w:tcW w:w="1007" w:type="dxa"/>
          </w:tcPr>
          <w:p w14:paraId="0000099D" w14:textId="77777777" w:rsidR="00723D42" w:rsidRDefault="00000000">
            <w:pPr>
              <w:jc w:val="center"/>
            </w:pPr>
            <w:r>
              <w:t>97</w:t>
            </w:r>
          </w:p>
        </w:tc>
        <w:tc>
          <w:tcPr>
            <w:tcW w:w="1581" w:type="dxa"/>
          </w:tcPr>
          <w:p w14:paraId="0000099E" w14:textId="77777777" w:rsidR="00723D42" w:rsidRDefault="00000000">
            <w:pPr>
              <w:jc w:val="center"/>
            </w:pPr>
            <w:r>
              <w:t>2</w:t>
            </w:r>
          </w:p>
        </w:tc>
        <w:tc>
          <w:tcPr>
            <w:tcW w:w="1581" w:type="dxa"/>
          </w:tcPr>
          <w:p w14:paraId="0000099F" w14:textId="77777777" w:rsidR="00723D42" w:rsidRDefault="00000000">
            <w:pPr>
              <w:jc w:val="center"/>
            </w:pPr>
            <w:r>
              <w:t>Jah</w:t>
            </w:r>
          </w:p>
        </w:tc>
        <w:tc>
          <w:tcPr>
            <w:tcW w:w="952" w:type="dxa"/>
          </w:tcPr>
          <w:p w14:paraId="000009A0" w14:textId="77777777" w:rsidR="00723D42" w:rsidRDefault="00000000">
            <w:pPr>
              <w:jc w:val="center"/>
            </w:pPr>
            <w:r>
              <w:t>Jah</w:t>
            </w:r>
          </w:p>
        </w:tc>
        <w:tc>
          <w:tcPr>
            <w:tcW w:w="1308" w:type="dxa"/>
          </w:tcPr>
          <w:p w14:paraId="000009A1" w14:textId="77777777" w:rsidR="00723D42" w:rsidRDefault="00000000">
            <w:pPr>
              <w:jc w:val="center"/>
            </w:pPr>
            <w:r>
              <w:t>II</w:t>
            </w:r>
          </w:p>
        </w:tc>
      </w:tr>
      <w:tr w:rsidR="00723D42" w14:paraId="4F395216" w14:textId="77777777">
        <w:trPr>
          <w:trHeight w:val="264"/>
        </w:trPr>
        <w:tc>
          <w:tcPr>
            <w:tcW w:w="3004" w:type="dxa"/>
          </w:tcPr>
          <w:p w14:paraId="000009A2" w14:textId="77777777" w:rsidR="00723D42" w:rsidRDefault="00000000">
            <w:r>
              <w:t>Kalda talu lauter</w:t>
            </w:r>
          </w:p>
        </w:tc>
        <w:tc>
          <w:tcPr>
            <w:tcW w:w="1007" w:type="dxa"/>
          </w:tcPr>
          <w:p w14:paraId="000009A3" w14:textId="77777777" w:rsidR="00723D42" w:rsidRDefault="00000000">
            <w:pPr>
              <w:jc w:val="center"/>
            </w:pPr>
            <w:r>
              <w:t>86</w:t>
            </w:r>
          </w:p>
        </w:tc>
        <w:tc>
          <w:tcPr>
            <w:tcW w:w="1581" w:type="dxa"/>
          </w:tcPr>
          <w:p w14:paraId="000009A4" w14:textId="77777777" w:rsidR="00723D42" w:rsidRDefault="00000000">
            <w:pPr>
              <w:jc w:val="center"/>
            </w:pPr>
            <w:r>
              <w:t>1</w:t>
            </w:r>
          </w:p>
        </w:tc>
        <w:tc>
          <w:tcPr>
            <w:tcW w:w="1581" w:type="dxa"/>
          </w:tcPr>
          <w:p w14:paraId="000009A5" w14:textId="77777777" w:rsidR="00723D42" w:rsidRDefault="00000000">
            <w:pPr>
              <w:jc w:val="center"/>
            </w:pPr>
            <w:r>
              <w:t> </w:t>
            </w:r>
          </w:p>
        </w:tc>
        <w:tc>
          <w:tcPr>
            <w:tcW w:w="952" w:type="dxa"/>
          </w:tcPr>
          <w:p w14:paraId="000009A6" w14:textId="77777777" w:rsidR="00723D42" w:rsidRDefault="00000000">
            <w:pPr>
              <w:jc w:val="center"/>
            </w:pPr>
            <w:r>
              <w:t> </w:t>
            </w:r>
          </w:p>
        </w:tc>
        <w:tc>
          <w:tcPr>
            <w:tcW w:w="1308" w:type="dxa"/>
          </w:tcPr>
          <w:p w14:paraId="000009A7" w14:textId="77777777" w:rsidR="00723D42" w:rsidRDefault="00000000">
            <w:pPr>
              <w:jc w:val="center"/>
            </w:pPr>
            <w:r>
              <w:t> </w:t>
            </w:r>
          </w:p>
        </w:tc>
      </w:tr>
      <w:tr w:rsidR="00723D42" w14:paraId="650EF839" w14:textId="77777777">
        <w:trPr>
          <w:trHeight w:val="264"/>
        </w:trPr>
        <w:tc>
          <w:tcPr>
            <w:tcW w:w="3004" w:type="dxa"/>
          </w:tcPr>
          <w:p w14:paraId="000009A8" w14:textId="77777777" w:rsidR="00723D42" w:rsidRDefault="00000000">
            <w:r>
              <w:t>Liivalauka</w:t>
            </w:r>
          </w:p>
        </w:tc>
        <w:tc>
          <w:tcPr>
            <w:tcW w:w="1007" w:type="dxa"/>
          </w:tcPr>
          <w:p w14:paraId="000009A9" w14:textId="77777777" w:rsidR="00723D42" w:rsidRDefault="00000000">
            <w:pPr>
              <w:jc w:val="center"/>
            </w:pPr>
            <w:r>
              <w:t>73</w:t>
            </w:r>
          </w:p>
        </w:tc>
        <w:tc>
          <w:tcPr>
            <w:tcW w:w="1581" w:type="dxa"/>
          </w:tcPr>
          <w:p w14:paraId="000009AA" w14:textId="77777777" w:rsidR="00723D42" w:rsidRDefault="00000000">
            <w:pPr>
              <w:jc w:val="center"/>
            </w:pPr>
            <w:r>
              <w:t>3</w:t>
            </w:r>
          </w:p>
        </w:tc>
        <w:tc>
          <w:tcPr>
            <w:tcW w:w="1581" w:type="dxa"/>
          </w:tcPr>
          <w:p w14:paraId="000009AB" w14:textId="77777777" w:rsidR="00723D42" w:rsidRDefault="00000000">
            <w:pPr>
              <w:jc w:val="center"/>
            </w:pPr>
            <w:r>
              <w:t> </w:t>
            </w:r>
          </w:p>
        </w:tc>
        <w:tc>
          <w:tcPr>
            <w:tcW w:w="952" w:type="dxa"/>
          </w:tcPr>
          <w:p w14:paraId="000009AC" w14:textId="77777777" w:rsidR="00723D42" w:rsidRDefault="00000000">
            <w:pPr>
              <w:jc w:val="center"/>
            </w:pPr>
            <w:r>
              <w:t> </w:t>
            </w:r>
          </w:p>
        </w:tc>
        <w:tc>
          <w:tcPr>
            <w:tcW w:w="1308" w:type="dxa"/>
          </w:tcPr>
          <w:p w14:paraId="000009AD" w14:textId="77777777" w:rsidR="00723D42" w:rsidRDefault="00000000">
            <w:pPr>
              <w:jc w:val="center"/>
            </w:pPr>
            <w:r>
              <w:t> </w:t>
            </w:r>
          </w:p>
        </w:tc>
      </w:tr>
      <w:tr w:rsidR="00723D42" w14:paraId="0A558192" w14:textId="77777777">
        <w:trPr>
          <w:trHeight w:val="264"/>
        </w:trPr>
        <w:tc>
          <w:tcPr>
            <w:tcW w:w="3004" w:type="dxa"/>
          </w:tcPr>
          <w:p w14:paraId="000009AE" w14:textId="77777777" w:rsidR="00723D42" w:rsidRDefault="00000000">
            <w:proofErr w:type="spellStart"/>
            <w:r>
              <w:t>Prähnu</w:t>
            </w:r>
            <w:proofErr w:type="spellEnd"/>
            <w:r>
              <w:t xml:space="preserve"> rand</w:t>
            </w:r>
          </w:p>
        </w:tc>
        <w:tc>
          <w:tcPr>
            <w:tcW w:w="1007" w:type="dxa"/>
          </w:tcPr>
          <w:p w14:paraId="000009AF" w14:textId="77777777" w:rsidR="00723D42" w:rsidRDefault="00000000">
            <w:pPr>
              <w:jc w:val="center"/>
            </w:pPr>
            <w:r>
              <w:t>67</w:t>
            </w:r>
          </w:p>
        </w:tc>
        <w:tc>
          <w:tcPr>
            <w:tcW w:w="1581" w:type="dxa"/>
          </w:tcPr>
          <w:p w14:paraId="000009B0" w14:textId="77777777" w:rsidR="00723D42" w:rsidRDefault="00000000">
            <w:pPr>
              <w:jc w:val="center"/>
            </w:pPr>
            <w:r>
              <w:t>1</w:t>
            </w:r>
          </w:p>
        </w:tc>
        <w:tc>
          <w:tcPr>
            <w:tcW w:w="1581" w:type="dxa"/>
          </w:tcPr>
          <w:p w14:paraId="000009B1" w14:textId="77777777" w:rsidR="00723D42" w:rsidRDefault="00000000">
            <w:pPr>
              <w:jc w:val="center"/>
            </w:pPr>
            <w:r>
              <w:t> </w:t>
            </w:r>
          </w:p>
        </w:tc>
        <w:tc>
          <w:tcPr>
            <w:tcW w:w="952" w:type="dxa"/>
          </w:tcPr>
          <w:p w14:paraId="000009B2" w14:textId="77777777" w:rsidR="00723D42" w:rsidRDefault="00000000">
            <w:pPr>
              <w:jc w:val="center"/>
            </w:pPr>
            <w:r>
              <w:t> </w:t>
            </w:r>
          </w:p>
        </w:tc>
        <w:tc>
          <w:tcPr>
            <w:tcW w:w="1308" w:type="dxa"/>
          </w:tcPr>
          <w:p w14:paraId="000009B3" w14:textId="77777777" w:rsidR="00723D42" w:rsidRDefault="00000000">
            <w:pPr>
              <w:jc w:val="center"/>
            </w:pPr>
            <w:r>
              <w:t> </w:t>
            </w:r>
          </w:p>
        </w:tc>
      </w:tr>
      <w:tr w:rsidR="00723D42" w14:paraId="0D586FDF" w14:textId="77777777">
        <w:trPr>
          <w:trHeight w:val="264"/>
        </w:trPr>
        <w:tc>
          <w:tcPr>
            <w:tcW w:w="3004" w:type="dxa"/>
          </w:tcPr>
          <w:p w14:paraId="000009B4" w14:textId="77777777" w:rsidR="00723D42" w:rsidRDefault="00000000">
            <w:r>
              <w:t>Jõeranna</w:t>
            </w:r>
          </w:p>
        </w:tc>
        <w:tc>
          <w:tcPr>
            <w:tcW w:w="1007" w:type="dxa"/>
          </w:tcPr>
          <w:p w14:paraId="000009B5" w14:textId="77777777" w:rsidR="00723D42" w:rsidRDefault="00000000">
            <w:pPr>
              <w:jc w:val="center"/>
            </w:pPr>
            <w:r>
              <w:t>58</w:t>
            </w:r>
          </w:p>
        </w:tc>
        <w:tc>
          <w:tcPr>
            <w:tcW w:w="1581" w:type="dxa"/>
          </w:tcPr>
          <w:p w14:paraId="000009B6" w14:textId="77777777" w:rsidR="00723D42" w:rsidRDefault="00000000">
            <w:pPr>
              <w:jc w:val="center"/>
            </w:pPr>
            <w:r>
              <w:t>1</w:t>
            </w:r>
          </w:p>
        </w:tc>
        <w:tc>
          <w:tcPr>
            <w:tcW w:w="1581" w:type="dxa"/>
          </w:tcPr>
          <w:p w14:paraId="000009B7" w14:textId="77777777" w:rsidR="00723D42" w:rsidRDefault="00000000">
            <w:pPr>
              <w:jc w:val="center"/>
            </w:pPr>
            <w:r>
              <w:t> </w:t>
            </w:r>
          </w:p>
        </w:tc>
        <w:tc>
          <w:tcPr>
            <w:tcW w:w="952" w:type="dxa"/>
          </w:tcPr>
          <w:p w14:paraId="000009B8" w14:textId="77777777" w:rsidR="00723D42" w:rsidRDefault="00000000">
            <w:pPr>
              <w:jc w:val="center"/>
            </w:pPr>
            <w:r>
              <w:t> </w:t>
            </w:r>
          </w:p>
        </w:tc>
        <w:tc>
          <w:tcPr>
            <w:tcW w:w="1308" w:type="dxa"/>
          </w:tcPr>
          <w:p w14:paraId="000009B9" w14:textId="77777777" w:rsidR="00723D42" w:rsidRDefault="00000000">
            <w:pPr>
              <w:jc w:val="center"/>
            </w:pPr>
            <w:r>
              <w:t> </w:t>
            </w:r>
          </w:p>
        </w:tc>
      </w:tr>
      <w:tr w:rsidR="00723D42" w14:paraId="14C86979" w14:textId="77777777">
        <w:trPr>
          <w:trHeight w:val="264"/>
        </w:trPr>
        <w:tc>
          <w:tcPr>
            <w:tcW w:w="3004" w:type="dxa"/>
          </w:tcPr>
          <w:p w14:paraId="000009BA" w14:textId="77777777" w:rsidR="00723D42" w:rsidRDefault="00000000">
            <w:r>
              <w:t>Mustrahu</w:t>
            </w:r>
          </w:p>
        </w:tc>
        <w:tc>
          <w:tcPr>
            <w:tcW w:w="1007" w:type="dxa"/>
          </w:tcPr>
          <w:p w14:paraId="000009BB" w14:textId="77777777" w:rsidR="00723D42" w:rsidRDefault="00000000">
            <w:pPr>
              <w:jc w:val="center"/>
            </w:pPr>
            <w:r>
              <w:t>40</w:t>
            </w:r>
          </w:p>
        </w:tc>
        <w:tc>
          <w:tcPr>
            <w:tcW w:w="1581" w:type="dxa"/>
          </w:tcPr>
          <w:p w14:paraId="000009BC" w14:textId="77777777" w:rsidR="00723D42" w:rsidRDefault="00000000">
            <w:pPr>
              <w:jc w:val="center"/>
            </w:pPr>
            <w:r>
              <w:t>1</w:t>
            </w:r>
          </w:p>
        </w:tc>
        <w:tc>
          <w:tcPr>
            <w:tcW w:w="1581" w:type="dxa"/>
          </w:tcPr>
          <w:p w14:paraId="000009BD" w14:textId="77777777" w:rsidR="00723D42" w:rsidRDefault="00000000">
            <w:pPr>
              <w:jc w:val="center"/>
            </w:pPr>
            <w:r>
              <w:t> </w:t>
            </w:r>
          </w:p>
        </w:tc>
        <w:tc>
          <w:tcPr>
            <w:tcW w:w="952" w:type="dxa"/>
          </w:tcPr>
          <w:p w14:paraId="000009BE" w14:textId="77777777" w:rsidR="00723D42" w:rsidRDefault="00000000">
            <w:pPr>
              <w:jc w:val="center"/>
            </w:pPr>
            <w:r>
              <w:t> </w:t>
            </w:r>
          </w:p>
        </w:tc>
        <w:tc>
          <w:tcPr>
            <w:tcW w:w="1308" w:type="dxa"/>
          </w:tcPr>
          <w:p w14:paraId="000009BF" w14:textId="77777777" w:rsidR="00723D42" w:rsidRDefault="00000000">
            <w:pPr>
              <w:jc w:val="center"/>
            </w:pPr>
            <w:r>
              <w:t> </w:t>
            </w:r>
          </w:p>
        </w:tc>
      </w:tr>
      <w:tr w:rsidR="00723D42" w14:paraId="678307EB" w14:textId="77777777">
        <w:trPr>
          <w:trHeight w:val="264"/>
        </w:trPr>
        <w:tc>
          <w:tcPr>
            <w:tcW w:w="3004" w:type="dxa"/>
          </w:tcPr>
          <w:p w14:paraId="000009C0" w14:textId="77777777" w:rsidR="00723D42" w:rsidRDefault="00000000">
            <w:proofErr w:type="spellStart"/>
            <w:r>
              <w:t>Sakka</w:t>
            </w:r>
            <w:proofErr w:type="spellEnd"/>
            <w:r>
              <w:t xml:space="preserve"> lautrikoht</w:t>
            </w:r>
          </w:p>
        </w:tc>
        <w:tc>
          <w:tcPr>
            <w:tcW w:w="1007" w:type="dxa"/>
          </w:tcPr>
          <w:p w14:paraId="000009C1" w14:textId="77777777" w:rsidR="00723D42" w:rsidRDefault="00000000">
            <w:pPr>
              <w:jc w:val="center"/>
            </w:pPr>
            <w:r>
              <w:t>35</w:t>
            </w:r>
          </w:p>
        </w:tc>
        <w:tc>
          <w:tcPr>
            <w:tcW w:w="1581" w:type="dxa"/>
          </w:tcPr>
          <w:p w14:paraId="000009C2" w14:textId="77777777" w:rsidR="00723D42" w:rsidRDefault="00000000">
            <w:pPr>
              <w:jc w:val="center"/>
            </w:pPr>
            <w:r>
              <w:t>4</w:t>
            </w:r>
          </w:p>
        </w:tc>
        <w:tc>
          <w:tcPr>
            <w:tcW w:w="1581" w:type="dxa"/>
          </w:tcPr>
          <w:p w14:paraId="000009C3" w14:textId="77777777" w:rsidR="00723D42" w:rsidRDefault="00000000">
            <w:pPr>
              <w:jc w:val="center"/>
            </w:pPr>
            <w:r>
              <w:t> </w:t>
            </w:r>
          </w:p>
        </w:tc>
        <w:tc>
          <w:tcPr>
            <w:tcW w:w="952" w:type="dxa"/>
          </w:tcPr>
          <w:p w14:paraId="000009C4" w14:textId="77777777" w:rsidR="00723D42" w:rsidRDefault="00000000">
            <w:pPr>
              <w:jc w:val="center"/>
            </w:pPr>
            <w:r>
              <w:t> </w:t>
            </w:r>
          </w:p>
        </w:tc>
        <w:tc>
          <w:tcPr>
            <w:tcW w:w="1308" w:type="dxa"/>
          </w:tcPr>
          <w:p w14:paraId="000009C5" w14:textId="77777777" w:rsidR="00723D42" w:rsidRDefault="00000000">
            <w:pPr>
              <w:jc w:val="center"/>
            </w:pPr>
            <w:r>
              <w:t> </w:t>
            </w:r>
          </w:p>
        </w:tc>
      </w:tr>
      <w:tr w:rsidR="00723D42" w14:paraId="28D3AEB8" w14:textId="77777777">
        <w:trPr>
          <w:trHeight w:val="264"/>
        </w:trPr>
        <w:tc>
          <w:tcPr>
            <w:tcW w:w="3004" w:type="dxa"/>
          </w:tcPr>
          <w:p w14:paraId="000009C6" w14:textId="77777777" w:rsidR="00723D42" w:rsidRDefault="00000000">
            <w:proofErr w:type="spellStart"/>
            <w:r>
              <w:t>Õngu</w:t>
            </w:r>
            <w:proofErr w:type="spellEnd"/>
            <w:r>
              <w:t xml:space="preserve"> rand</w:t>
            </w:r>
          </w:p>
        </w:tc>
        <w:tc>
          <w:tcPr>
            <w:tcW w:w="1007" w:type="dxa"/>
          </w:tcPr>
          <w:p w14:paraId="000009C7" w14:textId="77777777" w:rsidR="00723D42" w:rsidRDefault="00000000">
            <w:pPr>
              <w:jc w:val="center"/>
            </w:pPr>
            <w:r>
              <w:t>23</w:t>
            </w:r>
          </w:p>
        </w:tc>
        <w:tc>
          <w:tcPr>
            <w:tcW w:w="1581" w:type="dxa"/>
          </w:tcPr>
          <w:p w14:paraId="000009C8" w14:textId="77777777" w:rsidR="00723D42" w:rsidRDefault="00000000">
            <w:pPr>
              <w:jc w:val="center"/>
            </w:pPr>
            <w:r>
              <w:t>2</w:t>
            </w:r>
          </w:p>
        </w:tc>
        <w:tc>
          <w:tcPr>
            <w:tcW w:w="1581" w:type="dxa"/>
          </w:tcPr>
          <w:p w14:paraId="000009C9" w14:textId="77777777" w:rsidR="00723D42" w:rsidRDefault="00000000">
            <w:pPr>
              <w:jc w:val="center"/>
            </w:pPr>
            <w:r>
              <w:t> </w:t>
            </w:r>
          </w:p>
        </w:tc>
        <w:tc>
          <w:tcPr>
            <w:tcW w:w="952" w:type="dxa"/>
          </w:tcPr>
          <w:p w14:paraId="000009CA" w14:textId="77777777" w:rsidR="00723D42" w:rsidRDefault="00000000">
            <w:pPr>
              <w:jc w:val="center"/>
            </w:pPr>
            <w:r>
              <w:t> </w:t>
            </w:r>
          </w:p>
        </w:tc>
        <w:tc>
          <w:tcPr>
            <w:tcW w:w="1308" w:type="dxa"/>
          </w:tcPr>
          <w:p w14:paraId="000009CB" w14:textId="77777777" w:rsidR="00723D42" w:rsidRDefault="00000000">
            <w:pPr>
              <w:jc w:val="center"/>
            </w:pPr>
            <w:r>
              <w:t> </w:t>
            </w:r>
          </w:p>
        </w:tc>
      </w:tr>
      <w:tr w:rsidR="00723D42" w14:paraId="5BE29558" w14:textId="77777777">
        <w:trPr>
          <w:trHeight w:val="264"/>
        </w:trPr>
        <w:tc>
          <w:tcPr>
            <w:tcW w:w="3004" w:type="dxa"/>
          </w:tcPr>
          <w:p w14:paraId="000009CC" w14:textId="77777777" w:rsidR="00723D42" w:rsidRDefault="00000000">
            <w:r>
              <w:lastRenderedPageBreak/>
              <w:t>Lautri Sadam</w:t>
            </w:r>
          </w:p>
        </w:tc>
        <w:tc>
          <w:tcPr>
            <w:tcW w:w="1007" w:type="dxa"/>
          </w:tcPr>
          <w:p w14:paraId="000009CD" w14:textId="77777777" w:rsidR="00723D42" w:rsidRDefault="00000000">
            <w:pPr>
              <w:jc w:val="center"/>
            </w:pPr>
            <w:r>
              <w:t>21</w:t>
            </w:r>
          </w:p>
        </w:tc>
        <w:tc>
          <w:tcPr>
            <w:tcW w:w="1581" w:type="dxa"/>
          </w:tcPr>
          <w:p w14:paraId="000009CE" w14:textId="77777777" w:rsidR="00723D42" w:rsidRDefault="00000000">
            <w:pPr>
              <w:jc w:val="center"/>
            </w:pPr>
            <w:r>
              <w:t>-</w:t>
            </w:r>
          </w:p>
        </w:tc>
        <w:tc>
          <w:tcPr>
            <w:tcW w:w="1581" w:type="dxa"/>
          </w:tcPr>
          <w:p w14:paraId="000009CF" w14:textId="77777777" w:rsidR="00723D42" w:rsidRDefault="00000000">
            <w:pPr>
              <w:jc w:val="center"/>
            </w:pPr>
            <w:r>
              <w:t> </w:t>
            </w:r>
          </w:p>
        </w:tc>
        <w:tc>
          <w:tcPr>
            <w:tcW w:w="952" w:type="dxa"/>
          </w:tcPr>
          <w:p w14:paraId="000009D0" w14:textId="77777777" w:rsidR="00723D42" w:rsidRDefault="00000000">
            <w:pPr>
              <w:jc w:val="center"/>
            </w:pPr>
            <w:r>
              <w:t> </w:t>
            </w:r>
          </w:p>
        </w:tc>
        <w:tc>
          <w:tcPr>
            <w:tcW w:w="1308" w:type="dxa"/>
          </w:tcPr>
          <w:p w14:paraId="000009D1" w14:textId="77777777" w:rsidR="00723D42" w:rsidRDefault="00000000">
            <w:pPr>
              <w:jc w:val="center"/>
            </w:pPr>
            <w:r>
              <w:t> </w:t>
            </w:r>
          </w:p>
        </w:tc>
      </w:tr>
      <w:tr w:rsidR="00723D42" w14:paraId="1E883C45" w14:textId="77777777">
        <w:trPr>
          <w:trHeight w:val="264"/>
        </w:trPr>
        <w:tc>
          <w:tcPr>
            <w:tcW w:w="3004" w:type="dxa"/>
          </w:tcPr>
          <w:p w14:paraId="000009D2" w14:textId="77777777" w:rsidR="00723D42" w:rsidRDefault="00000000">
            <w:r>
              <w:t>Mustana</w:t>
            </w:r>
          </w:p>
        </w:tc>
        <w:tc>
          <w:tcPr>
            <w:tcW w:w="1007" w:type="dxa"/>
          </w:tcPr>
          <w:p w14:paraId="000009D3" w14:textId="77777777" w:rsidR="00723D42" w:rsidRDefault="00000000">
            <w:pPr>
              <w:jc w:val="center"/>
            </w:pPr>
            <w:r>
              <w:t>18</w:t>
            </w:r>
          </w:p>
        </w:tc>
        <w:tc>
          <w:tcPr>
            <w:tcW w:w="1581" w:type="dxa"/>
          </w:tcPr>
          <w:p w14:paraId="000009D4" w14:textId="77777777" w:rsidR="00723D42" w:rsidRDefault="00000000">
            <w:pPr>
              <w:jc w:val="center"/>
            </w:pPr>
            <w:r>
              <w:t>3</w:t>
            </w:r>
          </w:p>
        </w:tc>
        <w:tc>
          <w:tcPr>
            <w:tcW w:w="1581" w:type="dxa"/>
          </w:tcPr>
          <w:p w14:paraId="000009D5" w14:textId="77777777" w:rsidR="00723D42" w:rsidRDefault="00000000">
            <w:pPr>
              <w:jc w:val="center"/>
            </w:pPr>
            <w:r>
              <w:t> </w:t>
            </w:r>
          </w:p>
        </w:tc>
        <w:tc>
          <w:tcPr>
            <w:tcW w:w="952" w:type="dxa"/>
          </w:tcPr>
          <w:p w14:paraId="000009D6" w14:textId="77777777" w:rsidR="00723D42" w:rsidRDefault="00000000">
            <w:pPr>
              <w:jc w:val="center"/>
            </w:pPr>
            <w:r>
              <w:t> </w:t>
            </w:r>
          </w:p>
        </w:tc>
        <w:tc>
          <w:tcPr>
            <w:tcW w:w="1308" w:type="dxa"/>
          </w:tcPr>
          <w:p w14:paraId="000009D7" w14:textId="77777777" w:rsidR="00723D42" w:rsidRDefault="00000000">
            <w:pPr>
              <w:jc w:val="center"/>
            </w:pPr>
            <w:r>
              <w:t> </w:t>
            </w:r>
          </w:p>
        </w:tc>
      </w:tr>
      <w:tr w:rsidR="00723D42" w14:paraId="6B7CDABC" w14:textId="77777777">
        <w:trPr>
          <w:trHeight w:val="264"/>
        </w:trPr>
        <w:tc>
          <w:tcPr>
            <w:tcW w:w="3004" w:type="dxa"/>
          </w:tcPr>
          <w:p w14:paraId="000009D8" w14:textId="77777777" w:rsidR="00723D42" w:rsidRDefault="00000000">
            <w:proofErr w:type="spellStart"/>
            <w:r>
              <w:t>Tõnupsi</w:t>
            </w:r>
            <w:proofErr w:type="spellEnd"/>
          </w:p>
        </w:tc>
        <w:tc>
          <w:tcPr>
            <w:tcW w:w="1007" w:type="dxa"/>
          </w:tcPr>
          <w:p w14:paraId="000009D9" w14:textId="77777777" w:rsidR="00723D42" w:rsidRDefault="00000000">
            <w:pPr>
              <w:jc w:val="center"/>
            </w:pPr>
            <w:r>
              <w:t>13</w:t>
            </w:r>
          </w:p>
        </w:tc>
        <w:tc>
          <w:tcPr>
            <w:tcW w:w="1581" w:type="dxa"/>
          </w:tcPr>
          <w:p w14:paraId="000009DA" w14:textId="77777777" w:rsidR="00723D42" w:rsidRDefault="00000000">
            <w:pPr>
              <w:jc w:val="center"/>
            </w:pPr>
            <w:r>
              <w:t>3</w:t>
            </w:r>
          </w:p>
        </w:tc>
        <w:tc>
          <w:tcPr>
            <w:tcW w:w="1581" w:type="dxa"/>
          </w:tcPr>
          <w:p w14:paraId="000009DB" w14:textId="77777777" w:rsidR="00723D42" w:rsidRDefault="00000000">
            <w:pPr>
              <w:jc w:val="center"/>
            </w:pPr>
            <w:r>
              <w:t> </w:t>
            </w:r>
          </w:p>
        </w:tc>
        <w:tc>
          <w:tcPr>
            <w:tcW w:w="952" w:type="dxa"/>
          </w:tcPr>
          <w:p w14:paraId="000009DC" w14:textId="77777777" w:rsidR="00723D42" w:rsidRDefault="00000000">
            <w:pPr>
              <w:jc w:val="center"/>
            </w:pPr>
            <w:r>
              <w:t> </w:t>
            </w:r>
          </w:p>
        </w:tc>
        <w:tc>
          <w:tcPr>
            <w:tcW w:w="1308" w:type="dxa"/>
          </w:tcPr>
          <w:p w14:paraId="000009DD" w14:textId="77777777" w:rsidR="00723D42" w:rsidRDefault="00000000">
            <w:pPr>
              <w:jc w:val="center"/>
            </w:pPr>
            <w:r>
              <w:t> </w:t>
            </w:r>
          </w:p>
        </w:tc>
      </w:tr>
      <w:tr w:rsidR="00723D42" w14:paraId="2FE05CED" w14:textId="77777777">
        <w:trPr>
          <w:trHeight w:val="264"/>
        </w:trPr>
        <w:tc>
          <w:tcPr>
            <w:tcW w:w="3004" w:type="dxa"/>
          </w:tcPr>
          <w:p w14:paraId="000009DE" w14:textId="77777777" w:rsidR="00723D42" w:rsidRDefault="00000000">
            <w:r>
              <w:t>Hindu</w:t>
            </w:r>
          </w:p>
        </w:tc>
        <w:tc>
          <w:tcPr>
            <w:tcW w:w="1007" w:type="dxa"/>
          </w:tcPr>
          <w:p w14:paraId="000009DF" w14:textId="77777777" w:rsidR="00723D42" w:rsidRDefault="00000000">
            <w:pPr>
              <w:jc w:val="center"/>
            </w:pPr>
            <w:r>
              <w:t>9</w:t>
            </w:r>
          </w:p>
        </w:tc>
        <w:tc>
          <w:tcPr>
            <w:tcW w:w="1581" w:type="dxa"/>
          </w:tcPr>
          <w:p w14:paraId="000009E0" w14:textId="77777777" w:rsidR="00723D42" w:rsidRDefault="00000000">
            <w:pPr>
              <w:jc w:val="center"/>
            </w:pPr>
            <w:r>
              <w:t>5</w:t>
            </w:r>
          </w:p>
        </w:tc>
        <w:tc>
          <w:tcPr>
            <w:tcW w:w="1581" w:type="dxa"/>
          </w:tcPr>
          <w:p w14:paraId="000009E1" w14:textId="77777777" w:rsidR="00723D42" w:rsidRDefault="00000000">
            <w:pPr>
              <w:jc w:val="center"/>
            </w:pPr>
            <w:r>
              <w:t> </w:t>
            </w:r>
          </w:p>
        </w:tc>
        <w:tc>
          <w:tcPr>
            <w:tcW w:w="952" w:type="dxa"/>
          </w:tcPr>
          <w:p w14:paraId="000009E2" w14:textId="77777777" w:rsidR="00723D42" w:rsidRDefault="00000000">
            <w:pPr>
              <w:jc w:val="center"/>
            </w:pPr>
            <w:r>
              <w:t> </w:t>
            </w:r>
          </w:p>
        </w:tc>
        <w:tc>
          <w:tcPr>
            <w:tcW w:w="1308" w:type="dxa"/>
          </w:tcPr>
          <w:p w14:paraId="000009E3" w14:textId="77777777" w:rsidR="00723D42" w:rsidRDefault="00000000">
            <w:pPr>
              <w:jc w:val="center"/>
            </w:pPr>
            <w:r>
              <w:t> </w:t>
            </w:r>
          </w:p>
        </w:tc>
      </w:tr>
      <w:tr w:rsidR="00723D42" w14:paraId="4D59C909" w14:textId="77777777">
        <w:trPr>
          <w:trHeight w:val="264"/>
        </w:trPr>
        <w:tc>
          <w:tcPr>
            <w:tcW w:w="3004" w:type="dxa"/>
          </w:tcPr>
          <w:p w14:paraId="000009E4" w14:textId="77777777" w:rsidR="00723D42" w:rsidRDefault="00000000">
            <w:r>
              <w:t>Kärdla-</w:t>
            </w:r>
            <w:proofErr w:type="spellStart"/>
            <w:r>
              <w:t>Hausma</w:t>
            </w:r>
            <w:proofErr w:type="spellEnd"/>
          </w:p>
        </w:tc>
        <w:tc>
          <w:tcPr>
            <w:tcW w:w="1007" w:type="dxa"/>
          </w:tcPr>
          <w:p w14:paraId="000009E5" w14:textId="77777777" w:rsidR="00723D42" w:rsidRDefault="00000000">
            <w:pPr>
              <w:jc w:val="center"/>
            </w:pPr>
            <w:r>
              <w:t>9</w:t>
            </w:r>
          </w:p>
        </w:tc>
        <w:tc>
          <w:tcPr>
            <w:tcW w:w="1581" w:type="dxa"/>
          </w:tcPr>
          <w:p w14:paraId="000009E6" w14:textId="77777777" w:rsidR="00723D42" w:rsidRDefault="00000000">
            <w:pPr>
              <w:jc w:val="center"/>
            </w:pPr>
            <w:r>
              <w:t>1</w:t>
            </w:r>
          </w:p>
        </w:tc>
        <w:tc>
          <w:tcPr>
            <w:tcW w:w="1581" w:type="dxa"/>
          </w:tcPr>
          <w:p w14:paraId="000009E7" w14:textId="77777777" w:rsidR="00723D42" w:rsidRDefault="00000000">
            <w:pPr>
              <w:jc w:val="center"/>
            </w:pPr>
            <w:r>
              <w:t> </w:t>
            </w:r>
          </w:p>
        </w:tc>
        <w:tc>
          <w:tcPr>
            <w:tcW w:w="952" w:type="dxa"/>
          </w:tcPr>
          <w:p w14:paraId="000009E8" w14:textId="77777777" w:rsidR="00723D42" w:rsidRDefault="00000000">
            <w:pPr>
              <w:jc w:val="center"/>
            </w:pPr>
            <w:r>
              <w:t> </w:t>
            </w:r>
          </w:p>
        </w:tc>
        <w:tc>
          <w:tcPr>
            <w:tcW w:w="1308" w:type="dxa"/>
          </w:tcPr>
          <w:p w14:paraId="000009E9" w14:textId="77777777" w:rsidR="00723D42" w:rsidRDefault="00000000">
            <w:pPr>
              <w:jc w:val="center"/>
            </w:pPr>
            <w:r>
              <w:t> </w:t>
            </w:r>
          </w:p>
        </w:tc>
      </w:tr>
      <w:tr w:rsidR="00723D42" w14:paraId="08824F6A" w14:textId="77777777">
        <w:trPr>
          <w:trHeight w:val="264"/>
        </w:trPr>
        <w:tc>
          <w:tcPr>
            <w:tcW w:w="3004" w:type="dxa"/>
          </w:tcPr>
          <w:p w14:paraId="000009EA" w14:textId="77777777" w:rsidR="00723D42" w:rsidRDefault="00000000">
            <w:proofErr w:type="spellStart"/>
            <w:r>
              <w:t>Nõmmerga</w:t>
            </w:r>
            <w:proofErr w:type="spellEnd"/>
            <w:r>
              <w:t xml:space="preserve"> lautrikoht</w:t>
            </w:r>
          </w:p>
        </w:tc>
        <w:tc>
          <w:tcPr>
            <w:tcW w:w="1007" w:type="dxa"/>
          </w:tcPr>
          <w:p w14:paraId="000009EB" w14:textId="77777777" w:rsidR="00723D42" w:rsidRDefault="00000000">
            <w:pPr>
              <w:jc w:val="center"/>
            </w:pPr>
            <w:r>
              <w:t>9</w:t>
            </w:r>
          </w:p>
        </w:tc>
        <w:tc>
          <w:tcPr>
            <w:tcW w:w="1581" w:type="dxa"/>
          </w:tcPr>
          <w:p w14:paraId="000009EC" w14:textId="77777777" w:rsidR="00723D42" w:rsidRDefault="00000000">
            <w:pPr>
              <w:jc w:val="center"/>
            </w:pPr>
            <w:r>
              <w:t>1</w:t>
            </w:r>
          </w:p>
        </w:tc>
        <w:tc>
          <w:tcPr>
            <w:tcW w:w="1581" w:type="dxa"/>
          </w:tcPr>
          <w:p w14:paraId="000009ED" w14:textId="77777777" w:rsidR="00723D42" w:rsidRDefault="00000000">
            <w:pPr>
              <w:jc w:val="center"/>
            </w:pPr>
            <w:r>
              <w:t> </w:t>
            </w:r>
          </w:p>
        </w:tc>
        <w:tc>
          <w:tcPr>
            <w:tcW w:w="952" w:type="dxa"/>
          </w:tcPr>
          <w:p w14:paraId="000009EE" w14:textId="77777777" w:rsidR="00723D42" w:rsidRDefault="00000000">
            <w:pPr>
              <w:jc w:val="center"/>
            </w:pPr>
            <w:r>
              <w:t> </w:t>
            </w:r>
          </w:p>
        </w:tc>
        <w:tc>
          <w:tcPr>
            <w:tcW w:w="1308" w:type="dxa"/>
          </w:tcPr>
          <w:p w14:paraId="000009EF" w14:textId="77777777" w:rsidR="00723D42" w:rsidRDefault="00000000">
            <w:pPr>
              <w:jc w:val="center"/>
            </w:pPr>
            <w:r>
              <w:t> </w:t>
            </w:r>
          </w:p>
        </w:tc>
      </w:tr>
      <w:tr w:rsidR="00723D42" w14:paraId="0A2D53A1" w14:textId="77777777">
        <w:trPr>
          <w:trHeight w:val="264"/>
        </w:trPr>
        <w:tc>
          <w:tcPr>
            <w:tcW w:w="3004" w:type="dxa"/>
          </w:tcPr>
          <w:p w14:paraId="000009F0" w14:textId="77777777" w:rsidR="00723D42" w:rsidRDefault="00000000">
            <w:r>
              <w:t>Kuri-Salu</w:t>
            </w:r>
          </w:p>
        </w:tc>
        <w:tc>
          <w:tcPr>
            <w:tcW w:w="1007" w:type="dxa"/>
          </w:tcPr>
          <w:p w14:paraId="000009F1" w14:textId="77777777" w:rsidR="00723D42" w:rsidRDefault="00000000">
            <w:pPr>
              <w:jc w:val="center"/>
            </w:pPr>
            <w:r>
              <w:t>2</w:t>
            </w:r>
          </w:p>
        </w:tc>
        <w:tc>
          <w:tcPr>
            <w:tcW w:w="1581" w:type="dxa"/>
          </w:tcPr>
          <w:p w14:paraId="000009F2" w14:textId="77777777" w:rsidR="00723D42" w:rsidRDefault="00000000">
            <w:pPr>
              <w:jc w:val="center"/>
            </w:pPr>
            <w:r>
              <w:t>1</w:t>
            </w:r>
          </w:p>
        </w:tc>
        <w:tc>
          <w:tcPr>
            <w:tcW w:w="1581" w:type="dxa"/>
          </w:tcPr>
          <w:p w14:paraId="000009F3" w14:textId="77777777" w:rsidR="00723D42" w:rsidRDefault="00000000">
            <w:pPr>
              <w:jc w:val="center"/>
            </w:pPr>
            <w:r>
              <w:t> </w:t>
            </w:r>
          </w:p>
        </w:tc>
        <w:tc>
          <w:tcPr>
            <w:tcW w:w="952" w:type="dxa"/>
          </w:tcPr>
          <w:p w14:paraId="000009F4" w14:textId="77777777" w:rsidR="00723D42" w:rsidRDefault="00000000">
            <w:pPr>
              <w:jc w:val="center"/>
            </w:pPr>
            <w:r>
              <w:t> </w:t>
            </w:r>
          </w:p>
        </w:tc>
        <w:tc>
          <w:tcPr>
            <w:tcW w:w="1308" w:type="dxa"/>
          </w:tcPr>
          <w:p w14:paraId="000009F5" w14:textId="77777777" w:rsidR="00723D42" w:rsidRDefault="00000000">
            <w:pPr>
              <w:jc w:val="center"/>
            </w:pPr>
            <w:r>
              <w:t> </w:t>
            </w:r>
          </w:p>
        </w:tc>
      </w:tr>
      <w:tr w:rsidR="00723D42" w14:paraId="07EDEADC" w14:textId="77777777">
        <w:trPr>
          <w:trHeight w:val="264"/>
        </w:trPr>
        <w:tc>
          <w:tcPr>
            <w:tcW w:w="3004" w:type="dxa"/>
          </w:tcPr>
          <w:p w14:paraId="000009F6" w14:textId="77777777" w:rsidR="00723D42" w:rsidRDefault="00000000">
            <w:proofErr w:type="spellStart"/>
            <w:r>
              <w:t>Lehtma</w:t>
            </w:r>
            <w:proofErr w:type="spellEnd"/>
            <w:r>
              <w:t xml:space="preserve"> Sadam</w:t>
            </w:r>
          </w:p>
        </w:tc>
        <w:tc>
          <w:tcPr>
            <w:tcW w:w="1007" w:type="dxa"/>
          </w:tcPr>
          <w:p w14:paraId="000009F7" w14:textId="77777777" w:rsidR="00723D42" w:rsidRDefault="00000000">
            <w:pPr>
              <w:jc w:val="center"/>
            </w:pPr>
            <w:r>
              <w:t>1</w:t>
            </w:r>
          </w:p>
        </w:tc>
        <w:tc>
          <w:tcPr>
            <w:tcW w:w="1581" w:type="dxa"/>
          </w:tcPr>
          <w:p w14:paraId="000009F8" w14:textId="77777777" w:rsidR="00723D42" w:rsidRDefault="00000000">
            <w:pPr>
              <w:jc w:val="center"/>
            </w:pPr>
            <w:r>
              <w:t>1</w:t>
            </w:r>
          </w:p>
        </w:tc>
        <w:tc>
          <w:tcPr>
            <w:tcW w:w="1581" w:type="dxa"/>
          </w:tcPr>
          <w:p w14:paraId="000009F9" w14:textId="77777777" w:rsidR="00723D42" w:rsidRDefault="00000000">
            <w:pPr>
              <w:jc w:val="center"/>
            </w:pPr>
            <w:r>
              <w:t>Jah</w:t>
            </w:r>
          </w:p>
        </w:tc>
        <w:tc>
          <w:tcPr>
            <w:tcW w:w="952" w:type="dxa"/>
          </w:tcPr>
          <w:p w14:paraId="000009FA" w14:textId="77777777" w:rsidR="00723D42" w:rsidRDefault="00000000">
            <w:pPr>
              <w:jc w:val="center"/>
            </w:pPr>
            <w:r>
              <w:t> </w:t>
            </w:r>
          </w:p>
        </w:tc>
        <w:tc>
          <w:tcPr>
            <w:tcW w:w="1308" w:type="dxa"/>
          </w:tcPr>
          <w:p w14:paraId="000009FB" w14:textId="77777777" w:rsidR="00723D42" w:rsidRDefault="00000000">
            <w:pPr>
              <w:jc w:val="center"/>
            </w:pPr>
            <w:r>
              <w:t> </w:t>
            </w:r>
          </w:p>
        </w:tc>
      </w:tr>
      <w:tr w:rsidR="00723D42" w14:paraId="4D57A335" w14:textId="77777777">
        <w:trPr>
          <w:trHeight w:val="204"/>
        </w:trPr>
        <w:tc>
          <w:tcPr>
            <w:tcW w:w="3004" w:type="dxa"/>
          </w:tcPr>
          <w:p w14:paraId="000009FC" w14:textId="77777777" w:rsidR="00723D42" w:rsidRDefault="00000000">
            <w:pPr>
              <w:rPr>
                <w:i/>
              </w:rPr>
            </w:pPr>
            <w:r>
              <w:rPr>
                <w:i/>
              </w:rPr>
              <w:t>Kokku</w:t>
            </w:r>
          </w:p>
        </w:tc>
        <w:tc>
          <w:tcPr>
            <w:tcW w:w="1007" w:type="dxa"/>
          </w:tcPr>
          <w:p w14:paraId="000009FD" w14:textId="77777777" w:rsidR="00723D42" w:rsidRDefault="00000000">
            <w:pPr>
              <w:jc w:val="center"/>
              <w:rPr>
                <w:i/>
              </w:rPr>
            </w:pPr>
            <w:r>
              <w:rPr>
                <w:i/>
              </w:rPr>
              <w:t>319 207</w:t>
            </w:r>
          </w:p>
        </w:tc>
        <w:tc>
          <w:tcPr>
            <w:tcW w:w="1581" w:type="dxa"/>
          </w:tcPr>
          <w:p w14:paraId="000009FE" w14:textId="77777777" w:rsidR="00723D42" w:rsidRDefault="00723D42">
            <w:pPr>
              <w:jc w:val="center"/>
              <w:rPr>
                <w:i/>
              </w:rPr>
            </w:pPr>
          </w:p>
        </w:tc>
        <w:tc>
          <w:tcPr>
            <w:tcW w:w="1581" w:type="dxa"/>
          </w:tcPr>
          <w:p w14:paraId="000009FF" w14:textId="77777777" w:rsidR="00723D42" w:rsidRDefault="00000000">
            <w:pPr>
              <w:jc w:val="center"/>
              <w:rPr>
                <w:i/>
              </w:rPr>
            </w:pPr>
            <w:r>
              <w:rPr>
                <w:i/>
              </w:rPr>
              <w:t> </w:t>
            </w:r>
          </w:p>
        </w:tc>
        <w:tc>
          <w:tcPr>
            <w:tcW w:w="952" w:type="dxa"/>
          </w:tcPr>
          <w:p w14:paraId="00000A00" w14:textId="77777777" w:rsidR="00723D42" w:rsidRDefault="00000000">
            <w:pPr>
              <w:jc w:val="center"/>
              <w:rPr>
                <w:i/>
              </w:rPr>
            </w:pPr>
            <w:r>
              <w:rPr>
                <w:i/>
              </w:rPr>
              <w:t> </w:t>
            </w:r>
          </w:p>
        </w:tc>
        <w:tc>
          <w:tcPr>
            <w:tcW w:w="1308" w:type="dxa"/>
          </w:tcPr>
          <w:p w14:paraId="00000A01" w14:textId="77777777" w:rsidR="00723D42" w:rsidRDefault="00000000">
            <w:pPr>
              <w:jc w:val="center"/>
              <w:rPr>
                <w:i/>
              </w:rPr>
            </w:pPr>
            <w:r>
              <w:rPr>
                <w:i/>
              </w:rPr>
              <w:t> </w:t>
            </w:r>
          </w:p>
        </w:tc>
      </w:tr>
    </w:tbl>
    <w:p w14:paraId="00000A02" w14:textId="77777777" w:rsidR="00723D42" w:rsidRDefault="00723D42"/>
    <w:p w14:paraId="00000A03" w14:textId="77777777" w:rsidR="00723D42" w:rsidRDefault="00723D42">
      <w:pPr>
        <w:jc w:val="left"/>
      </w:pPr>
    </w:p>
    <w:p w14:paraId="00000A04" w14:textId="77777777" w:rsidR="00723D42" w:rsidRDefault="00000000">
      <w:pPr>
        <w:pStyle w:val="Pealkiri2"/>
      </w:pPr>
      <w:bookmarkStart w:id="65" w:name="_heading=h.3q5sasy" w:colFirst="0" w:colLast="0"/>
      <w:bookmarkEnd w:id="65"/>
      <w:r>
        <w:t>LISA 4. TEGEVUSSTRATEEGIA KOOSTAMISSE KAASATUD OSALEJAD</w:t>
      </w:r>
    </w:p>
    <w:tbl>
      <w:tblPr>
        <w:tblStyle w:val="affd"/>
        <w:tblW w:w="7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55"/>
        <w:gridCol w:w="4040"/>
      </w:tblGrid>
      <w:tr w:rsidR="00723D42" w14:paraId="361D0551"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5" w14:textId="77777777" w:rsidR="00723D42" w:rsidRDefault="00000000">
            <w:pPr>
              <w:spacing w:after="0"/>
              <w:rPr>
                <w:b/>
              </w:rPr>
            </w:pPr>
            <w:r>
              <w:rPr>
                <w:b/>
              </w:rPr>
              <w:t>Osaleja</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6" w14:textId="77777777" w:rsidR="00723D42" w:rsidRDefault="00000000">
            <w:pPr>
              <w:spacing w:after="0"/>
              <w:rPr>
                <w:b/>
              </w:rPr>
            </w:pPr>
            <w:r>
              <w:rPr>
                <w:b/>
              </w:rPr>
              <w:t>Osalemisviis</w:t>
            </w:r>
          </w:p>
        </w:tc>
      </w:tr>
      <w:tr w:rsidR="00723D42" w14:paraId="1261BED5"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7" w14:textId="77777777" w:rsidR="00723D42" w:rsidRDefault="00000000">
            <w:pPr>
              <w:spacing w:after="0"/>
            </w:pPr>
            <w:r>
              <w:t>Aadupoisid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8" w14:textId="77777777" w:rsidR="00723D42" w:rsidRDefault="00000000">
            <w:pPr>
              <w:spacing w:after="0"/>
            </w:pPr>
            <w:r>
              <w:t>Koosolek</w:t>
            </w:r>
          </w:p>
        </w:tc>
      </w:tr>
      <w:tr w:rsidR="00723D42" w14:paraId="4AE2B304"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9" w14:textId="77777777" w:rsidR="00723D42" w:rsidRDefault="00000000">
            <w:pPr>
              <w:spacing w:after="0"/>
            </w:pPr>
            <w:r>
              <w:t>Aasakopli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A" w14:textId="77777777" w:rsidR="00723D42" w:rsidRDefault="00000000">
            <w:pPr>
              <w:spacing w:after="0"/>
            </w:pPr>
            <w:r>
              <w:t>Strateegiaseminar</w:t>
            </w:r>
          </w:p>
        </w:tc>
      </w:tr>
      <w:tr w:rsidR="00723D42" w14:paraId="75FA7EC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B" w14:textId="77777777" w:rsidR="00723D42" w:rsidRDefault="00000000">
            <w:pPr>
              <w:spacing w:after="0"/>
            </w:pPr>
            <w:proofErr w:type="spellStart"/>
            <w:r>
              <w:t>Abermex</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C" w14:textId="77777777" w:rsidR="00723D42" w:rsidRDefault="00000000">
            <w:pPr>
              <w:spacing w:after="0"/>
            </w:pPr>
            <w:r>
              <w:t>Koosolek</w:t>
            </w:r>
          </w:p>
        </w:tc>
      </w:tr>
      <w:tr w:rsidR="00723D42" w14:paraId="25DED92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D" w14:textId="77777777" w:rsidR="00723D42" w:rsidRDefault="00000000">
            <w:pPr>
              <w:spacing w:after="0"/>
            </w:pPr>
            <w:proofErr w:type="spellStart"/>
            <w:r>
              <w:t>Cirrus</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E" w14:textId="77777777" w:rsidR="00723D42" w:rsidRDefault="00000000">
            <w:pPr>
              <w:spacing w:after="0"/>
            </w:pPr>
            <w:r>
              <w:t>Strateegiaseminar</w:t>
            </w:r>
          </w:p>
        </w:tc>
      </w:tr>
      <w:tr w:rsidR="00723D42" w14:paraId="713DC25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0F" w14:textId="77777777" w:rsidR="00723D42" w:rsidRDefault="00000000">
            <w:pPr>
              <w:spacing w:after="0"/>
            </w:pPr>
            <w:r>
              <w:t>Civitta Eesti AS</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0" w14:textId="77777777" w:rsidR="00723D42" w:rsidRDefault="00000000">
            <w:pPr>
              <w:spacing w:after="0"/>
            </w:pPr>
            <w:r>
              <w:t>Strateegiaseminarid, koosolek</w:t>
            </w:r>
          </w:p>
        </w:tc>
      </w:tr>
      <w:tr w:rsidR="00723D42" w14:paraId="6955C2F8"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1" w14:textId="77777777" w:rsidR="00723D42" w:rsidRDefault="00000000">
            <w:pPr>
              <w:spacing w:after="0"/>
            </w:pPr>
            <w:r>
              <w:t>EM 4est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2" w14:textId="77777777" w:rsidR="00723D42" w:rsidRDefault="00000000">
            <w:pPr>
              <w:spacing w:after="0"/>
            </w:pPr>
            <w:r>
              <w:t>Koosolek</w:t>
            </w:r>
          </w:p>
        </w:tc>
      </w:tr>
      <w:tr w:rsidR="00723D42" w14:paraId="1A25A100"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3" w14:textId="77777777" w:rsidR="00723D42" w:rsidRDefault="00000000">
            <w:pPr>
              <w:spacing w:after="0"/>
            </w:pPr>
            <w:r>
              <w:t>Haldi sadam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4" w14:textId="77777777" w:rsidR="00723D42" w:rsidRDefault="00000000">
            <w:pPr>
              <w:spacing w:after="0"/>
            </w:pPr>
            <w:r>
              <w:t>Küsitlus</w:t>
            </w:r>
          </w:p>
        </w:tc>
      </w:tr>
      <w:tr w:rsidR="00723D42" w14:paraId="309E4EF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5" w14:textId="77777777" w:rsidR="00723D42" w:rsidRDefault="00000000">
            <w:pPr>
              <w:spacing w:after="0"/>
            </w:pPr>
            <w:r>
              <w:t xml:space="preserve">Hiiu </w:t>
            </w:r>
            <w:proofErr w:type="spellStart"/>
            <w:r>
              <w:t>Jorn</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6" w14:textId="77777777" w:rsidR="00723D42" w:rsidRDefault="00000000">
            <w:pPr>
              <w:spacing w:after="0"/>
            </w:pPr>
            <w:r>
              <w:t>Koosolek</w:t>
            </w:r>
          </w:p>
        </w:tc>
      </w:tr>
      <w:tr w:rsidR="00723D42" w14:paraId="4448755B"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7" w14:textId="77777777" w:rsidR="00723D42" w:rsidRDefault="00000000">
            <w:pPr>
              <w:spacing w:after="0"/>
            </w:pPr>
            <w:r>
              <w:t>Hiiu Kalamets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8" w14:textId="77777777" w:rsidR="00723D42" w:rsidRDefault="00000000">
            <w:pPr>
              <w:spacing w:after="0"/>
            </w:pPr>
            <w:r>
              <w:t>Koosolek</w:t>
            </w:r>
          </w:p>
        </w:tc>
      </w:tr>
      <w:tr w:rsidR="00723D42" w14:paraId="2ACB082A"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9" w14:textId="77777777" w:rsidR="00723D42" w:rsidRDefault="00000000">
            <w:pPr>
              <w:spacing w:after="0"/>
            </w:pPr>
            <w:r>
              <w:t>Hiiumaa mereagentuur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A" w14:textId="77777777" w:rsidR="00723D42" w:rsidRDefault="00000000">
            <w:pPr>
              <w:spacing w:after="0"/>
            </w:pPr>
            <w:r>
              <w:t>Koosolek</w:t>
            </w:r>
          </w:p>
        </w:tc>
      </w:tr>
      <w:tr w:rsidR="00723D42" w14:paraId="4A050082"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B" w14:textId="77777777" w:rsidR="00723D42" w:rsidRDefault="00000000">
            <w:pPr>
              <w:spacing w:after="0"/>
            </w:pPr>
            <w:r>
              <w:t>Hiiumaa sadamad SA</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C" w14:textId="77777777" w:rsidR="00723D42" w:rsidRDefault="00000000">
            <w:pPr>
              <w:spacing w:after="0"/>
            </w:pPr>
            <w:r>
              <w:t>Strateegiaseminarid, küsitlus, koosolek</w:t>
            </w:r>
          </w:p>
        </w:tc>
      </w:tr>
      <w:tr w:rsidR="00723D42" w14:paraId="3CF15F7B"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D" w14:textId="77777777" w:rsidR="00723D42" w:rsidRDefault="00000000">
            <w:pPr>
              <w:spacing w:after="0"/>
            </w:pPr>
            <w:r>
              <w:lastRenderedPageBreak/>
              <w:t>Hiiumaa vallavalitsus</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E" w14:textId="77777777" w:rsidR="00723D42" w:rsidRDefault="00000000">
            <w:pPr>
              <w:spacing w:after="0"/>
            </w:pPr>
            <w:r>
              <w:t>Juhtrühm, seminarid, küsitlus, koosolek</w:t>
            </w:r>
          </w:p>
        </w:tc>
      </w:tr>
      <w:tr w:rsidR="00723D42" w14:paraId="12E8CCE0"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1F" w14:textId="77777777" w:rsidR="00723D42" w:rsidRDefault="00000000">
            <w:pPr>
              <w:spacing w:after="0"/>
            </w:pPr>
            <w:r>
              <w:t>Hiiumaa vetelpääste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0" w14:textId="77777777" w:rsidR="00723D42" w:rsidRDefault="00000000">
            <w:pPr>
              <w:spacing w:after="0"/>
            </w:pPr>
            <w:r>
              <w:t>Koosolek</w:t>
            </w:r>
          </w:p>
        </w:tc>
      </w:tr>
      <w:tr w:rsidR="00723D42" w14:paraId="08086307"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1" w14:textId="77777777" w:rsidR="00723D42" w:rsidRDefault="00000000">
            <w:pPr>
              <w:spacing w:after="0"/>
            </w:pPr>
            <w:r>
              <w:t>Hiiumere Farm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2" w14:textId="77777777" w:rsidR="00723D42" w:rsidRDefault="00000000">
            <w:pPr>
              <w:spacing w:after="0"/>
            </w:pPr>
            <w:r>
              <w:t>Strateegiaseminar</w:t>
            </w:r>
          </w:p>
        </w:tc>
      </w:tr>
      <w:tr w:rsidR="00723D42" w14:paraId="44CBB91E"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3" w14:textId="77777777" w:rsidR="00723D42" w:rsidRDefault="00000000">
            <w:pPr>
              <w:spacing w:after="0"/>
            </w:pPr>
            <w:r>
              <w:t>Hiiurand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4" w14:textId="77777777" w:rsidR="00723D42" w:rsidRDefault="00000000">
            <w:pPr>
              <w:spacing w:after="0"/>
            </w:pPr>
            <w:r>
              <w:t>Strateegiaseminar, koosolek</w:t>
            </w:r>
          </w:p>
        </w:tc>
      </w:tr>
      <w:tr w:rsidR="00723D42" w14:paraId="568988DE"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5" w14:textId="77777777" w:rsidR="00723D42" w:rsidRDefault="00000000">
            <w:pPr>
              <w:spacing w:after="0"/>
            </w:pPr>
            <w:proofErr w:type="spellStart"/>
            <w:r>
              <w:t>Hot</w:t>
            </w:r>
            <w:proofErr w:type="spellEnd"/>
            <w:r>
              <w:t xml:space="preserve"> </w:t>
            </w:r>
            <w:proofErr w:type="spellStart"/>
            <w:r>
              <w:t>Fields</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6" w14:textId="77777777" w:rsidR="00723D42" w:rsidRDefault="00000000">
            <w:pPr>
              <w:spacing w:after="0"/>
            </w:pPr>
            <w:r>
              <w:t>Koosolek</w:t>
            </w:r>
          </w:p>
        </w:tc>
      </w:tr>
      <w:tr w:rsidR="00723D42" w14:paraId="755485BC"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7" w14:textId="77777777" w:rsidR="00723D42" w:rsidRDefault="00000000">
            <w:pPr>
              <w:spacing w:after="0"/>
            </w:pPr>
            <w:proofErr w:type="spellStart"/>
            <w:r>
              <w:t>Ilustria</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8" w14:textId="77777777" w:rsidR="00723D42" w:rsidRDefault="00000000">
            <w:pPr>
              <w:spacing w:after="0"/>
            </w:pPr>
            <w:r>
              <w:t xml:space="preserve"> </w:t>
            </w:r>
          </w:p>
        </w:tc>
      </w:tr>
      <w:tr w:rsidR="00723D42" w14:paraId="469B7C60"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9" w14:textId="77777777" w:rsidR="00723D42" w:rsidRDefault="00000000">
            <w:pPr>
              <w:spacing w:after="0"/>
            </w:pPr>
            <w:r>
              <w:t>Isabella Capital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A" w14:textId="77777777" w:rsidR="00723D42" w:rsidRDefault="00000000">
            <w:pPr>
              <w:spacing w:after="0"/>
            </w:pPr>
            <w:r>
              <w:t>Strateegiaseminar, koosolek</w:t>
            </w:r>
          </w:p>
        </w:tc>
      </w:tr>
      <w:tr w:rsidR="00723D42" w14:paraId="55FF4B1C"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B" w14:textId="77777777" w:rsidR="00723D42" w:rsidRDefault="00000000">
            <w:pPr>
              <w:spacing w:after="0"/>
            </w:pPr>
            <w:r>
              <w:t xml:space="preserve">JM </w:t>
            </w:r>
            <w:proofErr w:type="spellStart"/>
            <w:r>
              <w:t>Fishing</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C" w14:textId="77777777" w:rsidR="00723D42" w:rsidRDefault="00000000">
            <w:pPr>
              <w:spacing w:after="0"/>
            </w:pPr>
            <w:r>
              <w:t>Koosolek</w:t>
            </w:r>
          </w:p>
        </w:tc>
      </w:tr>
      <w:tr w:rsidR="00723D42" w14:paraId="3DF16204"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D" w14:textId="77777777" w:rsidR="00723D42" w:rsidRDefault="00000000">
            <w:pPr>
              <w:spacing w:after="0"/>
            </w:pPr>
            <w:r>
              <w:t>JV Ehitus &amp; arendus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E" w14:textId="77777777" w:rsidR="00723D42" w:rsidRDefault="00000000">
            <w:pPr>
              <w:spacing w:after="0"/>
            </w:pPr>
            <w:r>
              <w:t>Koosolek</w:t>
            </w:r>
          </w:p>
        </w:tc>
      </w:tr>
      <w:tr w:rsidR="00723D42" w14:paraId="7049FC0E"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2F" w14:textId="77777777" w:rsidR="00723D42" w:rsidRDefault="00000000">
            <w:pPr>
              <w:spacing w:after="0"/>
            </w:pPr>
            <w:proofErr w:type="spellStart"/>
            <w:r>
              <w:t>Järvelo</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0" w14:textId="77777777" w:rsidR="00723D42" w:rsidRDefault="00000000">
            <w:pPr>
              <w:spacing w:after="0"/>
            </w:pPr>
            <w:r>
              <w:t>Koosolek</w:t>
            </w:r>
          </w:p>
        </w:tc>
      </w:tr>
      <w:tr w:rsidR="00723D42" w14:paraId="6157A5A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1" w14:textId="77777777" w:rsidR="00723D42" w:rsidRDefault="00000000">
            <w:pPr>
              <w:spacing w:after="0"/>
            </w:pPr>
            <w:proofErr w:type="spellStart"/>
            <w:r>
              <w:t>Kakri</w:t>
            </w:r>
            <w:proofErr w:type="spellEnd"/>
            <w:r>
              <w:t xml:space="preserve"> KTÜ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2" w14:textId="77777777" w:rsidR="00723D42" w:rsidRDefault="00000000">
            <w:pPr>
              <w:spacing w:after="0"/>
            </w:pPr>
            <w:r>
              <w:t>Strateegiaseminar, koosolek</w:t>
            </w:r>
          </w:p>
        </w:tc>
      </w:tr>
      <w:tr w:rsidR="00723D42" w14:paraId="7A7B38E8"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3" w14:textId="77777777" w:rsidR="00723D42" w:rsidRDefault="00000000">
            <w:pPr>
              <w:spacing w:after="0"/>
            </w:pPr>
            <w:r>
              <w:t xml:space="preserve">Kalanduse </w:t>
            </w:r>
            <w:proofErr w:type="spellStart"/>
            <w:r>
              <w:t>teabkeskus</w:t>
            </w:r>
            <w:proofErr w:type="spellEnd"/>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4" w14:textId="77777777" w:rsidR="00723D42" w:rsidRDefault="00000000">
            <w:pPr>
              <w:spacing w:after="0"/>
            </w:pPr>
            <w:r>
              <w:t>Juhrühm, seminarid</w:t>
            </w:r>
          </w:p>
        </w:tc>
      </w:tr>
      <w:tr w:rsidR="00723D42" w14:paraId="6443076D"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5" w14:textId="77777777" w:rsidR="00723D42" w:rsidRDefault="00000000">
            <w:pPr>
              <w:spacing w:after="0"/>
            </w:pPr>
            <w:proofErr w:type="spellStart"/>
            <w:r>
              <w:t>Kentuki</w:t>
            </w:r>
            <w:proofErr w:type="spellEnd"/>
            <w:r>
              <w:t xml:space="preserve"> Lõvi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6" w14:textId="77777777" w:rsidR="00723D42" w:rsidRDefault="00000000">
            <w:pPr>
              <w:spacing w:after="0"/>
            </w:pPr>
            <w:r>
              <w:t>Koosolek</w:t>
            </w:r>
          </w:p>
        </w:tc>
      </w:tr>
      <w:tr w:rsidR="00723D42" w14:paraId="7A80D735"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7" w14:textId="77777777" w:rsidR="00723D42" w:rsidRDefault="00000000">
            <w:pPr>
              <w:spacing w:after="0"/>
            </w:pPr>
            <w:proofErr w:type="spellStart"/>
            <w:r>
              <w:t>Kogri</w:t>
            </w:r>
            <w:proofErr w:type="spellEnd"/>
            <w:r>
              <w:t xml:space="preserve"> Puit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8" w14:textId="77777777" w:rsidR="00723D42" w:rsidRDefault="00000000">
            <w:pPr>
              <w:spacing w:after="0"/>
            </w:pPr>
            <w:r>
              <w:t>Koosolek</w:t>
            </w:r>
          </w:p>
        </w:tc>
      </w:tr>
      <w:tr w:rsidR="00723D42" w14:paraId="3BCCFAB3"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9" w14:textId="77777777" w:rsidR="00723D42" w:rsidRDefault="00000000">
            <w:pPr>
              <w:spacing w:after="0"/>
            </w:pPr>
            <w:r>
              <w:t>Kootsaare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A" w14:textId="77777777" w:rsidR="00723D42" w:rsidRDefault="00000000">
            <w:pPr>
              <w:spacing w:after="0"/>
            </w:pPr>
            <w:r>
              <w:t>Koosolek</w:t>
            </w:r>
          </w:p>
        </w:tc>
      </w:tr>
      <w:tr w:rsidR="00723D42" w14:paraId="41BA74FA"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B" w14:textId="77777777" w:rsidR="00723D42" w:rsidRDefault="00000000">
            <w:pPr>
              <w:spacing w:after="0"/>
            </w:pPr>
            <w:proofErr w:type="spellStart"/>
            <w:r>
              <w:t>Koslapesa</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C" w14:textId="77777777" w:rsidR="00723D42" w:rsidRDefault="00000000">
            <w:pPr>
              <w:spacing w:after="0"/>
            </w:pPr>
            <w:r>
              <w:t>Koosolek</w:t>
            </w:r>
          </w:p>
        </w:tc>
      </w:tr>
      <w:tr w:rsidR="00723D42" w14:paraId="29266D65"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D" w14:textId="77777777" w:rsidR="00723D42" w:rsidRDefault="00000000">
            <w:pPr>
              <w:spacing w:after="0"/>
            </w:pPr>
            <w:r>
              <w:t>Kreisi talu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E" w14:textId="77777777" w:rsidR="00723D42" w:rsidRDefault="00000000">
            <w:pPr>
              <w:spacing w:after="0"/>
            </w:pPr>
            <w:r>
              <w:t>Koosolek</w:t>
            </w:r>
          </w:p>
        </w:tc>
      </w:tr>
      <w:tr w:rsidR="00723D42" w14:paraId="423F759C"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3F" w14:textId="77777777" w:rsidR="00723D42" w:rsidRDefault="00000000">
            <w:pPr>
              <w:spacing w:after="0"/>
            </w:pPr>
            <w:proofErr w:type="spellStart"/>
            <w:r>
              <w:t>Kõlunõmmiku</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0" w14:textId="77777777" w:rsidR="00723D42" w:rsidRDefault="00000000">
            <w:pPr>
              <w:spacing w:after="0"/>
            </w:pPr>
            <w:r>
              <w:t>Koosolek</w:t>
            </w:r>
          </w:p>
        </w:tc>
      </w:tr>
      <w:tr w:rsidR="00723D42" w14:paraId="178FCB2C"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1" w14:textId="77777777" w:rsidR="00723D42" w:rsidRDefault="00000000">
            <w:pPr>
              <w:spacing w:after="0"/>
            </w:pPr>
            <w:r>
              <w:t>Kõrgessaare sadam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2" w14:textId="77777777" w:rsidR="00723D42" w:rsidRDefault="00000000">
            <w:pPr>
              <w:spacing w:after="0"/>
            </w:pPr>
            <w:r>
              <w:t>Strateegiaseminar, küsitlus</w:t>
            </w:r>
          </w:p>
        </w:tc>
      </w:tr>
      <w:tr w:rsidR="00723D42" w14:paraId="0272273D"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3" w14:textId="77777777" w:rsidR="00723D42" w:rsidRDefault="00000000">
            <w:pPr>
              <w:spacing w:after="0"/>
            </w:pPr>
            <w:proofErr w:type="spellStart"/>
            <w:r>
              <w:lastRenderedPageBreak/>
              <w:t>Lodjumetsa</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4" w14:textId="77777777" w:rsidR="00723D42" w:rsidRDefault="00000000">
            <w:pPr>
              <w:spacing w:after="0"/>
            </w:pPr>
            <w:r>
              <w:t>Strateegiaseminar, koosolek</w:t>
            </w:r>
          </w:p>
        </w:tc>
      </w:tr>
      <w:tr w:rsidR="00723D42" w14:paraId="7057F0E0"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5" w14:textId="77777777" w:rsidR="00723D42" w:rsidRDefault="00000000">
            <w:pPr>
              <w:spacing w:after="0"/>
            </w:pPr>
            <w:proofErr w:type="spellStart"/>
            <w:r>
              <w:t>Meelste</w:t>
            </w:r>
            <w:proofErr w:type="spellEnd"/>
            <w:r>
              <w:t xml:space="preserve"> lahe selts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6" w14:textId="77777777" w:rsidR="00723D42" w:rsidRDefault="00000000">
            <w:pPr>
              <w:spacing w:after="0"/>
            </w:pPr>
            <w:r>
              <w:t>Koosolek</w:t>
            </w:r>
          </w:p>
        </w:tc>
      </w:tr>
      <w:tr w:rsidR="00723D42" w14:paraId="78C0B78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7" w14:textId="77777777" w:rsidR="00723D42" w:rsidRDefault="00000000">
            <w:pPr>
              <w:spacing w:after="0"/>
            </w:pPr>
            <w:r>
              <w:t>Mereküla kalurite klubi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8" w14:textId="77777777" w:rsidR="00723D42" w:rsidRDefault="00000000">
            <w:pPr>
              <w:spacing w:after="0"/>
            </w:pPr>
            <w:r>
              <w:t>Koosolek</w:t>
            </w:r>
          </w:p>
        </w:tc>
      </w:tr>
      <w:tr w:rsidR="00723D42" w14:paraId="144E04C6"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9" w14:textId="77777777" w:rsidR="00723D42" w:rsidRDefault="00000000">
            <w:pPr>
              <w:spacing w:after="0"/>
            </w:pPr>
            <w:r>
              <w:t>Meretamme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A" w14:textId="77777777" w:rsidR="00723D42" w:rsidRDefault="00000000">
            <w:pPr>
              <w:spacing w:after="0"/>
            </w:pPr>
            <w:r>
              <w:t>Koosolek</w:t>
            </w:r>
          </w:p>
        </w:tc>
      </w:tr>
      <w:tr w:rsidR="00723D42" w14:paraId="1019D91A"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B" w14:textId="77777777" w:rsidR="00723D42" w:rsidRDefault="00000000">
            <w:pPr>
              <w:spacing w:after="0"/>
            </w:pPr>
            <w:proofErr w:type="spellStart"/>
            <w:r>
              <w:t>Mörd</w:t>
            </w:r>
            <w:proofErr w:type="spellEnd"/>
            <w:r>
              <w:t xml:space="preserve"> ja </w:t>
            </w:r>
            <w:proofErr w:type="spellStart"/>
            <w:r>
              <w:t>Vörk</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C" w14:textId="77777777" w:rsidR="00723D42" w:rsidRDefault="00000000">
            <w:pPr>
              <w:spacing w:after="0"/>
            </w:pPr>
            <w:r>
              <w:t xml:space="preserve"> </w:t>
            </w:r>
          </w:p>
        </w:tc>
      </w:tr>
      <w:tr w:rsidR="00723D42" w14:paraId="4AAA84A0"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D" w14:textId="77777777" w:rsidR="00723D42" w:rsidRDefault="00000000">
            <w:pPr>
              <w:spacing w:after="0"/>
            </w:pPr>
            <w:r>
              <w:t xml:space="preserve">Orjaku </w:t>
            </w:r>
            <w:proofErr w:type="spellStart"/>
            <w:r>
              <w:t>külaselts</w:t>
            </w:r>
            <w:proofErr w:type="spellEnd"/>
            <w:r>
              <w:t xml:space="preserve">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E" w14:textId="77777777" w:rsidR="00723D42" w:rsidRDefault="00000000">
            <w:pPr>
              <w:spacing w:after="0"/>
            </w:pPr>
            <w:r>
              <w:t>Koosolek</w:t>
            </w:r>
          </w:p>
        </w:tc>
      </w:tr>
      <w:tr w:rsidR="00723D42" w14:paraId="0AAEC139"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4F" w14:textId="77777777" w:rsidR="00723D42" w:rsidRDefault="00000000">
            <w:pPr>
              <w:spacing w:after="0"/>
            </w:pPr>
            <w:r>
              <w:t>Paadiühistu Roograhu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0" w14:textId="77777777" w:rsidR="00723D42" w:rsidRDefault="00000000">
            <w:pPr>
              <w:spacing w:after="0"/>
            </w:pPr>
            <w:r>
              <w:t>Küsitlus, koosolek</w:t>
            </w:r>
          </w:p>
        </w:tc>
      </w:tr>
      <w:tr w:rsidR="00723D42" w14:paraId="6D376C0A"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1" w14:textId="77777777" w:rsidR="00723D42" w:rsidRDefault="00000000">
            <w:pPr>
              <w:spacing w:after="0"/>
            </w:pPr>
            <w:r>
              <w:t xml:space="preserve">Paadiühistu </w:t>
            </w:r>
            <w:proofErr w:type="spellStart"/>
            <w:r>
              <w:t>Salinõmme</w:t>
            </w:r>
            <w:proofErr w:type="spellEnd"/>
            <w:r>
              <w:t xml:space="preserve">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2" w14:textId="77777777" w:rsidR="00723D42" w:rsidRDefault="00000000">
            <w:pPr>
              <w:spacing w:after="0"/>
            </w:pPr>
            <w:r>
              <w:t>Küsitlus, koosolek</w:t>
            </w:r>
          </w:p>
        </w:tc>
      </w:tr>
      <w:tr w:rsidR="00723D42" w14:paraId="0238AEA7"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3" w14:textId="77777777" w:rsidR="00723D42" w:rsidRDefault="00000000">
            <w:pPr>
              <w:spacing w:after="0"/>
            </w:pPr>
            <w:proofErr w:type="spellStart"/>
            <w:r>
              <w:t>Puusoe</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4" w14:textId="77777777" w:rsidR="00723D42" w:rsidRDefault="00000000">
            <w:pPr>
              <w:spacing w:after="0"/>
            </w:pPr>
            <w:r>
              <w:t>Koosolek</w:t>
            </w:r>
          </w:p>
        </w:tc>
      </w:tr>
      <w:tr w:rsidR="00723D42" w14:paraId="5390E940"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5" w14:textId="77777777" w:rsidR="00723D42" w:rsidRDefault="00000000">
            <w:pPr>
              <w:spacing w:after="0"/>
            </w:pPr>
            <w:r>
              <w:t>Põllumajandus- ja toiduamet</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6" w14:textId="77777777" w:rsidR="00723D42" w:rsidRDefault="00000000">
            <w:pPr>
              <w:spacing w:after="0"/>
            </w:pPr>
            <w:r>
              <w:t>Juhtrühm, seminar</w:t>
            </w:r>
          </w:p>
        </w:tc>
      </w:tr>
      <w:tr w:rsidR="00723D42" w14:paraId="79511903"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7" w14:textId="77777777" w:rsidR="00723D42" w:rsidRDefault="00000000">
            <w:pPr>
              <w:spacing w:after="0"/>
            </w:pPr>
            <w:r>
              <w:t>Pühalepa osavallavalitsus</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8" w14:textId="77777777" w:rsidR="00723D42" w:rsidRDefault="00000000">
            <w:pPr>
              <w:spacing w:after="0"/>
            </w:pPr>
            <w:r>
              <w:t>Juhtrühm, seminarid, küsitlus</w:t>
            </w:r>
          </w:p>
        </w:tc>
      </w:tr>
      <w:tr w:rsidR="00723D42" w14:paraId="373973FD"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9" w14:textId="77777777" w:rsidR="00723D42" w:rsidRDefault="00000000">
            <w:pPr>
              <w:spacing w:after="0"/>
            </w:pPr>
            <w:r>
              <w:t>Ristnaotsa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A" w14:textId="77777777" w:rsidR="00723D42" w:rsidRDefault="00000000">
            <w:pPr>
              <w:spacing w:after="0"/>
            </w:pPr>
            <w:r>
              <w:t>Koosolek</w:t>
            </w:r>
          </w:p>
        </w:tc>
      </w:tr>
      <w:tr w:rsidR="00723D42" w14:paraId="322379F7"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B" w14:textId="77777777" w:rsidR="00723D42" w:rsidRDefault="00000000">
            <w:pPr>
              <w:spacing w:after="0"/>
            </w:pPr>
            <w:r>
              <w:t>Saarnak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C" w14:textId="77777777" w:rsidR="00723D42" w:rsidRDefault="00000000">
            <w:pPr>
              <w:spacing w:after="0"/>
            </w:pPr>
            <w:r>
              <w:t>Koosolek</w:t>
            </w:r>
          </w:p>
        </w:tc>
      </w:tr>
      <w:tr w:rsidR="00723D42" w14:paraId="160AD665"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D" w14:textId="77777777" w:rsidR="00723D42" w:rsidRDefault="00000000">
            <w:pPr>
              <w:spacing w:after="0"/>
            </w:pPr>
            <w:r>
              <w:t>Sadamaühing Kassari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E" w14:textId="77777777" w:rsidR="00723D42" w:rsidRDefault="00000000">
            <w:pPr>
              <w:spacing w:after="0"/>
            </w:pPr>
            <w:r>
              <w:t>Küsitlus</w:t>
            </w:r>
          </w:p>
        </w:tc>
      </w:tr>
      <w:tr w:rsidR="00723D42" w14:paraId="38CF961E"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5F" w14:textId="77777777" w:rsidR="00723D42" w:rsidRDefault="00000000">
            <w:pPr>
              <w:spacing w:after="0"/>
            </w:pPr>
            <w:proofErr w:type="spellStart"/>
            <w:r>
              <w:t>Salar</w:t>
            </w:r>
            <w:proofErr w:type="spellEnd"/>
            <w:r>
              <w:t xml:space="preserve"> &amp; </w:t>
            </w:r>
            <w:proofErr w:type="spellStart"/>
            <w:r>
              <w:t>ko</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0" w14:textId="77777777" w:rsidR="00723D42" w:rsidRDefault="00000000">
            <w:pPr>
              <w:spacing w:after="0"/>
            </w:pPr>
            <w:r>
              <w:t>Koosolek</w:t>
            </w:r>
          </w:p>
        </w:tc>
      </w:tr>
      <w:tr w:rsidR="00723D42" w14:paraId="0EBEC3EF" w14:textId="77777777">
        <w:trPr>
          <w:trHeight w:val="77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1" w14:textId="77777777" w:rsidR="00723D42" w:rsidRDefault="00000000">
            <w:pPr>
              <w:spacing w:after="0"/>
            </w:pPr>
            <w:proofErr w:type="spellStart"/>
            <w:r>
              <w:t>Salinõmme</w:t>
            </w:r>
            <w:proofErr w:type="spellEnd"/>
            <w:r>
              <w:t xml:space="preserve"> külaarengu selts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2" w14:textId="77777777" w:rsidR="00723D42" w:rsidRDefault="00000000">
            <w:pPr>
              <w:spacing w:after="0"/>
            </w:pPr>
            <w:r>
              <w:t>Strateegiaseminar, küsitlus</w:t>
            </w:r>
          </w:p>
        </w:tc>
      </w:tr>
      <w:tr w:rsidR="00723D42" w14:paraId="476F62CB"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3" w14:textId="77777777" w:rsidR="00723D42" w:rsidRDefault="00000000">
            <w:pPr>
              <w:spacing w:after="0"/>
            </w:pPr>
            <w:r>
              <w:t>Sillaääre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4" w14:textId="77777777" w:rsidR="00723D42" w:rsidRDefault="00000000">
            <w:pPr>
              <w:spacing w:after="0"/>
            </w:pPr>
            <w:r>
              <w:t>Koosolek</w:t>
            </w:r>
          </w:p>
        </w:tc>
      </w:tr>
      <w:tr w:rsidR="00723D42" w14:paraId="172DDDB7"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5" w14:textId="77777777" w:rsidR="00723D42" w:rsidRDefault="00000000">
            <w:pPr>
              <w:spacing w:after="0"/>
            </w:pPr>
            <w:r>
              <w:t>Stonefish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6" w14:textId="77777777" w:rsidR="00723D42" w:rsidRDefault="00000000">
            <w:pPr>
              <w:spacing w:after="0"/>
            </w:pPr>
            <w:r>
              <w:t>Koosolek</w:t>
            </w:r>
          </w:p>
        </w:tc>
      </w:tr>
      <w:tr w:rsidR="00723D42" w14:paraId="559F7265"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7" w14:textId="77777777" w:rsidR="00723D42" w:rsidRDefault="00000000">
            <w:pPr>
              <w:spacing w:after="0"/>
            </w:pPr>
            <w:r>
              <w:t>Suuresadama paadiselts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8" w14:textId="77777777" w:rsidR="00723D42" w:rsidRDefault="00000000">
            <w:pPr>
              <w:spacing w:after="0"/>
            </w:pPr>
            <w:r>
              <w:t>Strateegiaseminar, küsitlus</w:t>
            </w:r>
          </w:p>
        </w:tc>
      </w:tr>
      <w:tr w:rsidR="00723D42" w14:paraId="60F48061"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9" w14:textId="77777777" w:rsidR="00723D42" w:rsidRDefault="00000000">
            <w:pPr>
              <w:spacing w:after="0"/>
            </w:pPr>
            <w:r>
              <w:lastRenderedPageBreak/>
              <w:t>Tõnismäe hambakliinik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A" w14:textId="77777777" w:rsidR="00723D42" w:rsidRDefault="00000000">
            <w:pPr>
              <w:spacing w:after="0"/>
            </w:pPr>
            <w:r>
              <w:t>Strateegiaseminar</w:t>
            </w:r>
          </w:p>
        </w:tc>
      </w:tr>
      <w:tr w:rsidR="00723D42" w14:paraId="1EEDF477"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B" w14:textId="77777777" w:rsidR="00723D42" w:rsidRDefault="00000000">
            <w:pPr>
              <w:spacing w:after="0"/>
            </w:pPr>
            <w:proofErr w:type="spellStart"/>
            <w:r>
              <w:t>Tärkma</w:t>
            </w:r>
            <w:proofErr w:type="spellEnd"/>
            <w:r>
              <w:t xml:space="preserve"> sadama selts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C" w14:textId="77777777" w:rsidR="00723D42" w:rsidRDefault="00000000">
            <w:pPr>
              <w:spacing w:after="0"/>
            </w:pPr>
            <w:r>
              <w:t>Küsitlus, koosolek</w:t>
            </w:r>
          </w:p>
        </w:tc>
      </w:tr>
      <w:tr w:rsidR="00723D42" w14:paraId="29C829EF"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D" w14:textId="77777777" w:rsidR="00723D42" w:rsidRDefault="00000000">
            <w:pPr>
              <w:spacing w:after="0"/>
            </w:pPr>
            <w:proofErr w:type="spellStart"/>
            <w:r>
              <w:t>Vahtrepa</w:t>
            </w:r>
            <w:proofErr w:type="spellEnd"/>
            <w:r>
              <w:t xml:space="preserve"> väikepaadisadam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E" w14:textId="77777777" w:rsidR="00723D42" w:rsidRDefault="00000000">
            <w:pPr>
              <w:spacing w:after="0"/>
            </w:pPr>
            <w:r>
              <w:t>Küsitlus</w:t>
            </w:r>
          </w:p>
        </w:tc>
      </w:tr>
      <w:tr w:rsidR="00723D42" w14:paraId="7EFD9235"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F" w14:textId="77777777" w:rsidR="00723D42" w:rsidRDefault="00000000">
            <w:pPr>
              <w:spacing w:after="0"/>
            </w:pPr>
            <w:proofErr w:type="spellStart"/>
            <w:r>
              <w:t>Veikehitus</w:t>
            </w:r>
            <w:proofErr w:type="spellEnd"/>
            <w:r>
              <w:t xml:space="preserve">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0" w14:textId="77777777" w:rsidR="00723D42" w:rsidRDefault="00000000">
            <w:pPr>
              <w:spacing w:after="0"/>
            </w:pPr>
            <w:r>
              <w:t>Koosolek</w:t>
            </w:r>
          </w:p>
        </w:tc>
      </w:tr>
      <w:tr w:rsidR="00723D42" w14:paraId="60DEFA08"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1" w14:textId="77777777" w:rsidR="00723D42" w:rsidRDefault="00000000">
            <w:pPr>
              <w:spacing w:after="0"/>
            </w:pPr>
            <w:r>
              <w:t>Vesihiir M&amp;S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2" w14:textId="77777777" w:rsidR="00723D42" w:rsidRDefault="00000000">
            <w:pPr>
              <w:spacing w:after="0"/>
            </w:pPr>
            <w:r>
              <w:t>Koosolek</w:t>
            </w:r>
          </w:p>
        </w:tc>
      </w:tr>
      <w:tr w:rsidR="00723D42" w14:paraId="652AEBA2"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3" w14:textId="77777777" w:rsidR="00723D42" w:rsidRDefault="00000000">
            <w:pPr>
              <w:spacing w:after="0"/>
            </w:pPr>
            <w:r>
              <w:t>Vops OÜ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4" w14:textId="77777777" w:rsidR="00723D42" w:rsidRDefault="00000000">
            <w:pPr>
              <w:spacing w:after="0"/>
            </w:pPr>
            <w:r>
              <w:t>Strateegiaseminar, koosolek</w:t>
            </w:r>
          </w:p>
        </w:tc>
      </w:tr>
      <w:tr w:rsidR="00723D42" w14:paraId="3A9E80D1" w14:textId="77777777">
        <w:trPr>
          <w:trHeight w:val="500"/>
        </w:trPr>
        <w:tc>
          <w:tcPr>
            <w:tcW w:w="3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5" w14:textId="77777777" w:rsidR="00723D42" w:rsidRDefault="00000000">
            <w:pPr>
              <w:spacing w:after="0"/>
            </w:pPr>
            <w:proofErr w:type="spellStart"/>
            <w:r>
              <w:t>Värssu</w:t>
            </w:r>
            <w:proofErr w:type="spellEnd"/>
            <w:r>
              <w:t xml:space="preserve"> sadam MTÜ</w:t>
            </w:r>
          </w:p>
        </w:tc>
        <w:tc>
          <w:tcPr>
            <w:tcW w:w="4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6" w14:textId="77777777" w:rsidR="00723D42" w:rsidRDefault="00000000">
            <w:pPr>
              <w:spacing w:after="0"/>
            </w:pPr>
            <w:r>
              <w:t>Küsitlus</w:t>
            </w:r>
          </w:p>
        </w:tc>
      </w:tr>
    </w:tbl>
    <w:p w14:paraId="00000A77" w14:textId="77777777" w:rsidR="00723D42" w:rsidRDefault="00723D42">
      <w:pPr>
        <w:spacing w:line="276" w:lineRule="auto"/>
      </w:pPr>
    </w:p>
    <w:sectPr w:rsidR="00723D42">
      <w:pgSz w:w="11907" w:h="16839"/>
      <w:pgMar w:top="1440" w:right="1022" w:bottom="1152" w:left="1440" w:header="706"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3138F" w14:textId="77777777" w:rsidR="009D4F28" w:rsidRDefault="009D4F28">
      <w:pPr>
        <w:spacing w:after="0"/>
      </w:pPr>
      <w:r>
        <w:separator/>
      </w:r>
    </w:p>
  </w:endnote>
  <w:endnote w:type="continuationSeparator" w:id="0">
    <w:p w14:paraId="14E84137" w14:textId="77777777" w:rsidR="009D4F28" w:rsidRDefault="009D4F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
    <w:charset w:val="00"/>
    <w:family w:val="auto"/>
    <w:pitch w:val="default"/>
  </w:font>
  <w:font w:name="Noto Sans Symbols">
    <w:charset w:val="00"/>
    <w:family w:val="auto"/>
    <w:pitch w:val="default"/>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venir Next Regular">
    <w:panose1 w:val="00000000000000000000"/>
    <w:charset w:val="00"/>
    <w:family w:val="roman"/>
    <w:notTrueType/>
    <w:pitch w:val="default"/>
  </w:font>
  <w:font w:name="Avenir Next Demi Bold">
    <w:panose1 w:val="00000000000000000000"/>
    <w:charset w:val="00"/>
    <w:family w:val="roman"/>
    <w:notTrueType/>
    <w:pitch w:val="default"/>
  </w:font>
  <w:font w:name="Avenir">
    <w:altName w:val="Calibri"/>
    <w:charset w:val="00"/>
    <w:family w:val="auto"/>
    <w:pitch w:val="default"/>
  </w:font>
  <w:font w:name="Arial">
    <w:panose1 w:val="020B0604020202020204"/>
    <w:charset w:val="BA"/>
    <w:family w:val="swiss"/>
    <w:pitch w:val="variable"/>
    <w:sig w:usb0="E0002EFF" w:usb1="C000785B" w:usb2="00000009" w:usb3="00000000" w:csb0="000001FF" w:csb1="00000000"/>
  </w:font>
  <w:font w:name="Corbel">
    <w:panose1 w:val="020B0503020204020204"/>
    <w:charset w:val="BA"/>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D9" w14:textId="0B63B51A" w:rsidR="00723D42" w:rsidRDefault="00000000">
    <w:pPr>
      <w:pBdr>
        <w:top w:val="nil"/>
        <w:left w:val="nil"/>
        <w:bottom w:val="nil"/>
        <w:right w:val="nil"/>
        <w:between w:val="nil"/>
      </w:pBdr>
      <w:tabs>
        <w:tab w:val="center" w:pos="4680"/>
        <w:tab w:val="right" w:pos="9360"/>
      </w:tabs>
      <w:spacing w:after="0"/>
      <w:jc w:val="center"/>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BF10BB">
      <w:rPr>
        <w:rFonts w:ascii="Calibri" w:hAnsi="Calibri" w:cs="Calibri"/>
        <w:noProof/>
        <w:color w:val="000000"/>
      </w:rPr>
      <w:t>2</w:t>
    </w:r>
    <w:r>
      <w:rPr>
        <w:rFonts w:ascii="Calibri" w:hAnsi="Calibri" w:cs="Calibri"/>
        <w:color w:val="000000"/>
      </w:rPr>
      <w:fldChar w:fldCharType="end"/>
    </w:r>
  </w:p>
  <w:p w14:paraId="00000ADA" w14:textId="77777777" w:rsidR="00723D42" w:rsidRDefault="00723D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DD" w14:textId="77777777" w:rsidR="00723D42" w:rsidRDefault="00723D42">
    <w:pPr>
      <w:pBdr>
        <w:top w:val="nil"/>
        <w:left w:val="nil"/>
        <w:bottom w:val="nil"/>
        <w:right w:val="nil"/>
        <w:between w:val="nil"/>
      </w:pBdr>
      <w:tabs>
        <w:tab w:val="center" w:pos="4680"/>
        <w:tab w:val="right" w:pos="9360"/>
      </w:tabs>
      <w:spacing w:after="0"/>
      <w:jc w:val="center"/>
      <w:rPr>
        <w:rFonts w:ascii="Calibri" w:hAnsi="Calibri" w:cs="Calibri"/>
        <w:color w:val="000000"/>
      </w:rPr>
    </w:pPr>
  </w:p>
  <w:p w14:paraId="00000ADE" w14:textId="77777777" w:rsidR="00723D42" w:rsidRDefault="00723D42">
    <w:pPr>
      <w:pBdr>
        <w:top w:val="nil"/>
        <w:left w:val="nil"/>
        <w:bottom w:val="nil"/>
        <w:right w:val="nil"/>
        <w:between w:val="nil"/>
      </w:pBdr>
      <w:tabs>
        <w:tab w:val="center" w:pos="4680"/>
        <w:tab w:val="right" w:pos="9360"/>
      </w:tabs>
      <w:spacing w:after="0"/>
      <w:rPr>
        <w:rFonts w:ascii="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DB" w14:textId="77777777" w:rsidR="00723D42" w:rsidRDefault="00723D42">
    <w:pPr>
      <w:pBdr>
        <w:top w:val="nil"/>
        <w:left w:val="nil"/>
        <w:bottom w:val="nil"/>
        <w:right w:val="nil"/>
        <w:between w:val="nil"/>
      </w:pBdr>
      <w:tabs>
        <w:tab w:val="center" w:pos="4680"/>
        <w:tab w:val="right" w:pos="9360"/>
      </w:tabs>
      <w:spacing w:after="0"/>
      <w:jc w:val="center"/>
      <w:rPr>
        <w:rFonts w:ascii="Calibri" w:hAnsi="Calibri" w:cs="Calibri"/>
        <w:color w:val="000000"/>
      </w:rPr>
    </w:pPr>
  </w:p>
  <w:p w14:paraId="00000ADC" w14:textId="77777777" w:rsidR="00723D42" w:rsidRDefault="00723D42">
    <w:pPr>
      <w:pBdr>
        <w:top w:val="nil"/>
        <w:left w:val="nil"/>
        <w:bottom w:val="nil"/>
        <w:right w:val="nil"/>
        <w:between w:val="nil"/>
      </w:pBdr>
      <w:tabs>
        <w:tab w:val="center" w:pos="4680"/>
        <w:tab w:val="right" w:pos="9360"/>
      </w:tabs>
      <w:spacing w:after="0"/>
      <w:rPr>
        <w:rFonts w:ascii="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51EFC" w14:textId="77777777" w:rsidR="009D4F28" w:rsidRDefault="009D4F28">
      <w:pPr>
        <w:spacing w:after="0"/>
      </w:pPr>
      <w:r>
        <w:separator/>
      </w:r>
    </w:p>
  </w:footnote>
  <w:footnote w:type="continuationSeparator" w:id="0">
    <w:p w14:paraId="6F5E05F0" w14:textId="77777777" w:rsidR="009D4F28" w:rsidRDefault="009D4F28">
      <w:pPr>
        <w:spacing w:after="0"/>
      </w:pPr>
      <w:r>
        <w:continuationSeparator/>
      </w:r>
    </w:p>
  </w:footnote>
  <w:footnote w:id="1">
    <w:p w14:paraId="00000A78"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Statistikaamet, RV0291U: Rahvaarv, pindala ja asustustihedus</w:t>
      </w:r>
    </w:p>
  </w:footnote>
  <w:footnote w:id="2">
    <w:p w14:paraId="00000A79"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w:t>
      </w:r>
      <w:hyperlink r:id="rId1">
        <w:r>
          <w:rPr>
            <w:rFonts w:ascii="Calibri" w:hAnsi="Calibri" w:cs="Calibri"/>
            <w:color w:val="0000FF"/>
            <w:sz w:val="20"/>
            <w:szCs w:val="20"/>
            <w:u w:val="single"/>
          </w:rPr>
          <w:t>https://hiiumaa.ee/hiiumaast/</w:t>
        </w:r>
      </w:hyperlink>
      <w:r>
        <w:rPr>
          <w:rFonts w:ascii="Calibri" w:hAnsi="Calibri" w:cs="Calibri"/>
          <w:color w:val="000000"/>
          <w:sz w:val="20"/>
          <w:szCs w:val="20"/>
        </w:rPr>
        <w:t xml:space="preserve">  </w:t>
      </w:r>
    </w:p>
  </w:footnote>
  <w:footnote w:id="3">
    <w:p w14:paraId="00000A7A"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RV0282U: Rahvastik 2017. aasta haldusreformi järgselt</w:t>
      </w:r>
    </w:p>
  </w:footnote>
  <w:footnote w:id="4">
    <w:p w14:paraId="00000A7B"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r>
        <w:rPr>
          <w:rFonts w:ascii="Calibri" w:hAnsi="Calibri" w:cs="Calibri"/>
          <w:color w:val="000000"/>
          <w:sz w:val="20"/>
          <w:szCs w:val="20"/>
        </w:rPr>
        <w:t xml:space="preserve"> Alates 2015. aastast kasutati rahvastikuregistri järgset elukohta ning alates aastast 2022 määratakse elukoht partnerlus- ja paiknemisindeksi metoodika abil.</w:t>
      </w:r>
    </w:p>
  </w:footnote>
  <w:footnote w:id="5">
    <w:p w14:paraId="00000A7C"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RV032: Sünnid, surmad ja loomulik iive</w:t>
      </w:r>
    </w:p>
  </w:footnote>
  <w:footnote w:id="6">
    <w:p w14:paraId="00000A7D"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RVR02: Ränne</w:t>
      </w:r>
    </w:p>
  </w:footnote>
  <w:footnote w:id="7">
    <w:p w14:paraId="00000A7E"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RV0282U: Rahvastik 2017. aasta haldusreformi järgselt</w:t>
      </w:r>
    </w:p>
  </w:footnote>
  <w:footnote w:id="8">
    <w:p w14:paraId="00000A7F"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RV0291U: Rahvaarv, pindala ja asustustihedus</w:t>
      </w:r>
    </w:p>
  </w:footnote>
  <w:footnote w:id="9">
    <w:p w14:paraId="00000A80"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haridusvõrgu analüüs (2022), </w:t>
      </w:r>
      <w:hyperlink r:id="rId2">
        <w:r>
          <w:rPr>
            <w:rFonts w:ascii="Calibri" w:hAnsi="Calibri" w:cs="Calibri"/>
            <w:color w:val="0000FF"/>
            <w:sz w:val="20"/>
            <w:szCs w:val="20"/>
            <w:u w:val="single"/>
          </w:rPr>
          <w:t>https://vald.hiiumaa.ee/documents/17721527/18592717/Hiiumaa+valla+haridusanal%C3%BC%C3%BCs+ja+teenusvajaduse+prognoos_l%C3%B5plik.pdf/</w:t>
        </w:r>
      </w:hyperlink>
      <w:r>
        <w:rPr>
          <w:rFonts w:ascii="Calibri" w:hAnsi="Calibri" w:cs="Calibri"/>
          <w:color w:val="000000"/>
          <w:sz w:val="20"/>
          <w:szCs w:val="20"/>
        </w:rPr>
        <w:t xml:space="preserve"> </w:t>
      </w:r>
    </w:p>
  </w:footnote>
  <w:footnote w:id="10">
    <w:p w14:paraId="00000A81"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RAA0050: Sisemajanduse koguprodukt</w:t>
      </w:r>
    </w:p>
  </w:footnote>
  <w:footnote w:id="11">
    <w:p w14:paraId="00000A82"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Arvestatud on majanduslikult aktiivseid üksusi (äriühingud, füüsilisest isikust ettevõtjad, asutused, mittetulundusühingud).</w:t>
      </w:r>
    </w:p>
  </w:footnote>
  <w:footnote w:id="12">
    <w:p w14:paraId="00000A83"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ER0309: Statistilisse profiili kuuluvad ettevõtted</w:t>
      </w:r>
    </w:p>
  </w:footnote>
  <w:footnote w:id="13">
    <w:p w14:paraId="00000A84"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ER032: Statistilisse profiili kuuluvad ettevõtted töötajate arvu ja haldusüksuse järgi</w:t>
      </w:r>
    </w:p>
  </w:footnote>
  <w:footnote w:id="14">
    <w:p w14:paraId="00000A85"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Tööhõive määr näitab hõivatute osatähtsust tööealises rahvastikus.</w:t>
      </w:r>
    </w:p>
  </w:footnote>
  <w:footnote w:id="15">
    <w:p w14:paraId="00000A86"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majandusülevaade 2021, </w:t>
      </w:r>
      <w:hyperlink r:id="rId3">
        <w:r>
          <w:rPr>
            <w:rFonts w:ascii="Calibri" w:hAnsi="Calibri" w:cs="Calibri"/>
            <w:color w:val="0000FF"/>
            <w:sz w:val="20"/>
            <w:szCs w:val="20"/>
            <w:u w:val="single"/>
          </w:rPr>
          <w:t>https://hiiumaaarenduskeskus.ee/wp-content/uploads/2022/11/Hiiumaa-majandusulevaade-2021.pdf</w:t>
        </w:r>
      </w:hyperlink>
      <w:r>
        <w:rPr>
          <w:rFonts w:ascii="Calibri" w:hAnsi="Calibri" w:cs="Calibri"/>
          <w:color w:val="000000"/>
          <w:sz w:val="20"/>
          <w:szCs w:val="20"/>
        </w:rPr>
        <w:t xml:space="preserve"> </w:t>
      </w:r>
    </w:p>
  </w:footnote>
  <w:footnote w:id="16">
    <w:p w14:paraId="00000A87"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TT4645: 15–74-aastaste hõiveseisund</w:t>
      </w:r>
    </w:p>
  </w:footnote>
  <w:footnote w:id="17">
    <w:p w14:paraId="00000A88"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TT065: Registreeritud töötud piirkonna/haldusüksuse, soo ja vanuserühma järgi</w:t>
      </w:r>
    </w:p>
  </w:footnote>
  <w:footnote w:id="18">
    <w:p w14:paraId="00000A89"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Statistikaamet, PA117: Keskmine brutokuupalk, mediaan ja töötajate arv. Statistika arvutamisel on kasutatud töötamise registri (TÖR) ja maksudeklaratsiooni TSD (tulu- ja sotsiaalmaksu, kohustusliku kogumispensioni makse ja töötuskindlustusmakse deklaratsioon) lisade 1 ja 2 andmeid</w:t>
      </w:r>
    </w:p>
  </w:footnote>
  <w:footnote w:id="19">
    <w:p w14:paraId="00000A8A"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majandusülevaade 2021, </w:t>
      </w:r>
      <w:hyperlink r:id="rId4">
        <w:r>
          <w:rPr>
            <w:rFonts w:ascii="Calibri" w:hAnsi="Calibri" w:cs="Calibri"/>
            <w:color w:val="0000FF"/>
            <w:sz w:val="20"/>
            <w:szCs w:val="20"/>
            <w:u w:val="single"/>
          </w:rPr>
          <w:t>https://hiiumaaarenduskeskus.ee/wp-content/uploads/2022/11/Hiiumaa-majandusulevaade-2021.pdf</w:t>
        </w:r>
      </w:hyperlink>
    </w:p>
  </w:footnote>
  <w:footnote w:id="20">
    <w:p w14:paraId="00000A8B"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E-äriregister, </w:t>
      </w:r>
      <w:hyperlink r:id="rId5">
        <w:r>
          <w:rPr>
            <w:rFonts w:ascii="Calibri" w:hAnsi="Calibri" w:cs="Calibri"/>
            <w:color w:val="0000FF"/>
            <w:sz w:val="20"/>
            <w:szCs w:val="20"/>
            <w:u w:val="single"/>
          </w:rPr>
          <w:t>https://ariregister.rik.ee/est</w:t>
        </w:r>
      </w:hyperlink>
      <w:r>
        <w:rPr>
          <w:rFonts w:ascii="Calibri" w:hAnsi="Calibri" w:cs="Calibri"/>
          <w:color w:val="000000"/>
          <w:sz w:val="20"/>
          <w:szCs w:val="20"/>
        </w:rPr>
        <w:t xml:space="preserve">?  </w:t>
      </w:r>
    </w:p>
  </w:footnote>
  <w:footnote w:id="21">
    <w:p w14:paraId="00000A8C"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Püügivõimaluste 2023. aasta jaotus kalapüügiks Läänemerel Hiiu maakonna kaluri kalapüügiloa alusel, </w:t>
      </w:r>
      <w:hyperlink r:id="rId6">
        <w:r>
          <w:rPr>
            <w:rFonts w:ascii="Calibri" w:hAnsi="Calibri" w:cs="Calibri"/>
            <w:color w:val="0000FF"/>
            <w:sz w:val="20"/>
            <w:szCs w:val="20"/>
            <w:u w:val="single"/>
          </w:rPr>
          <w:t>https://pta.agri.ee/media/6759/download</w:t>
        </w:r>
      </w:hyperlink>
      <w:r>
        <w:rPr>
          <w:rFonts w:ascii="Calibri" w:hAnsi="Calibri" w:cs="Calibri"/>
          <w:color w:val="000000"/>
          <w:sz w:val="20"/>
          <w:szCs w:val="20"/>
        </w:rPr>
        <w:t xml:space="preserve"> </w:t>
      </w:r>
    </w:p>
  </w:footnote>
  <w:footnote w:id="22">
    <w:p w14:paraId="00000A8D"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Püügiload ja -võimalused, </w:t>
      </w:r>
      <w:hyperlink r:id="rId7">
        <w:r>
          <w:rPr>
            <w:rFonts w:ascii="Calibri" w:hAnsi="Calibri" w:cs="Calibri"/>
            <w:color w:val="0000FF"/>
            <w:sz w:val="20"/>
            <w:szCs w:val="20"/>
            <w:u w:val="single"/>
          </w:rPr>
          <w:t>https://pta.agri.ee/ettevotjale-tootjale-ja-turustajale/kutseline-kalapuuk/puugiload-ja-voimalused</w:t>
        </w:r>
      </w:hyperlink>
      <w:r>
        <w:rPr>
          <w:rFonts w:ascii="Calibri" w:hAnsi="Calibri" w:cs="Calibri"/>
          <w:color w:val="000000"/>
          <w:sz w:val="20"/>
          <w:szCs w:val="20"/>
        </w:rPr>
        <w:t xml:space="preserve"> </w:t>
      </w:r>
    </w:p>
  </w:footnote>
  <w:footnote w:id="23">
    <w:p w14:paraId="00000A8E"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Kalanduse Teabekeskus, „Eesti Kalamajandus 2021“, </w:t>
      </w:r>
      <w:hyperlink r:id="rId8">
        <w:r>
          <w:rPr>
            <w:rFonts w:ascii="Calibri" w:hAnsi="Calibri" w:cs="Calibri"/>
            <w:color w:val="0000FF"/>
            <w:sz w:val="20"/>
            <w:szCs w:val="20"/>
            <w:u w:val="single"/>
          </w:rPr>
          <w:t>https://www.kalateave.ee/images/pdf/Eesti_kalamajandus_2021_Veebi.pdf</w:t>
        </w:r>
      </w:hyperlink>
      <w:r>
        <w:rPr>
          <w:rFonts w:ascii="Calibri" w:hAnsi="Calibri" w:cs="Calibri"/>
          <w:color w:val="000000"/>
          <w:sz w:val="20"/>
          <w:szCs w:val="20"/>
        </w:rPr>
        <w:t xml:space="preserve"> </w:t>
      </w:r>
    </w:p>
  </w:footnote>
  <w:footnote w:id="24">
    <w:p w14:paraId="00000A8F"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Maakondade kalurite arv ei võrdu kalurite koguarvuga, sest üks kalur võib olla kantud loale mitmes maakonnas.</w:t>
      </w:r>
    </w:p>
  </w:footnote>
  <w:footnote w:id="25">
    <w:p w14:paraId="00000A90"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Kalanduse Teabekeskus, „Eesti Kalamajandus 2021“, </w:t>
      </w:r>
      <w:hyperlink r:id="rId9">
        <w:r>
          <w:rPr>
            <w:rFonts w:ascii="Calibri" w:hAnsi="Calibri" w:cs="Calibri"/>
            <w:color w:val="0000FF"/>
            <w:sz w:val="20"/>
            <w:szCs w:val="20"/>
            <w:u w:val="single"/>
          </w:rPr>
          <w:t>https://www.kalateave.ee/images/pdf/Eesti_kalamajandus_2021_Veebi.pdf</w:t>
        </w:r>
      </w:hyperlink>
    </w:p>
  </w:footnote>
  <w:footnote w:id="26">
    <w:p w14:paraId="00000A91"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majandusliku potentsiaali uuring, </w:t>
      </w:r>
      <w:hyperlink r:id="rId10">
        <w:r>
          <w:rPr>
            <w:rFonts w:ascii="Calibri" w:hAnsi="Calibri" w:cs="Calibri"/>
            <w:color w:val="0000FF"/>
            <w:sz w:val="20"/>
            <w:szCs w:val="20"/>
            <w:u w:val="single"/>
          </w:rPr>
          <w:t>https://hiiumaaarenduskeskus.ee/wp-content/uploads/2022/08/Hiiumaa-majandusliku-potentsiaali-uuring_2022.pdf</w:t>
        </w:r>
      </w:hyperlink>
      <w:r>
        <w:rPr>
          <w:rFonts w:ascii="Calibri" w:hAnsi="Calibri" w:cs="Calibri"/>
          <w:color w:val="000000"/>
          <w:sz w:val="20"/>
          <w:szCs w:val="20"/>
        </w:rPr>
        <w:t xml:space="preserve"> </w:t>
      </w:r>
    </w:p>
  </w:footnote>
  <w:footnote w:id="27">
    <w:p w14:paraId="00000A92"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28">
    <w:p w14:paraId="00000A93"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29">
    <w:p w14:paraId="00000A94"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arengueeldused, olulisemad trendid Hiiumaa ja väliskeskkonna arengus, </w:t>
      </w:r>
      <w:hyperlink r:id="rId11">
        <w:r>
          <w:rPr>
            <w:rFonts w:ascii="Calibri" w:hAnsi="Calibri" w:cs="Calibri"/>
            <w:color w:val="0000FF"/>
            <w:sz w:val="20"/>
            <w:szCs w:val="20"/>
            <w:u w:val="single"/>
          </w:rPr>
          <w:t>https://vald.hiiumaa.ee/documents/17721527/34912662/Lisa+2+Hiiumaa+arengueeldused_+olulisemad+trendid+Hiiumaa+ja+v%C3%A4liskeskkonna+arengus+21.06.2022.pdf/9cf3c18d-ed21-45d6-ba4a-a1b54ec12083</w:t>
        </w:r>
      </w:hyperlink>
      <w:r>
        <w:rPr>
          <w:rFonts w:ascii="Calibri" w:hAnsi="Calibri" w:cs="Calibri"/>
          <w:color w:val="000000"/>
          <w:sz w:val="20"/>
          <w:szCs w:val="20"/>
        </w:rPr>
        <w:t xml:space="preserve"> </w:t>
      </w:r>
    </w:p>
  </w:footnote>
  <w:footnote w:id="30">
    <w:p w14:paraId="00000A95"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 maakonna merealade planeering (2016), </w:t>
      </w:r>
      <w:hyperlink r:id="rId12">
        <w:r>
          <w:rPr>
            <w:rFonts w:ascii="Calibri" w:hAnsi="Calibri" w:cs="Calibri"/>
            <w:color w:val="0000FF"/>
            <w:sz w:val="20"/>
            <w:szCs w:val="20"/>
            <w:u w:val="single"/>
          </w:rPr>
          <w:t>https://maakonnaplaneering.ee/wp-content/uploads/2021/08/Hiiu_merealade_seletuskiri_Riigikohus_17.12.2019.pdf</w:t>
        </w:r>
      </w:hyperlink>
      <w:r>
        <w:rPr>
          <w:rFonts w:ascii="Calibri" w:hAnsi="Calibri" w:cs="Calibri"/>
          <w:color w:val="000000"/>
          <w:sz w:val="20"/>
          <w:szCs w:val="20"/>
        </w:rPr>
        <w:t xml:space="preserve"> </w:t>
      </w:r>
    </w:p>
  </w:footnote>
  <w:footnote w:id="31">
    <w:p w14:paraId="00000A96"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„Ruumiline eelanalüüs Hiiu merealal tuuleenergeetika alade planeerimiseks. Lõpparuanne“, </w:t>
      </w:r>
      <w:hyperlink r:id="rId13">
        <w:r>
          <w:rPr>
            <w:rFonts w:ascii="Calibri" w:hAnsi="Calibri" w:cs="Calibri"/>
            <w:color w:val="0000FF"/>
            <w:sz w:val="20"/>
            <w:szCs w:val="20"/>
            <w:u w:val="single"/>
          </w:rPr>
          <w:t>https://planeerimine.ee/wp-content/uploads/22084MT1-Hiiu-merealal-tuulikute-planeerimine-Lopparuanne_0.pdf</w:t>
        </w:r>
      </w:hyperlink>
      <w:r>
        <w:rPr>
          <w:rFonts w:ascii="Calibri" w:hAnsi="Calibri" w:cs="Calibri"/>
          <w:color w:val="000000"/>
          <w:sz w:val="20"/>
          <w:szCs w:val="20"/>
        </w:rPr>
        <w:t xml:space="preserve"> </w:t>
      </w:r>
    </w:p>
  </w:footnote>
  <w:footnote w:id="32">
    <w:p w14:paraId="00000A97"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33">
    <w:p w14:paraId="00000A98"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TÜ Eesti Mereinstituut, „Eestisse planeeritavate avamere tuuleparkide võimalikud mõjud Läänemere kaladele“, </w:t>
      </w:r>
      <w:hyperlink r:id="rId14">
        <w:r>
          <w:rPr>
            <w:rFonts w:ascii="Calibri" w:hAnsi="Calibri" w:cs="Calibri"/>
            <w:color w:val="0000FF"/>
            <w:sz w:val="20"/>
            <w:szCs w:val="20"/>
            <w:u w:val="single"/>
          </w:rPr>
          <w:t>https://kalateave.ee/images/pdf/Uuringud/Eestisse_planeeritavate_avamere_tuuleparkide_v%C3%B5imalikud_m%C3%B5jud_L%C3%A4%C3%A4nemere_kaladele.pdf</w:t>
        </w:r>
      </w:hyperlink>
      <w:r>
        <w:rPr>
          <w:rFonts w:ascii="Calibri" w:hAnsi="Calibri" w:cs="Calibri"/>
          <w:color w:val="000000"/>
          <w:sz w:val="20"/>
          <w:szCs w:val="20"/>
        </w:rPr>
        <w:t xml:space="preserve"> </w:t>
      </w:r>
    </w:p>
  </w:footnote>
  <w:footnote w:id="34">
    <w:p w14:paraId="00000A99"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color w:val="000000"/>
          <w:sz w:val="20"/>
          <w:szCs w:val="20"/>
        </w:rPr>
        <w:t>.</w:t>
      </w:r>
    </w:p>
  </w:footnote>
  <w:footnote w:id="35">
    <w:p w14:paraId="00000A9A"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„Loode-Eesti rannikumere tuulepargi keskkonnamõju hindamise aruanne“, </w:t>
      </w:r>
      <w:hyperlink r:id="rId15">
        <w:r>
          <w:rPr>
            <w:rFonts w:ascii="Calibri" w:hAnsi="Calibri" w:cs="Calibri"/>
            <w:color w:val="0000FF"/>
            <w:sz w:val="20"/>
            <w:szCs w:val="20"/>
            <w:u w:val="single"/>
          </w:rPr>
          <w:t>https://envir.ee/media/511/download</w:t>
        </w:r>
      </w:hyperlink>
      <w:r>
        <w:rPr>
          <w:rFonts w:ascii="Calibri" w:hAnsi="Calibri" w:cs="Calibri"/>
          <w:color w:val="000000"/>
          <w:sz w:val="20"/>
          <w:szCs w:val="20"/>
        </w:rPr>
        <w:t xml:space="preserve"> </w:t>
      </w:r>
    </w:p>
  </w:footnote>
  <w:footnote w:id="36">
    <w:p w14:paraId="00000A9B"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37">
    <w:p w14:paraId="00000A9C"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Pinnavesi on kogu maapinnal seisev või voolav maismaavesi ning rannikuvesi koos territoriaalmerega. Pinnaveekogud jagunevad voolu- (jõed, ojad, kraavid, kanalid), seisu- (järved, tiigid) ning rannikuveekogudeks.</w:t>
      </w:r>
    </w:p>
  </w:footnote>
  <w:footnote w:id="38">
    <w:p w14:paraId="00000A9D"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Pinnaveeseisundi koondhinnang antakse ökoloogilise ja keemilise seisundihinnangu alusel, arvestades neist halvemat. Sõltuvalt </w:t>
      </w:r>
      <w:proofErr w:type="spellStart"/>
      <w:r>
        <w:rPr>
          <w:rFonts w:ascii="Calibri" w:hAnsi="Calibri" w:cs="Calibri"/>
          <w:color w:val="000000"/>
          <w:sz w:val="20"/>
          <w:szCs w:val="20"/>
        </w:rPr>
        <w:t>inimmõju</w:t>
      </w:r>
      <w:proofErr w:type="spellEnd"/>
      <w:r>
        <w:rPr>
          <w:rFonts w:ascii="Calibri" w:hAnsi="Calibri" w:cs="Calibri"/>
          <w:color w:val="000000"/>
          <w:sz w:val="20"/>
          <w:szCs w:val="20"/>
        </w:rPr>
        <w:t xml:space="preserve"> ulatusest hinnatakse pinnaveekogumite koond-seisundit 5-astmelisel skaalal: väga hea, hea, kesine, halb ja väga halb.</w:t>
      </w:r>
    </w:p>
  </w:footnote>
  <w:footnote w:id="39">
    <w:p w14:paraId="00000A9E"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Keskkonnaportaal, </w:t>
      </w:r>
      <w:hyperlink r:id="rId16">
        <w:r>
          <w:rPr>
            <w:rFonts w:ascii="Calibri" w:hAnsi="Calibri" w:cs="Calibri"/>
            <w:color w:val="0000FF"/>
            <w:sz w:val="20"/>
            <w:szCs w:val="20"/>
            <w:u w:val="single"/>
          </w:rPr>
          <w:t>https://keskkonnaportaal.ee/et/teemad/vesi/pinnavesi</w:t>
        </w:r>
      </w:hyperlink>
      <w:r>
        <w:rPr>
          <w:rFonts w:ascii="Calibri" w:hAnsi="Calibri" w:cs="Calibri"/>
          <w:color w:val="000000"/>
          <w:sz w:val="20"/>
          <w:szCs w:val="20"/>
        </w:rPr>
        <w:t xml:space="preserve"> </w:t>
      </w:r>
    </w:p>
  </w:footnote>
  <w:footnote w:id="40">
    <w:p w14:paraId="00000A9F"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Pinnavee ja põhjavee seisund – interaktiivne kaart, </w:t>
      </w:r>
      <w:hyperlink r:id="rId17">
        <w:r>
          <w:rPr>
            <w:rFonts w:ascii="Calibri" w:hAnsi="Calibri" w:cs="Calibri"/>
            <w:color w:val="0000FF"/>
            <w:sz w:val="20"/>
            <w:szCs w:val="20"/>
            <w:u w:val="single"/>
          </w:rPr>
          <w:t>https://kaur.maps.arcgis.com/apps/MapSeries/index.html?appid=fd27acd277084f2b97eee82891873c41</w:t>
        </w:r>
      </w:hyperlink>
      <w:r>
        <w:rPr>
          <w:rFonts w:ascii="Calibri" w:hAnsi="Calibri" w:cs="Calibri"/>
          <w:color w:val="000000"/>
          <w:sz w:val="20"/>
          <w:szCs w:val="20"/>
        </w:rPr>
        <w:t xml:space="preserve"> </w:t>
      </w:r>
    </w:p>
  </w:footnote>
  <w:footnote w:id="41">
    <w:p w14:paraId="00000AA0"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HELCOM, Läänemere tegevuskava (HELCOM Baltic Sea </w:t>
      </w:r>
      <w:proofErr w:type="spellStart"/>
      <w:r>
        <w:rPr>
          <w:rFonts w:ascii="Calibri" w:hAnsi="Calibri" w:cs="Calibri"/>
          <w:color w:val="000000"/>
          <w:sz w:val="20"/>
          <w:szCs w:val="20"/>
        </w:rPr>
        <w:t>Action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Plan</w:t>
      </w:r>
      <w:proofErr w:type="spellEnd"/>
      <w:r>
        <w:rPr>
          <w:rFonts w:ascii="Calibri" w:hAnsi="Calibri" w:cs="Calibri"/>
          <w:color w:val="000000"/>
          <w:sz w:val="20"/>
          <w:szCs w:val="20"/>
        </w:rPr>
        <w:t xml:space="preserve"> – 2021 </w:t>
      </w:r>
      <w:proofErr w:type="spellStart"/>
      <w:r>
        <w:rPr>
          <w:rFonts w:ascii="Calibri" w:hAnsi="Calibri" w:cs="Calibri"/>
          <w:color w:val="000000"/>
          <w:sz w:val="20"/>
          <w:szCs w:val="20"/>
        </w:rPr>
        <w:t>update</w:t>
      </w:r>
      <w:proofErr w:type="spellEnd"/>
      <w:r>
        <w:rPr>
          <w:rFonts w:ascii="Calibri" w:hAnsi="Calibri" w:cs="Calibri"/>
          <w:color w:val="000000"/>
          <w:sz w:val="20"/>
          <w:szCs w:val="20"/>
        </w:rPr>
        <w:t xml:space="preserve">. HELCOM 2021), </w:t>
      </w:r>
      <w:hyperlink r:id="rId18">
        <w:r>
          <w:rPr>
            <w:rFonts w:ascii="Calibri" w:hAnsi="Calibri" w:cs="Calibri"/>
            <w:color w:val="0000FF"/>
            <w:sz w:val="20"/>
            <w:szCs w:val="20"/>
            <w:u w:val="single"/>
          </w:rPr>
          <w:t>https://envir.ee/media/5982/download</w:t>
        </w:r>
      </w:hyperlink>
      <w:r>
        <w:rPr>
          <w:rFonts w:ascii="Calibri" w:hAnsi="Calibri" w:cs="Calibri"/>
          <w:color w:val="000000"/>
          <w:sz w:val="20"/>
          <w:szCs w:val="20"/>
        </w:rPr>
        <w:t xml:space="preserve"> </w:t>
      </w:r>
    </w:p>
  </w:footnote>
  <w:footnote w:id="42">
    <w:p w14:paraId="00000AA1"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Keskkonnaportaal, rannikuveekogumite seisund, </w:t>
      </w:r>
      <w:hyperlink r:id="rId19">
        <w:r>
          <w:rPr>
            <w:rFonts w:ascii="Calibri" w:hAnsi="Calibri" w:cs="Calibri"/>
            <w:color w:val="0000FF"/>
            <w:sz w:val="20"/>
            <w:szCs w:val="20"/>
            <w:u w:val="single"/>
          </w:rPr>
          <w:t>https://keskkonnaportaal.ee/et/rannikuveekogumite-seisund</w:t>
        </w:r>
      </w:hyperlink>
      <w:r>
        <w:rPr>
          <w:rFonts w:ascii="Calibri" w:hAnsi="Calibri" w:cs="Calibri"/>
          <w:color w:val="000000"/>
          <w:sz w:val="20"/>
          <w:szCs w:val="20"/>
        </w:rPr>
        <w:t xml:space="preserve"> </w:t>
      </w:r>
    </w:p>
  </w:footnote>
  <w:footnote w:id="43">
    <w:p w14:paraId="00000AA2"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HELCOM, Läänemere tegevuskava (HELCOM Baltic Sea </w:t>
      </w:r>
      <w:proofErr w:type="spellStart"/>
      <w:r>
        <w:rPr>
          <w:rFonts w:ascii="Calibri" w:hAnsi="Calibri" w:cs="Calibri"/>
          <w:color w:val="000000"/>
          <w:sz w:val="20"/>
          <w:szCs w:val="20"/>
        </w:rPr>
        <w:t>Action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Plan</w:t>
      </w:r>
      <w:proofErr w:type="spellEnd"/>
      <w:r>
        <w:rPr>
          <w:rFonts w:ascii="Calibri" w:hAnsi="Calibri" w:cs="Calibri"/>
          <w:color w:val="000000"/>
          <w:sz w:val="20"/>
          <w:szCs w:val="20"/>
        </w:rPr>
        <w:t xml:space="preserve"> – 2021 </w:t>
      </w:r>
      <w:proofErr w:type="spellStart"/>
      <w:r>
        <w:rPr>
          <w:rFonts w:ascii="Calibri" w:hAnsi="Calibri" w:cs="Calibri"/>
          <w:color w:val="000000"/>
          <w:sz w:val="20"/>
          <w:szCs w:val="20"/>
        </w:rPr>
        <w:t>update</w:t>
      </w:r>
      <w:proofErr w:type="spellEnd"/>
      <w:r>
        <w:rPr>
          <w:rFonts w:ascii="Calibri" w:hAnsi="Calibri" w:cs="Calibri"/>
          <w:color w:val="000000"/>
          <w:sz w:val="20"/>
          <w:szCs w:val="20"/>
        </w:rPr>
        <w:t xml:space="preserve">. HELCOM 2021), </w:t>
      </w:r>
      <w:hyperlink r:id="rId20">
        <w:r>
          <w:rPr>
            <w:rFonts w:ascii="Calibri" w:hAnsi="Calibri" w:cs="Calibri"/>
            <w:color w:val="0000FF"/>
            <w:sz w:val="20"/>
            <w:szCs w:val="20"/>
            <w:u w:val="single"/>
          </w:rPr>
          <w:t>https://envir.ee/media/5982/download</w:t>
        </w:r>
      </w:hyperlink>
    </w:p>
  </w:footnote>
  <w:footnote w:id="44">
    <w:p w14:paraId="00000AA3"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arengueeldused, olulisemad trendid Hiiumaa ja väliskeskkonna arengus, </w:t>
      </w:r>
      <w:hyperlink r:id="rId21">
        <w:r>
          <w:rPr>
            <w:rFonts w:ascii="Calibri" w:hAnsi="Calibri" w:cs="Calibri"/>
            <w:color w:val="0000FF"/>
            <w:sz w:val="20"/>
            <w:szCs w:val="20"/>
            <w:u w:val="single"/>
          </w:rPr>
          <w:t>https://vald.hiiumaa.ee/documents/17721527/34912662/Lisa+2+Hiiumaa+arengueeldused_+olulisemad+trendid+Hiiumaa+ja+v%C3%A4liskeskkonna+arengus+21.06.2022.pdf/9cf3c18d-ed21-45d6-ba4a-a1b54ec12083</w:t>
        </w:r>
      </w:hyperlink>
    </w:p>
  </w:footnote>
  <w:footnote w:id="45">
    <w:p w14:paraId="00000AA4"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Maa-amet, Maavaravarude koondbilanss 2022, </w:t>
      </w:r>
      <w:hyperlink r:id="rId22">
        <w:r>
          <w:rPr>
            <w:rFonts w:ascii="Calibri" w:hAnsi="Calibri" w:cs="Calibri"/>
            <w:color w:val="0000FF"/>
            <w:sz w:val="20"/>
            <w:szCs w:val="20"/>
            <w:u w:val="single"/>
          </w:rPr>
          <w:t>https://geoportaal.maaamet.ee/docs/geoloogia/koondbilanss_2022_seletuskiri.pdf?t=20230613153627</w:t>
        </w:r>
      </w:hyperlink>
      <w:r>
        <w:rPr>
          <w:rFonts w:ascii="Calibri" w:hAnsi="Calibri" w:cs="Calibri"/>
          <w:color w:val="000000"/>
          <w:sz w:val="20"/>
          <w:szCs w:val="20"/>
        </w:rPr>
        <w:t xml:space="preserve"> </w:t>
      </w:r>
    </w:p>
  </w:footnote>
  <w:footnote w:id="46">
    <w:p w14:paraId="00000AA5"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majandusliku potentsiaali uuring, </w:t>
      </w:r>
      <w:hyperlink r:id="rId23">
        <w:r>
          <w:rPr>
            <w:rFonts w:ascii="Calibri" w:hAnsi="Calibri" w:cs="Calibri"/>
            <w:color w:val="0000FF"/>
            <w:sz w:val="20"/>
            <w:szCs w:val="20"/>
            <w:u w:val="single"/>
          </w:rPr>
          <w:t>https://hiiumaaarenduskeskus.ee/wp-content/uploads/2022/08/Hiiumaa-majandusliku-potentsiaali-uuring_2022.pdf</w:t>
        </w:r>
      </w:hyperlink>
      <w:r>
        <w:rPr>
          <w:rFonts w:ascii="Calibri" w:hAnsi="Calibri" w:cs="Calibri"/>
          <w:color w:val="000000"/>
          <w:sz w:val="20"/>
          <w:szCs w:val="20"/>
        </w:rPr>
        <w:t xml:space="preserve"> </w:t>
      </w:r>
    </w:p>
  </w:footnote>
  <w:footnote w:id="47">
    <w:p w14:paraId="00000AA6"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Tabel on koostatud MTÜ Hiiukala („Hiiumaa püügid 2008–2022“, </w:t>
      </w:r>
      <w:hyperlink r:id="rId24" w:anchor="gid=0">
        <w:r>
          <w:rPr>
            <w:rFonts w:ascii="Calibri" w:hAnsi="Calibri" w:cs="Calibri"/>
            <w:color w:val="0000FF"/>
            <w:sz w:val="20"/>
            <w:szCs w:val="20"/>
            <w:u w:val="single"/>
          </w:rPr>
          <w:t>https://docs.google.com/spreadsheets/d/1seQbRpCHkCGEGqpfo_uOvZyaaYw3GlcBHfRmkO0N4kw/edit#gid=0</w:t>
        </w:r>
      </w:hyperlink>
      <w:r>
        <w:rPr>
          <w:rFonts w:ascii="Calibri" w:hAnsi="Calibri" w:cs="Calibri"/>
          <w:color w:val="000000"/>
          <w:sz w:val="20"/>
          <w:szCs w:val="20"/>
        </w:rPr>
        <w:t xml:space="preserve">) ja Põllumajandus- ja Toiduameti („Kutseline rannapüük 31.12.2022“, </w:t>
      </w:r>
      <w:hyperlink r:id="rId25">
        <w:r>
          <w:rPr>
            <w:rFonts w:ascii="Calibri" w:hAnsi="Calibri" w:cs="Calibri"/>
            <w:color w:val="0000FF"/>
            <w:sz w:val="20"/>
            <w:szCs w:val="20"/>
            <w:u w:val="single"/>
          </w:rPr>
          <w:t>https://pta.agri.ee/media/6867/download</w:t>
        </w:r>
      </w:hyperlink>
      <w:r>
        <w:rPr>
          <w:rFonts w:ascii="Calibri" w:hAnsi="Calibri" w:cs="Calibri"/>
          <w:color w:val="000000"/>
          <w:sz w:val="20"/>
          <w:szCs w:val="20"/>
        </w:rPr>
        <w:t>) andmetel.</w:t>
      </w:r>
    </w:p>
  </w:footnote>
  <w:footnote w:id="48">
    <w:p w14:paraId="00000AA7"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Püügivõimaluste 2023. aasta jaotus kalapüügiks Läänemerel Hiiu maakonna kaluri kalapüügiloa alusel, </w:t>
      </w:r>
      <w:hyperlink r:id="rId26">
        <w:r>
          <w:rPr>
            <w:rFonts w:ascii="Calibri" w:hAnsi="Calibri" w:cs="Calibri"/>
            <w:color w:val="0000FF"/>
            <w:sz w:val="20"/>
            <w:szCs w:val="20"/>
            <w:u w:val="single"/>
          </w:rPr>
          <w:t>https://pta.agri.ee/media/6759/download</w:t>
        </w:r>
      </w:hyperlink>
      <w:r>
        <w:rPr>
          <w:rFonts w:ascii="Calibri" w:hAnsi="Calibri" w:cs="Calibri"/>
          <w:color w:val="000000"/>
          <w:sz w:val="20"/>
          <w:szCs w:val="20"/>
        </w:rPr>
        <w:t xml:space="preserve"> </w:t>
      </w:r>
    </w:p>
  </w:footnote>
  <w:footnote w:id="49">
    <w:p w14:paraId="00000AA8"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Traalpüük firmade kaupa 31.12.2022, </w:t>
      </w:r>
      <w:hyperlink r:id="rId27">
        <w:r>
          <w:rPr>
            <w:rFonts w:ascii="Calibri" w:hAnsi="Calibri" w:cs="Calibri"/>
            <w:color w:val="0000FF"/>
            <w:sz w:val="20"/>
            <w:szCs w:val="20"/>
            <w:u w:val="single"/>
          </w:rPr>
          <w:t>https://pta.agri.ee/media/6806/download</w:t>
        </w:r>
      </w:hyperlink>
      <w:r>
        <w:rPr>
          <w:rFonts w:ascii="Calibri" w:hAnsi="Calibri" w:cs="Calibri"/>
          <w:color w:val="000000"/>
          <w:sz w:val="20"/>
          <w:szCs w:val="20"/>
        </w:rPr>
        <w:t xml:space="preserve"> </w:t>
      </w:r>
    </w:p>
  </w:footnote>
  <w:footnote w:id="50">
    <w:p w14:paraId="00000AA9"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Eesti harrastuskalapüügi kvantitatiivuuring 2022. aasta kohta, </w:t>
      </w:r>
      <w:hyperlink r:id="rId28">
        <w:r>
          <w:rPr>
            <w:rFonts w:ascii="Calibri" w:hAnsi="Calibri" w:cs="Calibri"/>
            <w:color w:val="0000FF"/>
            <w:sz w:val="20"/>
            <w:szCs w:val="20"/>
            <w:u w:val="single"/>
          </w:rPr>
          <w:t>https://envir.ee/media/9619/download</w:t>
        </w:r>
      </w:hyperlink>
      <w:r>
        <w:rPr>
          <w:rFonts w:ascii="Calibri" w:hAnsi="Calibri" w:cs="Calibri"/>
          <w:color w:val="000000"/>
          <w:sz w:val="20"/>
          <w:szCs w:val="20"/>
        </w:rPr>
        <w:t xml:space="preserve"> </w:t>
      </w:r>
    </w:p>
  </w:footnote>
  <w:footnote w:id="51">
    <w:p w14:paraId="00000AAA"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Kalandus 2022–2025 </w:t>
      </w:r>
      <w:proofErr w:type="spellStart"/>
      <w:r>
        <w:rPr>
          <w:rFonts w:ascii="Calibri" w:hAnsi="Calibri" w:cs="Calibri"/>
          <w:color w:val="000000"/>
          <w:sz w:val="20"/>
          <w:szCs w:val="20"/>
        </w:rPr>
        <w:t>ühisprogramm</w:t>
      </w:r>
      <w:proofErr w:type="spellEnd"/>
      <w:r>
        <w:rPr>
          <w:rFonts w:ascii="Calibri" w:hAnsi="Calibri" w:cs="Calibri"/>
          <w:color w:val="000000"/>
          <w:sz w:val="20"/>
          <w:szCs w:val="20"/>
        </w:rPr>
        <w:t xml:space="preserve">, </w:t>
      </w:r>
      <w:hyperlink r:id="rId29">
        <w:r>
          <w:rPr>
            <w:rFonts w:ascii="Calibri" w:hAnsi="Calibri" w:cs="Calibri"/>
            <w:color w:val="0000FF"/>
            <w:sz w:val="20"/>
            <w:szCs w:val="20"/>
            <w:u w:val="single"/>
          </w:rPr>
          <w:t>https://www.agri.ee/media/731/download</w:t>
        </w:r>
      </w:hyperlink>
      <w:r>
        <w:rPr>
          <w:rFonts w:ascii="Calibri" w:hAnsi="Calibri" w:cs="Calibri"/>
          <w:color w:val="000000"/>
          <w:sz w:val="20"/>
          <w:szCs w:val="20"/>
        </w:rPr>
        <w:t xml:space="preserve"> </w:t>
      </w:r>
    </w:p>
  </w:footnote>
  <w:footnote w:id="52">
    <w:p w14:paraId="00000AAB"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TÜ RAKE, Ranna- ja </w:t>
      </w:r>
      <w:proofErr w:type="spellStart"/>
      <w:r>
        <w:rPr>
          <w:rFonts w:ascii="Calibri" w:hAnsi="Calibri" w:cs="Calibri"/>
          <w:color w:val="000000"/>
          <w:sz w:val="20"/>
          <w:szCs w:val="20"/>
        </w:rPr>
        <w:t>sisevete</w:t>
      </w:r>
      <w:proofErr w:type="spellEnd"/>
      <w:r>
        <w:rPr>
          <w:rFonts w:ascii="Calibri" w:hAnsi="Calibri" w:cs="Calibri"/>
          <w:color w:val="000000"/>
          <w:sz w:val="20"/>
          <w:szCs w:val="20"/>
        </w:rPr>
        <w:t xml:space="preserve"> kalanduse tulususuuring, </w:t>
      </w:r>
      <w:hyperlink r:id="rId30">
        <w:r>
          <w:rPr>
            <w:rFonts w:ascii="Calibri" w:hAnsi="Calibri" w:cs="Calibri"/>
            <w:color w:val="0000FF"/>
            <w:sz w:val="20"/>
            <w:szCs w:val="20"/>
            <w:u w:val="single"/>
          </w:rPr>
          <w:t>https://envir.ee/media/9769/download</w:t>
        </w:r>
      </w:hyperlink>
      <w:r>
        <w:rPr>
          <w:rFonts w:ascii="Calibri" w:hAnsi="Calibri" w:cs="Calibri"/>
          <w:color w:val="000000"/>
          <w:sz w:val="20"/>
          <w:szCs w:val="20"/>
        </w:rPr>
        <w:t xml:space="preserve"> </w:t>
      </w:r>
    </w:p>
  </w:footnote>
  <w:footnote w:id="53">
    <w:p w14:paraId="00000AAC"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TÜ Eesti Mereinstituut „Eesti kalandussektori kohta andmete kogumise riikliku töökava täitmine 2022–2024 aastal“ (2022), </w:t>
      </w:r>
      <w:hyperlink r:id="rId31">
        <w:r>
          <w:rPr>
            <w:rFonts w:ascii="Calibri" w:hAnsi="Calibri" w:cs="Calibri"/>
            <w:color w:val="0000FF"/>
            <w:sz w:val="20"/>
            <w:szCs w:val="20"/>
            <w:u w:val="single"/>
          </w:rPr>
          <w:t>https://envir.ee/media/7109/download</w:t>
        </w:r>
      </w:hyperlink>
      <w:r>
        <w:rPr>
          <w:rFonts w:ascii="Calibri" w:hAnsi="Calibri" w:cs="Calibri"/>
          <w:color w:val="000000"/>
          <w:sz w:val="20"/>
          <w:szCs w:val="20"/>
        </w:rPr>
        <w:t xml:space="preserve"> </w:t>
      </w:r>
    </w:p>
  </w:footnote>
  <w:footnote w:id="54">
    <w:p w14:paraId="00000AAD"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color w:val="000000"/>
          <w:sz w:val="20"/>
          <w:szCs w:val="20"/>
        </w:rPr>
        <w:t>Veneranta</w:t>
      </w:r>
      <w:proofErr w:type="spellEnd"/>
      <w:r>
        <w:rPr>
          <w:rFonts w:ascii="Calibri" w:hAnsi="Calibri" w:cs="Calibri"/>
          <w:color w:val="000000"/>
          <w:sz w:val="20"/>
          <w:szCs w:val="20"/>
        </w:rPr>
        <w:t xml:space="preserve">, L., </w:t>
      </w:r>
      <w:proofErr w:type="spellStart"/>
      <w:r>
        <w:rPr>
          <w:rFonts w:ascii="Calibri" w:hAnsi="Calibri" w:cs="Calibri"/>
          <w:color w:val="000000"/>
          <w:sz w:val="20"/>
          <w:szCs w:val="20"/>
        </w:rPr>
        <w:t>Heikinheimo</w:t>
      </w:r>
      <w:proofErr w:type="spellEnd"/>
      <w:r>
        <w:rPr>
          <w:rFonts w:ascii="Calibri" w:hAnsi="Calibri" w:cs="Calibri"/>
          <w:color w:val="000000"/>
          <w:sz w:val="20"/>
          <w:szCs w:val="20"/>
        </w:rPr>
        <w:t xml:space="preserve">, O., ja </w:t>
      </w:r>
      <w:proofErr w:type="spellStart"/>
      <w:r>
        <w:rPr>
          <w:rFonts w:ascii="Calibri" w:hAnsi="Calibri" w:cs="Calibri"/>
          <w:color w:val="000000"/>
          <w:sz w:val="20"/>
          <w:szCs w:val="20"/>
        </w:rPr>
        <w:t>Marjomäki</w:t>
      </w:r>
      <w:proofErr w:type="spellEnd"/>
      <w:r>
        <w:rPr>
          <w:rFonts w:ascii="Calibri" w:hAnsi="Calibri" w:cs="Calibri"/>
          <w:color w:val="000000"/>
          <w:sz w:val="20"/>
          <w:szCs w:val="20"/>
        </w:rPr>
        <w:t xml:space="preserve">, T. J. (2020). </w:t>
      </w:r>
      <w:proofErr w:type="spellStart"/>
      <w:r>
        <w:rPr>
          <w:rFonts w:ascii="Calibri" w:hAnsi="Calibri" w:cs="Calibri"/>
          <w:color w:val="000000"/>
          <w:sz w:val="20"/>
          <w:szCs w:val="20"/>
        </w:rPr>
        <w:t>Cormorant</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Phalacrocorax</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carbo</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predation</w:t>
      </w:r>
      <w:proofErr w:type="spellEnd"/>
      <w:r>
        <w:rPr>
          <w:rFonts w:ascii="Calibri" w:hAnsi="Calibri" w:cs="Calibri"/>
          <w:color w:val="000000"/>
          <w:sz w:val="20"/>
          <w:szCs w:val="20"/>
        </w:rPr>
        <w:t xml:space="preserve"> on a </w:t>
      </w:r>
      <w:proofErr w:type="spellStart"/>
      <w:r>
        <w:rPr>
          <w:rFonts w:ascii="Calibri" w:hAnsi="Calibri" w:cs="Calibri"/>
          <w:color w:val="000000"/>
          <w:sz w:val="20"/>
          <w:szCs w:val="20"/>
        </w:rPr>
        <w:t>coastal</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perch</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Perca</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fluviatilis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population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estimated</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effects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based</w:t>
      </w:r>
      <w:proofErr w:type="spellEnd"/>
      <w:r>
        <w:rPr>
          <w:rFonts w:ascii="Calibri" w:hAnsi="Calibri" w:cs="Calibri"/>
          <w:color w:val="000000"/>
          <w:sz w:val="20"/>
          <w:szCs w:val="20"/>
        </w:rPr>
        <w:t xml:space="preserve"> on PIT </w:t>
      </w:r>
      <w:proofErr w:type="spellStart"/>
      <w:r>
        <w:rPr>
          <w:rFonts w:ascii="Calibri" w:hAnsi="Calibri" w:cs="Calibri"/>
          <w:color w:val="000000"/>
          <w:sz w:val="20"/>
          <w:szCs w:val="20"/>
        </w:rPr>
        <w:t>tag</w:t>
      </w:r>
      <w:proofErr w:type="spellEnd"/>
      <w:r>
        <w:rPr>
          <w:rFonts w:ascii="Calibri" w:hAnsi="Calibri" w:cs="Calibri"/>
          <w:color w:val="000000"/>
          <w:sz w:val="20"/>
          <w:szCs w:val="20"/>
        </w:rPr>
        <w:t xml:space="preserve"> mark-</w:t>
      </w:r>
      <w:proofErr w:type="spellStart"/>
      <w:r>
        <w:rPr>
          <w:rFonts w:ascii="Calibri" w:hAnsi="Calibri" w:cs="Calibri"/>
          <w:color w:val="000000"/>
          <w:sz w:val="20"/>
          <w:szCs w:val="20"/>
        </w:rPr>
        <w:t>recapture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experiment</w:t>
      </w:r>
      <w:proofErr w:type="spellEnd"/>
      <w:r>
        <w:rPr>
          <w:rFonts w:ascii="Calibri" w:hAnsi="Calibri" w:cs="Calibri"/>
          <w:i/>
          <w:color w:val="000000"/>
          <w:sz w:val="20"/>
          <w:szCs w:val="20"/>
        </w:rPr>
        <w:t xml:space="preserve">. ICES </w:t>
      </w:r>
      <w:proofErr w:type="spellStart"/>
      <w:r>
        <w:rPr>
          <w:rFonts w:ascii="Calibri" w:hAnsi="Calibri" w:cs="Calibri"/>
          <w:i/>
          <w:color w:val="000000"/>
          <w:sz w:val="20"/>
          <w:szCs w:val="20"/>
        </w:rPr>
        <w:t>Journal</w:t>
      </w:r>
      <w:proofErr w:type="spellEnd"/>
      <w:r>
        <w:rPr>
          <w:rFonts w:ascii="Calibri" w:hAnsi="Calibri" w:cs="Calibri"/>
          <w:i/>
          <w:color w:val="000000"/>
          <w:sz w:val="20"/>
          <w:szCs w:val="20"/>
        </w:rPr>
        <w:t xml:space="preserve"> of Marine </w:t>
      </w:r>
      <w:proofErr w:type="spellStart"/>
      <w:r>
        <w:rPr>
          <w:rFonts w:ascii="Calibri" w:hAnsi="Calibri" w:cs="Calibri"/>
          <w:i/>
          <w:color w:val="000000"/>
          <w:sz w:val="20"/>
          <w:szCs w:val="20"/>
        </w:rPr>
        <w:t>Science</w:t>
      </w:r>
      <w:proofErr w:type="spellEnd"/>
      <w:r>
        <w:rPr>
          <w:rFonts w:ascii="Calibri" w:hAnsi="Calibri" w:cs="Calibri"/>
          <w:i/>
          <w:color w:val="000000"/>
          <w:sz w:val="20"/>
          <w:szCs w:val="20"/>
        </w:rPr>
        <w:t xml:space="preserve">, 77 </w:t>
      </w:r>
      <w:r>
        <w:rPr>
          <w:rFonts w:ascii="Calibri" w:hAnsi="Calibri" w:cs="Calibri"/>
          <w:color w:val="000000"/>
          <w:sz w:val="20"/>
          <w:szCs w:val="20"/>
        </w:rPr>
        <w:t xml:space="preserve">(7–8), </w:t>
      </w:r>
      <w:hyperlink r:id="rId32">
        <w:r>
          <w:rPr>
            <w:rFonts w:ascii="Calibri" w:hAnsi="Calibri" w:cs="Calibri"/>
            <w:color w:val="0000FF"/>
            <w:sz w:val="20"/>
            <w:szCs w:val="20"/>
            <w:u w:val="single"/>
          </w:rPr>
          <w:t>https://doi.org/10.1093/icesjms/fsaa124</w:t>
        </w:r>
      </w:hyperlink>
      <w:r>
        <w:rPr>
          <w:rFonts w:ascii="Calibri" w:hAnsi="Calibri" w:cs="Calibri"/>
          <w:color w:val="000000"/>
          <w:sz w:val="20"/>
          <w:szCs w:val="20"/>
        </w:rPr>
        <w:t xml:space="preserve"> </w:t>
      </w:r>
    </w:p>
  </w:footnote>
  <w:footnote w:id="55">
    <w:p w14:paraId="00000AAE"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Muld, M. (2023). Rannakalurid tunnetavad kormoranide ja hüljeste tugevat konkurentsi. </w:t>
      </w:r>
      <w:r>
        <w:rPr>
          <w:rFonts w:ascii="Calibri" w:hAnsi="Calibri" w:cs="Calibri"/>
          <w:i/>
          <w:color w:val="000000"/>
          <w:sz w:val="20"/>
          <w:szCs w:val="20"/>
        </w:rPr>
        <w:t xml:space="preserve">ERR, </w:t>
      </w:r>
      <w:hyperlink r:id="rId33">
        <w:r>
          <w:rPr>
            <w:rFonts w:ascii="Calibri" w:hAnsi="Calibri" w:cs="Calibri"/>
            <w:color w:val="0000FF"/>
            <w:sz w:val="20"/>
            <w:szCs w:val="20"/>
            <w:u w:val="single"/>
          </w:rPr>
          <w:t>https://www.err.ee/1608951853/rannakalurid-tunnetavad-kormoranide-ja-huljeste-tugevat-konkurentsi</w:t>
        </w:r>
      </w:hyperlink>
      <w:r>
        <w:rPr>
          <w:rFonts w:ascii="Calibri" w:hAnsi="Calibri" w:cs="Calibri"/>
          <w:color w:val="000000"/>
          <w:sz w:val="20"/>
          <w:szCs w:val="20"/>
        </w:rPr>
        <w:t xml:space="preserve"> </w:t>
      </w:r>
    </w:p>
  </w:footnote>
  <w:footnote w:id="56">
    <w:p w14:paraId="00000AAF"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color w:val="000000"/>
          <w:sz w:val="20"/>
          <w:szCs w:val="20"/>
        </w:rPr>
        <w:t>Karjatse</w:t>
      </w:r>
      <w:proofErr w:type="spellEnd"/>
      <w:r>
        <w:rPr>
          <w:rFonts w:ascii="Calibri" w:hAnsi="Calibri" w:cs="Calibri"/>
          <w:color w:val="000000"/>
          <w:sz w:val="20"/>
          <w:szCs w:val="20"/>
        </w:rPr>
        <w:t xml:space="preserve">, T. (2022). Hallhüljeste rohkus toob päevakorda suunatud küttimise, </w:t>
      </w:r>
      <w:r>
        <w:rPr>
          <w:rFonts w:ascii="Calibri" w:hAnsi="Calibri" w:cs="Calibri"/>
          <w:i/>
          <w:color w:val="000000"/>
          <w:sz w:val="20"/>
          <w:szCs w:val="20"/>
        </w:rPr>
        <w:t>ERR</w:t>
      </w:r>
      <w:r>
        <w:rPr>
          <w:rFonts w:ascii="Calibri" w:hAnsi="Calibri" w:cs="Calibri"/>
          <w:color w:val="000000"/>
          <w:sz w:val="20"/>
          <w:szCs w:val="20"/>
        </w:rPr>
        <w:t xml:space="preserve">, </w:t>
      </w:r>
      <w:hyperlink r:id="rId34">
        <w:r>
          <w:rPr>
            <w:rFonts w:ascii="Calibri" w:hAnsi="Calibri" w:cs="Calibri"/>
            <w:color w:val="0000FF"/>
            <w:sz w:val="20"/>
            <w:szCs w:val="20"/>
            <w:u w:val="single"/>
          </w:rPr>
          <w:t>https://novaator.err.ee/1608834124/hallhuljeste-rohkus-toob-paevakorda-suunatud-kuttimise</w:t>
        </w:r>
      </w:hyperlink>
      <w:r>
        <w:rPr>
          <w:rFonts w:ascii="Calibri" w:hAnsi="Calibri" w:cs="Calibri"/>
          <w:color w:val="000000"/>
          <w:sz w:val="20"/>
          <w:szCs w:val="20"/>
        </w:rPr>
        <w:t xml:space="preserve"> </w:t>
      </w:r>
    </w:p>
  </w:footnote>
  <w:footnote w:id="57">
    <w:p w14:paraId="00000AB0"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TÜ Eesti Mereinstituut „Eesti kalandussektori kohta andmete kogumise riikliku töökava täitmine 2022–2024 aastal“ (2022), </w:t>
      </w:r>
      <w:hyperlink r:id="rId35">
        <w:r>
          <w:rPr>
            <w:rFonts w:ascii="Calibri" w:hAnsi="Calibri" w:cs="Calibri"/>
            <w:color w:val="0000FF"/>
            <w:sz w:val="20"/>
            <w:szCs w:val="20"/>
            <w:u w:val="single"/>
          </w:rPr>
          <w:t>https://envir.ee/media/7109/download</w:t>
        </w:r>
      </w:hyperlink>
    </w:p>
  </w:footnote>
  <w:footnote w:id="58">
    <w:p w14:paraId="00000AB1"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Asurkonna arvukus: 1 – kõrge, 2 – mõõdukas, 3 – madal, 4 – kurnatud</w:t>
      </w:r>
    </w:p>
  </w:footnote>
  <w:footnote w:id="59">
    <w:p w14:paraId="00000AB2"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Kalastussuremuse tase: A – kalastussuremus madal või puudub, B – mõõdukas, C – kõrge; D – andmed ebapiisavad või ei ole uuritud</w:t>
      </w:r>
    </w:p>
  </w:footnote>
  <w:footnote w:id="60">
    <w:p w14:paraId="00000AB3"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Püügikoormuse mõju asurkonna seisundile võrreldes keskkonnateguritega: 1 – kõrge, 2 – oluline, 3 – mõõdukas, 4 – madal, 5 – puudub</w:t>
      </w:r>
    </w:p>
  </w:footnote>
  <w:footnote w:id="61">
    <w:p w14:paraId="00000AB4"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Sadamaregister, </w:t>
      </w:r>
      <w:hyperlink r:id="rId36">
        <w:r>
          <w:rPr>
            <w:rFonts w:ascii="Calibri" w:hAnsi="Calibri" w:cs="Calibri"/>
            <w:color w:val="0000FF"/>
            <w:sz w:val="20"/>
            <w:szCs w:val="20"/>
            <w:u w:val="single"/>
          </w:rPr>
          <w:t>https://www.sadamaregister.ee/</w:t>
        </w:r>
      </w:hyperlink>
      <w:r>
        <w:rPr>
          <w:rFonts w:ascii="Calibri" w:hAnsi="Calibri" w:cs="Calibri"/>
          <w:color w:val="000000"/>
          <w:sz w:val="20"/>
          <w:szCs w:val="20"/>
        </w:rPr>
        <w:t xml:space="preserve"> </w:t>
      </w:r>
    </w:p>
  </w:footnote>
  <w:footnote w:id="62">
    <w:p w14:paraId="00000AB5"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kala lossimiskohtade ja esmakokkuostukohtade nimekiri seisuga 14.04.2023, </w:t>
      </w:r>
      <w:hyperlink r:id="rId37">
        <w:r>
          <w:rPr>
            <w:rFonts w:ascii="Calibri" w:hAnsi="Calibri" w:cs="Calibri"/>
            <w:color w:val="0000FF"/>
            <w:sz w:val="20"/>
            <w:szCs w:val="20"/>
            <w:u w:val="single"/>
          </w:rPr>
          <w:t>https://pta.agri.ee/media/7225/download</w:t>
        </w:r>
      </w:hyperlink>
      <w:r>
        <w:rPr>
          <w:rFonts w:ascii="Calibri" w:hAnsi="Calibri" w:cs="Calibri"/>
          <w:color w:val="000000"/>
          <w:sz w:val="20"/>
          <w:szCs w:val="20"/>
        </w:rPr>
        <w:t xml:space="preserve"> </w:t>
      </w:r>
    </w:p>
  </w:footnote>
  <w:footnote w:id="63">
    <w:p w14:paraId="00000AB6" w14:textId="77777777" w:rsidR="00723D42" w:rsidRDefault="00000000">
      <w:pPr>
        <w:pBdr>
          <w:top w:val="nil"/>
          <w:left w:val="nil"/>
          <w:bottom w:val="nil"/>
          <w:right w:val="nil"/>
          <w:between w:val="nil"/>
        </w:pBdr>
        <w:spacing w:after="0"/>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kutseline rannapüük 31.12.2022, </w:t>
      </w:r>
      <w:hyperlink r:id="rId38">
        <w:r>
          <w:rPr>
            <w:rFonts w:ascii="Calibri" w:hAnsi="Calibri" w:cs="Calibri"/>
            <w:color w:val="0000FF"/>
            <w:sz w:val="20"/>
            <w:szCs w:val="20"/>
            <w:u w:val="single"/>
          </w:rPr>
          <w:t>https://pta.agri.ee/media/6867/download</w:t>
        </w:r>
      </w:hyperlink>
      <w:r>
        <w:rPr>
          <w:rFonts w:ascii="Calibri" w:hAnsi="Calibri" w:cs="Calibri"/>
          <w:color w:val="000000"/>
          <w:sz w:val="20"/>
          <w:szCs w:val="20"/>
        </w:rPr>
        <w:t xml:space="preserve"> </w:t>
      </w:r>
    </w:p>
  </w:footnote>
  <w:footnote w:id="64">
    <w:p w14:paraId="00000AB7" w14:textId="77777777" w:rsidR="00723D42" w:rsidRDefault="00000000">
      <w:pPr>
        <w:pBdr>
          <w:top w:val="nil"/>
          <w:left w:val="nil"/>
          <w:bottom w:val="nil"/>
          <w:right w:val="nil"/>
          <w:between w:val="nil"/>
        </w:pBdr>
        <w:spacing w:after="0"/>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 ja Toiduamet, kutseline rannapüük 31.12.2022, </w:t>
      </w:r>
      <w:hyperlink r:id="rId39">
        <w:r>
          <w:rPr>
            <w:rFonts w:ascii="Calibri" w:hAnsi="Calibri" w:cs="Calibri"/>
            <w:color w:val="0000FF"/>
            <w:sz w:val="20"/>
            <w:szCs w:val="20"/>
            <w:u w:val="single"/>
          </w:rPr>
          <w:t>https://pta.agri.ee/media/6867/download</w:t>
        </w:r>
      </w:hyperlink>
      <w:r>
        <w:rPr>
          <w:rFonts w:ascii="Calibri" w:hAnsi="Calibri" w:cs="Calibri"/>
          <w:color w:val="000000"/>
          <w:sz w:val="20"/>
          <w:szCs w:val="20"/>
        </w:rPr>
        <w:t xml:space="preserve"> </w:t>
      </w:r>
    </w:p>
  </w:footnote>
  <w:footnote w:id="65">
    <w:p w14:paraId="00000AB8" w14:textId="77777777" w:rsidR="00723D42" w:rsidRDefault="00000000">
      <w:pPr>
        <w:pBdr>
          <w:top w:val="nil"/>
          <w:left w:val="nil"/>
          <w:bottom w:val="nil"/>
          <w:right w:val="nil"/>
          <w:between w:val="nil"/>
        </w:pBdr>
        <w:spacing w:after="0"/>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Põllumajandus- ja Toiduamet, teavitatud ja tegevusloaga toidu / toiduga kokkupuutumiseks ettenähtud materjalide</w:t>
      </w:r>
    </w:p>
    <w:p w14:paraId="00000AB9" w14:textId="77777777" w:rsidR="00723D42" w:rsidRDefault="00000000">
      <w:pPr>
        <w:pBdr>
          <w:top w:val="nil"/>
          <w:left w:val="nil"/>
          <w:bottom w:val="nil"/>
          <w:right w:val="nil"/>
          <w:between w:val="nil"/>
        </w:pBdr>
        <w:spacing w:after="0"/>
        <w:rPr>
          <w:rFonts w:ascii="Calibri" w:hAnsi="Calibri" w:cs="Calibri"/>
          <w:color w:val="000000"/>
          <w:sz w:val="20"/>
          <w:szCs w:val="20"/>
        </w:rPr>
      </w:pPr>
      <w:r>
        <w:rPr>
          <w:rFonts w:ascii="Calibri" w:hAnsi="Calibri" w:cs="Calibri"/>
          <w:color w:val="000000"/>
          <w:sz w:val="20"/>
          <w:szCs w:val="20"/>
        </w:rPr>
        <w:t xml:space="preserve">ja esemete käitlejate otsing, </w:t>
      </w:r>
      <w:hyperlink r:id="rId40" w:anchor="/toitKaitlemisettevotedparing">
        <w:r>
          <w:rPr>
            <w:rFonts w:ascii="Calibri" w:hAnsi="Calibri" w:cs="Calibri"/>
            <w:color w:val="0000FF"/>
            <w:sz w:val="20"/>
            <w:szCs w:val="20"/>
            <w:u w:val="single"/>
          </w:rPr>
          <w:t>https://jvis.agri.ee/jvis/avalik.html#/toitKaitlemisettevotedparing</w:t>
        </w:r>
      </w:hyperlink>
      <w:r>
        <w:rPr>
          <w:rFonts w:ascii="Calibri" w:hAnsi="Calibri" w:cs="Calibri"/>
          <w:color w:val="000000"/>
          <w:sz w:val="20"/>
          <w:szCs w:val="20"/>
        </w:rPr>
        <w:t xml:space="preserve"> </w:t>
      </w:r>
    </w:p>
  </w:footnote>
  <w:footnote w:id="66">
    <w:p w14:paraId="00000ABA"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Vesiviljelus on kalade, karpide, vähkide ja veetaimede (nt vetikad) kasvatus.</w:t>
      </w:r>
    </w:p>
  </w:footnote>
  <w:footnote w:id="67">
    <w:p w14:paraId="00000ABB"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PRIA veebikaart, </w:t>
      </w:r>
      <w:hyperlink r:id="rId41">
        <w:r>
          <w:rPr>
            <w:rFonts w:ascii="Calibri" w:hAnsi="Calibri" w:cs="Calibri"/>
            <w:color w:val="0000FF"/>
            <w:sz w:val="20"/>
            <w:szCs w:val="20"/>
            <w:u w:val="single"/>
          </w:rPr>
          <w:t>https://kls.pria.ee/kaart/</w:t>
        </w:r>
      </w:hyperlink>
      <w:r>
        <w:rPr>
          <w:rFonts w:ascii="Calibri" w:hAnsi="Calibri" w:cs="Calibri"/>
          <w:color w:val="000000"/>
          <w:sz w:val="20"/>
          <w:szCs w:val="20"/>
        </w:rPr>
        <w:t xml:space="preserve"> </w:t>
      </w:r>
    </w:p>
  </w:footnote>
  <w:footnote w:id="68">
    <w:p w14:paraId="00000ABC"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Põllumajanduse ja kalanduse valdkonna arengukava aastani 2030, </w:t>
      </w:r>
      <w:hyperlink r:id="rId42">
        <w:r>
          <w:rPr>
            <w:rFonts w:ascii="Calibri" w:hAnsi="Calibri" w:cs="Calibri"/>
            <w:color w:val="0000FF"/>
            <w:sz w:val="20"/>
            <w:szCs w:val="20"/>
            <w:u w:val="single"/>
          </w:rPr>
          <w:t>https://www.agri.ee/media/395/download</w:t>
        </w:r>
      </w:hyperlink>
      <w:r>
        <w:rPr>
          <w:rFonts w:ascii="Calibri" w:hAnsi="Calibri" w:cs="Calibri"/>
          <w:color w:val="000000"/>
          <w:sz w:val="20"/>
          <w:szCs w:val="20"/>
        </w:rPr>
        <w:t xml:space="preserve"> </w:t>
      </w:r>
    </w:p>
  </w:footnote>
  <w:footnote w:id="69">
    <w:p w14:paraId="00000ABD"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Maaeluministeerium, „Eesti vesiviljeluse mitmeaastane riiklik tegevuskava 2030“, </w:t>
      </w:r>
      <w:hyperlink r:id="rId43">
        <w:r>
          <w:rPr>
            <w:rFonts w:ascii="Calibri" w:hAnsi="Calibri" w:cs="Calibri"/>
            <w:color w:val="0000FF"/>
            <w:sz w:val="20"/>
            <w:szCs w:val="20"/>
            <w:u w:val="single"/>
          </w:rPr>
          <w:t>https://www.agri.ee/media/1716/download</w:t>
        </w:r>
      </w:hyperlink>
      <w:r>
        <w:rPr>
          <w:rFonts w:ascii="Calibri" w:hAnsi="Calibri" w:cs="Calibri"/>
          <w:color w:val="000000"/>
          <w:sz w:val="20"/>
          <w:szCs w:val="20"/>
        </w:rPr>
        <w:t xml:space="preserve"> </w:t>
      </w:r>
    </w:p>
  </w:footnote>
  <w:footnote w:id="70">
    <w:p w14:paraId="00000ABE"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valla arengukava 2025+, </w:t>
      </w:r>
      <w:hyperlink r:id="rId44">
        <w:r>
          <w:rPr>
            <w:rFonts w:ascii="Calibri" w:hAnsi="Calibri" w:cs="Calibri"/>
            <w:color w:val="0000FF"/>
            <w:sz w:val="20"/>
            <w:szCs w:val="20"/>
            <w:u w:val="single"/>
          </w:rPr>
          <w:t>https://www.riigiteataja.ee/aktilisa/4280/9202/2007/PuhalepaVVol_15092022_m19_Lisa.pdf</w:t>
        </w:r>
      </w:hyperlink>
    </w:p>
  </w:footnote>
  <w:footnote w:id="71">
    <w:p w14:paraId="00000ABF"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 maakonna merealade planeering (2016), </w:t>
      </w:r>
      <w:hyperlink r:id="rId45">
        <w:r>
          <w:rPr>
            <w:rFonts w:ascii="Calibri" w:hAnsi="Calibri" w:cs="Calibri"/>
            <w:color w:val="0000FF"/>
            <w:sz w:val="20"/>
            <w:szCs w:val="20"/>
            <w:u w:val="single"/>
          </w:rPr>
          <w:t>https://maakonnaplaneering.ee/wp-content/uploads/2021/08/Hiiu_merealade_seletuskiri_Riigikohus_17.12.2019.pdf</w:t>
        </w:r>
      </w:hyperlink>
    </w:p>
  </w:footnote>
  <w:footnote w:id="72">
    <w:p w14:paraId="00000AC0"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Tarbijakaitse ja Tehnilise Järelevalve Amet, </w:t>
      </w:r>
      <w:hyperlink r:id="rId46">
        <w:r>
          <w:rPr>
            <w:rFonts w:ascii="Calibri" w:hAnsi="Calibri" w:cs="Calibri"/>
            <w:color w:val="0000FF"/>
            <w:sz w:val="20"/>
            <w:szCs w:val="20"/>
            <w:u w:val="single"/>
          </w:rPr>
          <w:t>https://ttja.ee/eraklient/tarbija-oigused/avalikud-teated/keskkonnamoju-hindamisega-seotud-teated</w:t>
        </w:r>
      </w:hyperlink>
      <w:r>
        <w:rPr>
          <w:rFonts w:ascii="Calibri" w:hAnsi="Calibri" w:cs="Calibri"/>
          <w:color w:val="000000"/>
          <w:sz w:val="20"/>
          <w:szCs w:val="20"/>
        </w:rPr>
        <w:t xml:space="preserve"> </w:t>
      </w:r>
    </w:p>
  </w:footnote>
  <w:footnote w:id="73">
    <w:p w14:paraId="00000AC1"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Eesti Konjunktuuriinstituut, „Kala ja kalatoodete tarbimine“ (2022), </w:t>
      </w:r>
      <w:hyperlink r:id="rId47">
        <w:r>
          <w:rPr>
            <w:rFonts w:ascii="Calibri" w:hAnsi="Calibri" w:cs="Calibri"/>
            <w:color w:val="0000FF"/>
            <w:sz w:val="20"/>
            <w:szCs w:val="20"/>
            <w:u w:val="single"/>
          </w:rPr>
          <w:t>https://www.agri.ee/media/7985/download</w:t>
        </w:r>
      </w:hyperlink>
    </w:p>
  </w:footnote>
  <w:footnote w:id="74">
    <w:p w14:paraId="00000AC2"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75">
    <w:p w14:paraId="00000AC3"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76">
    <w:p w14:paraId="00000AC4"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 xml:space="preserve">. </w:t>
      </w:r>
      <w:r>
        <w:rPr>
          <w:rFonts w:ascii="Calibri" w:hAnsi="Calibri" w:cs="Calibri"/>
          <w:color w:val="000000"/>
          <w:sz w:val="20"/>
          <w:szCs w:val="20"/>
        </w:rPr>
        <w:t>2021. aasta kohta puuduvad leibkonnauuringu andmed, seetõttu on arvutatud võimalik kala ja kalatoodete tarbimise kogus ressursipõhiselt, lähtudes kalapüügi, ekspordi ja impordi kogustest.</w:t>
      </w:r>
    </w:p>
  </w:footnote>
  <w:footnote w:id="77">
    <w:p w14:paraId="00000AC5"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Eesti Konjunktuuriinstituut, „Kala ja kalatoodete tarbimine“ (2022), </w:t>
      </w:r>
      <w:hyperlink r:id="rId48">
        <w:r>
          <w:rPr>
            <w:rFonts w:ascii="Calibri" w:hAnsi="Calibri" w:cs="Calibri"/>
            <w:color w:val="0000FF"/>
            <w:sz w:val="20"/>
            <w:szCs w:val="20"/>
            <w:u w:val="single"/>
          </w:rPr>
          <w:t>https://www.agri.ee/media/7985/download</w:t>
        </w:r>
      </w:hyperlink>
    </w:p>
  </w:footnote>
  <w:footnote w:id="78">
    <w:p w14:paraId="00000AC6" w14:textId="77777777" w:rsidR="00723D42" w:rsidRDefault="00000000">
      <w:pPr>
        <w:pBdr>
          <w:top w:val="nil"/>
          <w:left w:val="nil"/>
          <w:bottom w:val="nil"/>
          <w:right w:val="nil"/>
          <w:between w:val="nil"/>
        </w:pBdr>
        <w:spacing w:after="0"/>
        <w:jc w:val="left"/>
        <w:rPr>
          <w:rFonts w:ascii="Calibri" w:hAnsi="Calibri" w:cs="Calibri"/>
          <w:i/>
          <w:color w:val="000000"/>
          <w:sz w:val="20"/>
          <w:szCs w:val="20"/>
        </w:rPr>
      </w:pPr>
      <w:r>
        <w:rPr>
          <w:vertAlign w:val="superscript"/>
        </w:rPr>
        <w:footnoteRef/>
      </w:r>
      <w:r>
        <w:rPr>
          <w:rFonts w:ascii="Calibri" w:hAnsi="Calibri" w:cs="Calibri"/>
          <w:color w:val="000000"/>
          <w:sz w:val="20"/>
          <w:szCs w:val="20"/>
        </w:rPr>
        <w:t xml:space="preserve"> </w:t>
      </w:r>
      <w:proofErr w:type="spellStart"/>
      <w:r>
        <w:rPr>
          <w:rFonts w:ascii="Calibri" w:hAnsi="Calibri" w:cs="Calibri"/>
          <w:i/>
          <w:color w:val="000000"/>
          <w:sz w:val="20"/>
          <w:szCs w:val="20"/>
        </w:rPr>
        <w:t>Ibid</w:t>
      </w:r>
      <w:proofErr w:type="spellEnd"/>
      <w:r>
        <w:rPr>
          <w:rFonts w:ascii="Calibri" w:hAnsi="Calibri" w:cs="Calibri"/>
          <w:i/>
          <w:color w:val="000000"/>
          <w:sz w:val="20"/>
          <w:szCs w:val="20"/>
        </w:rPr>
        <w:t>.</w:t>
      </w:r>
    </w:p>
  </w:footnote>
  <w:footnote w:id="79">
    <w:p w14:paraId="00000AC7"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Mereline Hiiumaa, </w:t>
      </w:r>
      <w:hyperlink r:id="rId49">
        <w:r>
          <w:rPr>
            <w:rFonts w:ascii="Calibri" w:hAnsi="Calibri" w:cs="Calibri"/>
            <w:color w:val="0000FF"/>
            <w:sz w:val="20"/>
            <w:szCs w:val="20"/>
            <w:u w:val="single"/>
          </w:rPr>
          <w:t>https://hiiumaa.ee/mereline-hiiumaa/</w:t>
        </w:r>
      </w:hyperlink>
      <w:r>
        <w:rPr>
          <w:rFonts w:ascii="Calibri" w:hAnsi="Calibri" w:cs="Calibri"/>
          <w:color w:val="000000"/>
          <w:sz w:val="20"/>
          <w:szCs w:val="20"/>
        </w:rPr>
        <w:t xml:space="preserve"> </w:t>
      </w:r>
    </w:p>
  </w:footnote>
  <w:footnote w:id="80">
    <w:p w14:paraId="00000AC8"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valla arengukava 2025+, </w:t>
      </w:r>
      <w:hyperlink r:id="rId50">
        <w:r>
          <w:rPr>
            <w:rFonts w:ascii="Calibri" w:hAnsi="Calibri" w:cs="Calibri"/>
            <w:color w:val="0000FF"/>
            <w:sz w:val="20"/>
            <w:szCs w:val="20"/>
            <w:u w:val="single"/>
          </w:rPr>
          <w:t>https://www.riigiteataja.ee/aktilisa/4280/9202/2007/PuhalepaVVol_15092022_m19_Lisa.pdf</w:t>
        </w:r>
      </w:hyperlink>
      <w:r>
        <w:rPr>
          <w:rFonts w:ascii="Calibri" w:hAnsi="Calibri" w:cs="Calibri"/>
          <w:color w:val="000000"/>
          <w:sz w:val="20"/>
          <w:szCs w:val="20"/>
        </w:rPr>
        <w:t xml:space="preserve"> </w:t>
      </w:r>
    </w:p>
  </w:footnote>
  <w:footnote w:id="81">
    <w:p w14:paraId="00000AC9"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valla kultuurivaldkonna arengukava 2022–2030,  </w:t>
      </w:r>
      <w:hyperlink r:id="rId51">
        <w:r>
          <w:rPr>
            <w:rFonts w:ascii="Calibri" w:hAnsi="Calibri" w:cs="Calibri"/>
            <w:color w:val="0000FF"/>
            <w:sz w:val="20"/>
            <w:szCs w:val="20"/>
            <w:u w:val="single"/>
          </w:rPr>
          <w:t>https://www.riigiteataja.ee/aktilisa/4020/3202/2032/HiiumaaVVol_17022022_m6_Lisa.pdf</w:t>
        </w:r>
      </w:hyperlink>
      <w:r>
        <w:rPr>
          <w:rFonts w:ascii="Calibri" w:hAnsi="Calibri" w:cs="Calibri"/>
          <w:color w:val="000000"/>
          <w:sz w:val="20"/>
          <w:szCs w:val="20"/>
        </w:rPr>
        <w:t xml:space="preserve"> </w:t>
      </w:r>
    </w:p>
  </w:footnote>
  <w:footnote w:id="82">
    <w:p w14:paraId="00000ACA"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Hiiumaa energia- ja kliimakava (2020), </w:t>
      </w:r>
      <w:hyperlink r:id="rId52">
        <w:r>
          <w:rPr>
            <w:rFonts w:ascii="Calibri" w:hAnsi="Calibri" w:cs="Calibri"/>
            <w:color w:val="0000FF"/>
            <w:sz w:val="20"/>
            <w:szCs w:val="20"/>
            <w:u w:val="single"/>
          </w:rPr>
          <w:t>https://hiiumaaarenduskeskus.ee/wp-content/uploads/2022/03/Hiiumaa-energia-ja-kliimakava-2030.pdf</w:t>
        </w:r>
      </w:hyperlink>
      <w:r>
        <w:rPr>
          <w:rFonts w:ascii="Calibri" w:hAnsi="Calibri" w:cs="Calibri"/>
          <w:color w:val="000000"/>
          <w:sz w:val="20"/>
          <w:szCs w:val="20"/>
        </w:rPr>
        <w:t xml:space="preserve"> </w:t>
      </w:r>
    </w:p>
  </w:footnote>
  <w:footnote w:id="83">
    <w:p w14:paraId="00000ACB"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Kõrgessaare arengustrateegia 2030+, </w:t>
      </w:r>
      <w:hyperlink r:id="rId53">
        <w:r>
          <w:rPr>
            <w:rFonts w:ascii="Calibri" w:hAnsi="Calibri" w:cs="Calibri"/>
            <w:color w:val="0000FF"/>
            <w:sz w:val="20"/>
            <w:szCs w:val="20"/>
            <w:u w:val="single"/>
          </w:rPr>
          <w:t>https://www.riigiteataja.ee/aktilisa/4251/1202/2013/Lisa_arengustrateegia%202030%20.pdf</w:t>
        </w:r>
      </w:hyperlink>
      <w:r>
        <w:rPr>
          <w:rFonts w:ascii="Calibri" w:hAnsi="Calibri" w:cs="Calibri"/>
          <w:color w:val="000000"/>
          <w:sz w:val="20"/>
          <w:szCs w:val="20"/>
        </w:rPr>
        <w:t xml:space="preserve"> </w:t>
      </w:r>
    </w:p>
  </w:footnote>
  <w:footnote w:id="84">
    <w:p w14:paraId="00000ACC"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Eesti 2035, </w:t>
      </w:r>
      <w:hyperlink r:id="rId54">
        <w:r>
          <w:rPr>
            <w:rFonts w:ascii="Calibri" w:hAnsi="Calibri" w:cs="Calibri"/>
            <w:color w:val="0000FF"/>
            <w:sz w:val="20"/>
            <w:szCs w:val="20"/>
            <w:u w:val="single"/>
          </w:rPr>
          <w:t>https://valitsus.ee/media/4022/download</w:t>
        </w:r>
      </w:hyperlink>
      <w:r>
        <w:rPr>
          <w:rFonts w:ascii="Calibri" w:hAnsi="Calibri" w:cs="Calibri"/>
          <w:color w:val="000000"/>
          <w:sz w:val="20"/>
          <w:szCs w:val="20"/>
        </w:rPr>
        <w:t xml:space="preserve"> </w:t>
      </w:r>
    </w:p>
  </w:footnote>
  <w:footnote w:id="85">
    <w:p w14:paraId="00000ACD"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Keskkonnavaldkonna arengukava 2030 (KEVAD) eelnõu, </w:t>
      </w:r>
      <w:hyperlink r:id="rId55">
        <w:r>
          <w:rPr>
            <w:rFonts w:ascii="Calibri" w:hAnsi="Calibri" w:cs="Calibri"/>
            <w:color w:val="0000FF"/>
            <w:sz w:val="20"/>
            <w:szCs w:val="20"/>
            <w:u w:val="single"/>
          </w:rPr>
          <w:t>https://envir.ee/media/9470/download</w:t>
        </w:r>
      </w:hyperlink>
      <w:r>
        <w:rPr>
          <w:rFonts w:ascii="Calibri" w:hAnsi="Calibri" w:cs="Calibri"/>
          <w:color w:val="000000"/>
          <w:sz w:val="20"/>
          <w:szCs w:val="20"/>
        </w:rPr>
        <w:t xml:space="preserve"> </w:t>
      </w:r>
    </w:p>
  </w:footnote>
  <w:footnote w:id="86">
    <w:p w14:paraId="00000ACE"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Põllumajanduse ja kalanduse valdkonna arengukava aastani 2030, </w:t>
      </w:r>
      <w:hyperlink r:id="rId56">
        <w:r>
          <w:rPr>
            <w:rFonts w:ascii="Calibri" w:hAnsi="Calibri" w:cs="Calibri"/>
            <w:color w:val="0000FF"/>
            <w:sz w:val="20"/>
            <w:szCs w:val="20"/>
            <w:u w:val="single"/>
          </w:rPr>
          <w:t>https://www.agri.ee/media/395/download</w:t>
        </w:r>
      </w:hyperlink>
      <w:r>
        <w:rPr>
          <w:rFonts w:ascii="Calibri" w:hAnsi="Calibri" w:cs="Calibri"/>
          <w:color w:val="000000"/>
          <w:sz w:val="20"/>
          <w:szCs w:val="20"/>
        </w:rPr>
        <w:t xml:space="preserve"> </w:t>
      </w:r>
    </w:p>
  </w:footnote>
  <w:footnote w:id="87">
    <w:p w14:paraId="00000ACF"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Turismistrateegia 2022–2025, </w:t>
      </w:r>
      <w:hyperlink r:id="rId57">
        <w:r>
          <w:rPr>
            <w:rFonts w:ascii="Calibri" w:hAnsi="Calibri" w:cs="Calibri"/>
            <w:color w:val="0000FF"/>
            <w:sz w:val="20"/>
            <w:szCs w:val="20"/>
            <w:u w:val="single"/>
          </w:rPr>
          <w:t>https://static.visitestonia.com/docs/3814060_turismistrateegia2022-202531.03</w:t>
        </w:r>
      </w:hyperlink>
      <w:r>
        <w:rPr>
          <w:rFonts w:ascii="Calibri" w:hAnsi="Calibri" w:cs="Calibri"/>
          <w:color w:val="000000"/>
          <w:sz w:val="20"/>
          <w:szCs w:val="20"/>
        </w:rPr>
        <w:t xml:space="preserve"> </w:t>
      </w:r>
    </w:p>
  </w:footnote>
  <w:footnote w:id="88">
    <w:p w14:paraId="00000AD0"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Talust taldrikule, </w:t>
      </w:r>
      <w:hyperlink r:id="rId58">
        <w:r>
          <w:rPr>
            <w:rFonts w:ascii="Calibri" w:hAnsi="Calibri" w:cs="Calibri"/>
            <w:color w:val="0000FF"/>
            <w:sz w:val="20"/>
            <w:szCs w:val="20"/>
            <w:u w:val="single"/>
          </w:rPr>
          <w:t>https://www.consilium.europa.eu/et/policies/from-farm-to-fork/</w:t>
        </w:r>
      </w:hyperlink>
      <w:r>
        <w:rPr>
          <w:rFonts w:ascii="Calibri" w:hAnsi="Calibri" w:cs="Calibri"/>
          <w:color w:val="000000"/>
          <w:sz w:val="20"/>
          <w:szCs w:val="20"/>
        </w:rPr>
        <w:t xml:space="preserve"> </w:t>
      </w:r>
    </w:p>
  </w:footnote>
  <w:footnote w:id="89">
    <w:p w14:paraId="00000AD1"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Visioonidokument „Eesti toit 2022–2025“, </w:t>
      </w:r>
      <w:hyperlink r:id="rId59">
        <w:r>
          <w:rPr>
            <w:rFonts w:ascii="Calibri" w:hAnsi="Calibri" w:cs="Calibri"/>
            <w:color w:val="0000FF"/>
            <w:sz w:val="20"/>
            <w:szCs w:val="20"/>
            <w:u w:val="single"/>
          </w:rPr>
          <w:t>https://www.agri.ee/media/697/download</w:t>
        </w:r>
      </w:hyperlink>
      <w:r>
        <w:rPr>
          <w:rFonts w:ascii="Calibri" w:hAnsi="Calibri" w:cs="Calibri"/>
          <w:color w:val="000000"/>
          <w:sz w:val="20"/>
          <w:szCs w:val="20"/>
        </w:rPr>
        <w:t xml:space="preserve"> </w:t>
      </w:r>
    </w:p>
  </w:footnote>
  <w:footnote w:id="90">
    <w:p w14:paraId="00000AD2"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Kalandus 2023–2026 </w:t>
      </w:r>
      <w:proofErr w:type="spellStart"/>
      <w:r>
        <w:rPr>
          <w:rFonts w:ascii="Calibri" w:hAnsi="Calibri" w:cs="Calibri"/>
          <w:color w:val="000000"/>
          <w:sz w:val="20"/>
          <w:szCs w:val="20"/>
        </w:rPr>
        <w:t>ühisprogramm</w:t>
      </w:r>
      <w:proofErr w:type="spellEnd"/>
      <w:r>
        <w:rPr>
          <w:rFonts w:ascii="Calibri" w:hAnsi="Calibri" w:cs="Calibri"/>
          <w:color w:val="000000"/>
          <w:sz w:val="20"/>
          <w:szCs w:val="20"/>
        </w:rPr>
        <w:t xml:space="preserve">, </w:t>
      </w:r>
      <w:hyperlink r:id="rId60">
        <w:r>
          <w:rPr>
            <w:rFonts w:ascii="Calibri" w:hAnsi="Calibri" w:cs="Calibri"/>
            <w:color w:val="0000FF"/>
            <w:sz w:val="20"/>
            <w:szCs w:val="20"/>
            <w:u w:val="single"/>
          </w:rPr>
          <w:t>https://www.agri.ee/media/8579/download</w:t>
        </w:r>
      </w:hyperlink>
      <w:r>
        <w:rPr>
          <w:rFonts w:ascii="Calibri" w:hAnsi="Calibri" w:cs="Calibri"/>
          <w:color w:val="000000"/>
          <w:sz w:val="20"/>
          <w:szCs w:val="20"/>
        </w:rPr>
        <w:t xml:space="preserve"> </w:t>
      </w:r>
    </w:p>
  </w:footnote>
  <w:footnote w:id="91">
    <w:p w14:paraId="00000AD3"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Euroopa Merendus-, Kalandus- ja Vesiviljelusfondi 2021–2027 Eesti rakenduskava, </w:t>
      </w:r>
      <w:hyperlink r:id="rId61">
        <w:r>
          <w:rPr>
            <w:rFonts w:ascii="Calibri" w:hAnsi="Calibri" w:cs="Calibri"/>
            <w:color w:val="0000FF"/>
            <w:sz w:val="20"/>
            <w:szCs w:val="20"/>
            <w:u w:val="single"/>
          </w:rPr>
          <w:t>https://www.agri.ee/media/1717/download</w:t>
        </w:r>
      </w:hyperlink>
      <w:r>
        <w:rPr>
          <w:rFonts w:ascii="Calibri" w:hAnsi="Calibri" w:cs="Calibri"/>
          <w:color w:val="000000"/>
          <w:sz w:val="20"/>
          <w:szCs w:val="20"/>
        </w:rPr>
        <w:t xml:space="preserve"> </w:t>
      </w:r>
    </w:p>
  </w:footnote>
  <w:footnote w:id="92">
    <w:p w14:paraId="00000AD4" w14:textId="77777777" w:rsidR="00723D42" w:rsidRDefault="00000000">
      <w:pPr>
        <w:pBdr>
          <w:top w:val="nil"/>
          <w:left w:val="nil"/>
          <w:bottom w:val="nil"/>
          <w:right w:val="nil"/>
          <w:between w:val="nil"/>
        </w:pBdr>
        <w:spacing w:after="0"/>
        <w:jc w:val="left"/>
        <w:rPr>
          <w:rFonts w:ascii="Calibri" w:hAnsi="Calibri" w:cs="Calibri"/>
          <w:color w:val="000000"/>
          <w:sz w:val="20"/>
          <w:szCs w:val="20"/>
        </w:rPr>
      </w:pPr>
      <w:r>
        <w:rPr>
          <w:vertAlign w:val="superscript"/>
        </w:rPr>
        <w:footnoteRef/>
      </w:r>
      <w:r>
        <w:rPr>
          <w:rFonts w:ascii="Calibri" w:hAnsi="Calibri" w:cs="Calibri"/>
          <w:color w:val="000000"/>
          <w:sz w:val="20"/>
          <w:szCs w:val="20"/>
        </w:rPr>
        <w:t xml:space="preserve"> </w:t>
      </w:r>
      <w:r>
        <w:rPr>
          <w:rFonts w:ascii="Calibri" w:hAnsi="Calibri" w:cs="Calibri"/>
          <w:color w:val="000000"/>
          <w:sz w:val="20"/>
          <w:szCs w:val="20"/>
        </w:rPr>
        <w:t xml:space="preserve">MTÜ Hiiukala põhikiri, </w:t>
      </w:r>
      <w:hyperlink r:id="rId62">
        <w:r>
          <w:rPr>
            <w:rFonts w:ascii="Calibri" w:hAnsi="Calibri" w:cs="Calibri"/>
            <w:color w:val="0000FF"/>
            <w:sz w:val="20"/>
            <w:szCs w:val="20"/>
            <w:u w:val="single"/>
          </w:rPr>
          <w:t>https://hiiukala.org/meist/pohikiri/</w:t>
        </w:r>
      </w:hyperlink>
      <w:r>
        <w:rPr>
          <w:rFonts w:ascii="Calibri" w:hAnsi="Calibri" w:cs="Calibri"/>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D5" w14:textId="77777777" w:rsidR="00723D42" w:rsidRDefault="00000000">
    <w:pPr>
      <w:widowControl w:val="0"/>
      <w:pBdr>
        <w:top w:val="nil"/>
        <w:left w:val="nil"/>
        <w:bottom w:val="nil"/>
        <w:right w:val="nil"/>
        <w:between w:val="nil"/>
      </w:pBdr>
      <w:spacing w:after="0" w:line="276" w:lineRule="auto"/>
      <w:jc w:val="right"/>
      <w:rPr>
        <w:rFonts w:ascii="Calibri" w:hAnsi="Calibri" w:cs="Calibri"/>
        <w:color w:val="000000"/>
      </w:rPr>
    </w:pPr>
    <w:r>
      <w:rPr>
        <w:rFonts w:ascii="Calibri" w:hAnsi="Calibri" w:cs="Calibri"/>
        <w:noProof/>
        <w:color w:val="000000"/>
      </w:rPr>
      <w:drawing>
        <wp:inline distT="0" distB="0" distL="0" distR="0">
          <wp:extent cx="481608" cy="269700"/>
          <wp:effectExtent l="0" t="0" r="0" b="0"/>
          <wp:docPr id="1719771855"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481608" cy="269700"/>
                  </a:xfrm>
                  <a:prstGeom prst="rect">
                    <a:avLst/>
                  </a:prstGeom>
                  <a:ln/>
                </pic:spPr>
              </pic:pic>
            </a:graphicData>
          </a:graphic>
        </wp:inline>
      </w:drawing>
    </w:r>
  </w:p>
  <w:p w14:paraId="00000AD6" w14:textId="77777777" w:rsidR="00723D42" w:rsidRDefault="00723D42">
    <w:pPr>
      <w:widowControl w:val="0"/>
      <w:pBdr>
        <w:top w:val="nil"/>
        <w:left w:val="nil"/>
        <w:bottom w:val="nil"/>
        <w:right w:val="nil"/>
        <w:between w:val="nil"/>
      </w:pBdr>
      <w:spacing w:after="0" w:line="276" w:lineRule="auto"/>
      <w:jc w:val="right"/>
      <w:rPr>
        <w:rFonts w:ascii="Calibri" w:hAnsi="Calibri" w:cs="Calibri"/>
        <w:color w:val="000000"/>
        <w:sz w:val="4"/>
        <w:szCs w:val="4"/>
      </w:rPr>
    </w:pPr>
  </w:p>
  <w:p w14:paraId="00000AD7" w14:textId="77777777" w:rsidR="00723D42" w:rsidRDefault="00000000">
    <w:pPr>
      <w:widowControl w:val="0"/>
      <w:pBdr>
        <w:top w:val="nil"/>
        <w:left w:val="nil"/>
        <w:bottom w:val="nil"/>
        <w:right w:val="nil"/>
        <w:between w:val="nil"/>
      </w:pBdr>
      <w:spacing w:after="0" w:line="276" w:lineRule="auto"/>
      <w:jc w:val="right"/>
      <w:rPr>
        <w:rFonts w:ascii="Calibri" w:hAnsi="Calibri" w:cs="Calibri"/>
        <w:color w:val="00B0F0"/>
      </w:rPr>
    </w:pPr>
    <w:r>
      <w:rPr>
        <w:rFonts w:ascii="Calibri" w:hAnsi="Calibri" w:cs="Calibri"/>
        <w:color w:val="00B0F0"/>
      </w:rPr>
      <w:t>Hiiumaa kalanduspiirkonna tegevusstrateegia kavand 2023–2030</w:t>
    </w:r>
  </w:p>
  <w:p w14:paraId="00000AD8" w14:textId="77777777" w:rsidR="00723D42" w:rsidRDefault="00723D42">
    <w:pPr>
      <w:widowControl w:val="0"/>
      <w:pBdr>
        <w:top w:val="nil"/>
        <w:left w:val="nil"/>
        <w:bottom w:val="nil"/>
        <w:right w:val="nil"/>
        <w:between w:val="nil"/>
      </w:pBdr>
      <w:spacing w:after="0" w:line="276" w:lineRule="auto"/>
      <w:jc w:val="right"/>
      <w:rPr>
        <w:rFonts w:ascii="Calibri" w:hAnsi="Calibri" w:cs="Calibri"/>
        <w:color w:val="00B0F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181"/>
    <w:multiLevelType w:val="multilevel"/>
    <w:tmpl w:val="F55C4A84"/>
    <w:lvl w:ilvl="0">
      <w:start w:val="1"/>
      <w:numFmt w:val="decimal"/>
      <w:pStyle w:val="Pealkiri1"/>
      <w:lvlText w:val="%1."/>
      <w:lvlJc w:val="left"/>
      <w:pPr>
        <w:ind w:left="360" w:hanging="360"/>
      </w:pPr>
      <w:rPr>
        <w:b/>
        <w:i w:val="0"/>
        <w:smallCaps w:val="0"/>
        <w:strike w:val="0"/>
        <w:color w:val="00B0F0"/>
        <w:sz w:val="40"/>
        <w:szCs w:val="40"/>
        <w:u w:val="none"/>
        <w:vertAlign w:val="baseline"/>
      </w:rPr>
    </w:lvl>
    <w:lvl w:ilvl="1">
      <w:start w:val="1"/>
      <w:numFmt w:val="decimal"/>
      <w:pStyle w:val="Pealkiri2"/>
      <w:lvlText w:val="%1.%2."/>
      <w:lvlJc w:val="left"/>
      <w:pPr>
        <w:ind w:left="357" w:hanging="357"/>
      </w:pPr>
      <w:rPr>
        <w:rFonts w:ascii="Calibri" w:eastAsia="Calibri" w:hAnsi="Calibri" w:cs="Calibri"/>
        <w:b w:val="0"/>
        <w:i w:val="0"/>
        <w:smallCaps w:val="0"/>
        <w:strike w:val="0"/>
        <w:color w:val="00B0F0"/>
        <w:u w:val="none"/>
        <w:vertAlign w:val="baseline"/>
      </w:rPr>
    </w:lvl>
    <w:lvl w:ilvl="2">
      <w:start w:val="1"/>
      <w:numFmt w:val="decimal"/>
      <w:pStyle w:val="Pealkiri3"/>
      <w:lvlText w:val="%1.%2.%3."/>
      <w:lvlJc w:val="left"/>
      <w:pPr>
        <w:ind w:left="357" w:hanging="357"/>
      </w:pPr>
      <w:rPr>
        <w:rFonts w:ascii="Calibri" w:eastAsia="Calibri" w:hAnsi="Calibri" w:cs="Calibri"/>
        <w:b w:val="0"/>
        <w:i w:val="0"/>
        <w:smallCaps w:val="0"/>
        <w:strike w:val="0"/>
        <w:color w:val="00B0F0"/>
        <w:u w:val="none"/>
        <w:vertAlign w:val="baseline"/>
      </w:rPr>
    </w:lvl>
    <w:lvl w:ilvl="3">
      <w:start w:val="1"/>
      <w:numFmt w:val="decimal"/>
      <w:lvlText w:val="%1.%2.%3.%4."/>
      <w:lvlJc w:val="left"/>
      <w:pPr>
        <w:ind w:left="1728" w:hanging="647"/>
      </w:pPr>
      <w:rPr>
        <w:rFonts w:ascii="Calibri" w:eastAsia="Calibri" w:hAnsi="Calibri" w:cs="Calibri"/>
      </w:rPr>
    </w:lvl>
    <w:lvl w:ilvl="4">
      <w:start w:val="1"/>
      <w:numFmt w:val="decimal"/>
      <w:lvlText w:val="%1.%2.%3.%4.%5."/>
      <w:lvlJc w:val="left"/>
      <w:pPr>
        <w:ind w:left="2232" w:hanging="792"/>
      </w:pPr>
      <w:rPr>
        <w:rFonts w:ascii="v" w:eastAsia="v" w:hAnsi="v" w:cs="v"/>
      </w:rPr>
    </w:lvl>
    <w:lvl w:ilvl="5">
      <w:start w:val="1"/>
      <w:numFmt w:val="decimal"/>
      <w:lvlText w:val="%1.%2.%3.%4.%5.%6."/>
      <w:lvlJc w:val="left"/>
      <w:pPr>
        <w:ind w:left="2736" w:hanging="933"/>
      </w:pPr>
      <w:rPr>
        <w:rFonts w:ascii="Calibri" w:eastAsia="Calibri" w:hAnsi="Calibri" w:cs="Calibri"/>
      </w:rPr>
    </w:lvl>
    <w:lvl w:ilvl="6">
      <w:start w:val="1"/>
      <w:numFmt w:val="decimal"/>
      <w:lvlText w:val="%1.%2.%3.%4.%5.%6.%7."/>
      <w:lvlJc w:val="left"/>
      <w:pPr>
        <w:ind w:left="3240" w:hanging="1080"/>
      </w:pPr>
      <w:rPr>
        <w:rFonts w:ascii="Calibri" w:eastAsia="Calibri" w:hAnsi="Calibri" w:cs="Calibri"/>
      </w:rPr>
    </w:lvl>
    <w:lvl w:ilvl="7">
      <w:start w:val="1"/>
      <w:numFmt w:val="decimal"/>
      <w:lvlText w:val="%1.%2.%3.%4.%5.%6.%7.%8."/>
      <w:lvlJc w:val="left"/>
      <w:pPr>
        <w:ind w:left="3744" w:hanging="1224"/>
      </w:pPr>
      <w:rPr>
        <w:rFonts w:ascii="Calibri" w:eastAsia="Calibri" w:hAnsi="Calibri" w:cs="Calibri"/>
      </w:rPr>
    </w:lvl>
    <w:lvl w:ilvl="8">
      <w:start w:val="1"/>
      <w:numFmt w:val="decimal"/>
      <w:lvlText w:val="%1.%2.%3.%4.%5.%6.%7.%8.%9."/>
      <w:lvlJc w:val="left"/>
      <w:pPr>
        <w:ind w:left="4320" w:hanging="1440"/>
      </w:pPr>
      <w:rPr>
        <w:rFonts w:ascii="Calibri" w:eastAsia="Calibri" w:hAnsi="Calibri" w:cs="Calibri"/>
      </w:rPr>
    </w:lvl>
  </w:abstractNum>
  <w:abstractNum w:abstractNumId="1" w15:restartNumberingAfterBreak="0">
    <w:nsid w:val="015E188E"/>
    <w:multiLevelType w:val="multilevel"/>
    <w:tmpl w:val="6EDA0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42ABF"/>
    <w:multiLevelType w:val="multilevel"/>
    <w:tmpl w:val="43B01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265CD6"/>
    <w:multiLevelType w:val="multilevel"/>
    <w:tmpl w:val="98A2F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4332B9"/>
    <w:multiLevelType w:val="multilevel"/>
    <w:tmpl w:val="3AF08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9B4874"/>
    <w:multiLevelType w:val="multilevel"/>
    <w:tmpl w:val="96A0F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807A1E"/>
    <w:multiLevelType w:val="multilevel"/>
    <w:tmpl w:val="3D148BD4"/>
    <w:lvl w:ilvl="0">
      <w:start w:val="1"/>
      <w:numFmt w:val="decimal"/>
      <w:lvlText w:val="%1."/>
      <w:lvlJc w:val="left"/>
      <w:pPr>
        <w:ind w:left="720" w:hanging="360"/>
      </w:pPr>
    </w:lvl>
    <w:lvl w:ilvl="1">
      <w:start w:val="10"/>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2087AE2"/>
    <w:multiLevelType w:val="multilevel"/>
    <w:tmpl w:val="29700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8B0BA4"/>
    <w:multiLevelType w:val="multilevel"/>
    <w:tmpl w:val="7A9E9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7D5B91"/>
    <w:multiLevelType w:val="multilevel"/>
    <w:tmpl w:val="065682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AA15072"/>
    <w:multiLevelType w:val="multilevel"/>
    <w:tmpl w:val="EF400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026688"/>
    <w:multiLevelType w:val="multilevel"/>
    <w:tmpl w:val="53960C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5032FA6"/>
    <w:multiLevelType w:val="multilevel"/>
    <w:tmpl w:val="7FE29E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5A27C28"/>
    <w:multiLevelType w:val="multilevel"/>
    <w:tmpl w:val="D29AF0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E9E1B6B"/>
    <w:multiLevelType w:val="multilevel"/>
    <w:tmpl w:val="037E6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9D2D0D"/>
    <w:multiLevelType w:val="multilevel"/>
    <w:tmpl w:val="1AF6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6F2505"/>
    <w:multiLevelType w:val="multilevel"/>
    <w:tmpl w:val="EE109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BA6F13"/>
    <w:multiLevelType w:val="multilevel"/>
    <w:tmpl w:val="10B2E3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4914019"/>
    <w:multiLevelType w:val="multilevel"/>
    <w:tmpl w:val="904C2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F829F2"/>
    <w:multiLevelType w:val="multilevel"/>
    <w:tmpl w:val="C52A6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497507"/>
    <w:multiLevelType w:val="multilevel"/>
    <w:tmpl w:val="C77C87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FA81F42"/>
    <w:multiLevelType w:val="multilevel"/>
    <w:tmpl w:val="CE88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2C5E23"/>
    <w:multiLevelType w:val="multilevel"/>
    <w:tmpl w:val="531841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6264361"/>
    <w:multiLevelType w:val="multilevel"/>
    <w:tmpl w:val="648E3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891E94"/>
    <w:multiLevelType w:val="multilevel"/>
    <w:tmpl w:val="B336B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6A4153"/>
    <w:multiLevelType w:val="multilevel"/>
    <w:tmpl w:val="AA0C35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BF04F04"/>
    <w:multiLevelType w:val="multilevel"/>
    <w:tmpl w:val="157A5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3A687D"/>
    <w:multiLevelType w:val="multilevel"/>
    <w:tmpl w:val="90D6072A"/>
    <w:lvl w:ilvl="0">
      <w:start w:val="1"/>
      <w:numFmt w:val="decimal"/>
      <w:lvlText w:val="%1."/>
      <w:lvlJc w:val="left"/>
      <w:pPr>
        <w:ind w:left="720" w:hanging="360"/>
      </w:pPr>
    </w:lvl>
    <w:lvl w:ilvl="1">
      <w:start w:val="10"/>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0393C44"/>
    <w:multiLevelType w:val="multilevel"/>
    <w:tmpl w:val="87BE0DB0"/>
    <w:lvl w:ilvl="0">
      <w:start w:val="1"/>
      <w:numFmt w:val="bullet"/>
      <w:pStyle w:val="CVRelevantXPPre-Civitt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C6187B"/>
    <w:multiLevelType w:val="multilevel"/>
    <w:tmpl w:val="D6D078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83E55D3"/>
    <w:multiLevelType w:val="multilevel"/>
    <w:tmpl w:val="76843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C2360D"/>
    <w:multiLevelType w:val="multilevel"/>
    <w:tmpl w:val="B4BC3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B864FFC"/>
    <w:multiLevelType w:val="multilevel"/>
    <w:tmpl w:val="8C762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DB2436"/>
    <w:multiLevelType w:val="multilevel"/>
    <w:tmpl w:val="B8623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9232F2"/>
    <w:multiLevelType w:val="multilevel"/>
    <w:tmpl w:val="3B28C200"/>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C454C1"/>
    <w:multiLevelType w:val="multilevel"/>
    <w:tmpl w:val="499075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AE452EC"/>
    <w:multiLevelType w:val="multilevel"/>
    <w:tmpl w:val="CFD6D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062206">
    <w:abstractNumId w:val="0"/>
  </w:num>
  <w:num w:numId="2" w16cid:durableId="413403028">
    <w:abstractNumId w:val="34"/>
  </w:num>
  <w:num w:numId="3" w16cid:durableId="1871264600">
    <w:abstractNumId w:val="28"/>
  </w:num>
  <w:num w:numId="4" w16cid:durableId="430510431">
    <w:abstractNumId w:val="23"/>
  </w:num>
  <w:num w:numId="5" w16cid:durableId="733623696">
    <w:abstractNumId w:val="18"/>
  </w:num>
  <w:num w:numId="6" w16cid:durableId="63066103">
    <w:abstractNumId w:val="14"/>
  </w:num>
  <w:num w:numId="7" w16cid:durableId="401678138">
    <w:abstractNumId w:val="26"/>
  </w:num>
  <w:num w:numId="8" w16cid:durableId="79645895">
    <w:abstractNumId w:val="31"/>
  </w:num>
  <w:num w:numId="9" w16cid:durableId="932399528">
    <w:abstractNumId w:val="5"/>
  </w:num>
  <w:num w:numId="10" w16cid:durableId="2123841112">
    <w:abstractNumId w:val="20"/>
  </w:num>
  <w:num w:numId="11" w16cid:durableId="2013947848">
    <w:abstractNumId w:val="8"/>
  </w:num>
  <w:num w:numId="12" w16cid:durableId="653290581">
    <w:abstractNumId w:val="9"/>
  </w:num>
  <w:num w:numId="13" w16cid:durableId="110825406">
    <w:abstractNumId w:val="2"/>
  </w:num>
  <w:num w:numId="14" w16cid:durableId="685984304">
    <w:abstractNumId w:val="1"/>
  </w:num>
  <w:num w:numId="15" w16cid:durableId="1220091325">
    <w:abstractNumId w:val="11"/>
  </w:num>
  <w:num w:numId="16" w16cid:durableId="450172112">
    <w:abstractNumId w:val="10"/>
  </w:num>
  <w:num w:numId="17" w16cid:durableId="1000892997">
    <w:abstractNumId w:val="30"/>
  </w:num>
  <w:num w:numId="18" w16cid:durableId="164172346">
    <w:abstractNumId w:val="17"/>
  </w:num>
  <w:num w:numId="19" w16cid:durableId="1020594339">
    <w:abstractNumId w:val="32"/>
  </w:num>
  <w:num w:numId="20" w16cid:durableId="1489250032">
    <w:abstractNumId w:val="33"/>
  </w:num>
  <w:num w:numId="21" w16cid:durableId="342098980">
    <w:abstractNumId w:val="3"/>
  </w:num>
  <w:num w:numId="22" w16cid:durableId="1179933069">
    <w:abstractNumId w:val="21"/>
  </w:num>
  <w:num w:numId="23" w16cid:durableId="1823156786">
    <w:abstractNumId w:val="12"/>
  </w:num>
  <w:num w:numId="24" w16cid:durableId="2074160652">
    <w:abstractNumId w:val="25"/>
  </w:num>
  <w:num w:numId="25" w16cid:durableId="1349796501">
    <w:abstractNumId w:val="29"/>
  </w:num>
  <w:num w:numId="26" w16cid:durableId="1213229688">
    <w:abstractNumId w:val="13"/>
  </w:num>
  <w:num w:numId="27" w16cid:durableId="610825001">
    <w:abstractNumId w:val="35"/>
  </w:num>
  <w:num w:numId="28" w16cid:durableId="975718628">
    <w:abstractNumId w:val="22"/>
  </w:num>
  <w:num w:numId="29" w16cid:durableId="1558976830">
    <w:abstractNumId w:val="7"/>
  </w:num>
  <w:num w:numId="30" w16cid:durableId="45108528">
    <w:abstractNumId w:val="4"/>
  </w:num>
  <w:num w:numId="31" w16cid:durableId="1890527691">
    <w:abstractNumId w:val="16"/>
  </w:num>
  <w:num w:numId="32" w16cid:durableId="1814787429">
    <w:abstractNumId w:val="15"/>
  </w:num>
  <w:num w:numId="33" w16cid:durableId="743378416">
    <w:abstractNumId w:val="36"/>
  </w:num>
  <w:num w:numId="34" w16cid:durableId="337123579">
    <w:abstractNumId w:val="24"/>
  </w:num>
  <w:num w:numId="35" w16cid:durableId="1577938976">
    <w:abstractNumId w:val="6"/>
  </w:num>
  <w:num w:numId="36" w16cid:durableId="1289776585">
    <w:abstractNumId w:val="27"/>
  </w:num>
  <w:num w:numId="37" w16cid:durableId="6687520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D42"/>
    <w:rsid w:val="00723D42"/>
    <w:rsid w:val="009D4F28"/>
    <w:rsid w:val="00BF10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8D271-8CB0-4480-8D42-CFD710C5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t-EE" w:eastAsia="et-EE"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95F85"/>
    <w:rPr>
      <w:rFonts w:asciiTheme="minorHAnsi" w:hAnsiTheme="minorHAnsi" w:cs="Cambria"/>
      <w:bCs/>
      <w:lang w:eastAsia="ja-JP"/>
    </w:rPr>
  </w:style>
  <w:style w:type="paragraph" w:styleId="Pealkiri1">
    <w:name w:val="heading 1"/>
    <w:basedOn w:val="Normaallaad"/>
    <w:next w:val="Normaallaad"/>
    <w:link w:val="Pealkiri1Mrk"/>
    <w:uiPriority w:val="9"/>
    <w:qFormat/>
    <w:rsid w:val="00FB771D"/>
    <w:pPr>
      <w:keepNext/>
      <w:numPr>
        <w:numId w:val="1"/>
      </w:numPr>
      <w:spacing w:after="600"/>
      <w:jc w:val="left"/>
      <w:outlineLvl w:val="0"/>
    </w:pPr>
    <w:rPr>
      <w:b/>
      <w:bCs w:val="0"/>
      <w:caps/>
      <w:color w:val="00B0F0"/>
      <w:sz w:val="40"/>
      <w:szCs w:val="40"/>
      <w:lang w:val="en-GB"/>
    </w:rPr>
  </w:style>
  <w:style w:type="paragraph" w:styleId="Pealkiri2">
    <w:name w:val="heading 2"/>
    <w:basedOn w:val="Normaallaad"/>
    <w:next w:val="Normaallaad"/>
    <w:link w:val="Pealkiri2Mrk"/>
    <w:uiPriority w:val="9"/>
    <w:unhideWhenUsed/>
    <w:qFormat/>
    <w:rsid w:val="00FB771D"/>
    <w:pPr>
      <w:keepNext/>
      <w:numPr>
        <w:ilvl w:val="1"/>
        <w:numId w:val="1"/>
      </w:numPr>
      <w:spacing w:before="360" w:after="240"/>
      <w:outlineLvl w:val="1"/>
    </w:pPr>
    <w:rPr>
      <w:bCs w:val="0"/>
      <w:caps/>
      <w:color w:val="00B0F0"/>
      <w:sz w:val="32"/>
      <w:szCs w:val="32"/>
      <w:lang w:val="en-GB"/>
    </w:rPr>
  </w:style>
  <w:style w:type="paragraph" w:styleId="Pealkiri3">
    <w:name w:val="heading 3"/>
    <w:basedOn w:val="Normaallaad"/>
    <w:next w:val="Normaallaad"/>
    <w:link w:val="Pealkiri3Mrk"/>
    <w:uiPriority w:val="9"/>
    <w:unhideWhenUsed/>
    <w:qFormat/>
    <w:rsid w:val="003B2ABD"/>
    <w:pPr>
      <w:keepNext/>
      <w:numPr>
        <w:ilvl w:val="2"/>
        <w:numId w:val="1"/>
      </w:numPr>
      <w:spacing w:before="180" w:after="180"/>
      <w:outlineLvl w:val="2"/>
    </w:pPr>
    <w:rPr>
      <w:bCs w:val="0"/>
      <w:caps/>
      <w:color w:val="00ABC0" w:themeColor="accent2"/>
      <w:sz w:val="24"/>
    </w:rPr>
  </w:style>
  <w:style w:type="paragraph" w:styleId="Pealkiri4">
    <w:name w:val="heading 4"/>
    <w:basedOn w:val="Normaallaad"/>
    <w:next w:val="Normaallaad"/>
    <w:link w:val="Pealkiri4Mrk"/>
    <w:uiPriority w:val="9"/>
    <w:semiHidden/>
    <w:unhideWhenUsed/>
    <w:qFormat/>
    <w:rsid w:val="00173281"/>
    <w:pPr>
      <w:keepNext/>
      <w:keepLines/>
      <w:spacing w:before="40" w:after="0"/>
      <w:outlineLvl w:val="3"/>
    </w:pPr>
    <w:rPr>
      <w:rFonts w:eastAsiaTheme="majorEastAsia" w:cstheme="majorBidi"/>
      <w:iCs/>
      <w:color w:val="134753"/>
      <w:sz w:val="24"/>
      <w:szCs w:val="24"/>
    </w:rPr>
  </w:style>
  <w:style w:type="paragraph" w:styleId="Pealkiri5">
    <w:name w:val="heading 5"/>
    <w:basedOn w:val="Normaallaad"/>
    <w:next w:val="Normaallaad"/>
    <w:link w:val="Pealkiri5Mrk"/>
    <w:uiPriority w:val="9"/>
    <w:semiHidden/>
    <w:unhideWhenUsed/>
    <w:qFormat/>
    <w:rsid w:val="002C72DE"/>
    <w:pPr>
      <w:keepNext/>
      <w:keepLines/>
      <w:spacing w:before="40" w:after="0"/>
      <w:outlineLvl w:val="4"/>
    </w:pPr>
    <w:rPr>
      <w:rFonts w:eastAsiaTheme="majorEastAsia" w:cstheme="majorBidi"/>
      <w:color w:val="0E353E" w:themeColor="accent1" w:themeShade="BF"/>
    </w:rPr>
  </w:style>
  <w:style w:type="paragraph" w:styleId="Pealkiri6">
    <w:name w:val="heading 6"/>
    <w:basedOn w:val="Normaallaad"/>
    <w:next w:val="Normaallaad"/>
    <w:link w:val="Pealkiri6Mrk"/>
    <w:uiPriority w:val="9"/>
    <w:semiHidden/>
    <w:unhideWhenUsed/>
    <w:qFormat/>
    <w:rsid w:val="00452CE0"/>
    <w:pPr>
      <w:keepNext/>
      <w:keepLines/>
      <w:spacing w:before="40" w:after="0"/>
      <w:outlineLvl w:val="5"/>
    </w:pPr>
    <w:rPr>
      <w:rFonts w:eastAsiaTheme="majorEastAsia" w:cstheme="majorBidi"/>
      <w:color w:val="092329" w:themeColor="accent1" w:themeShade="7F"/>
    </w:rPr>
  </w:style>
  <w:style w:type="paragraph" w:styleId="Pealkiri7">
    <w:name w:val="heading 7"/>
    <w:basedOn w:val="Normaallaad"/>
    <w:next w:val="Normaallaad"/>
    <w:link w:val="Pealkiri7Mrk"/>
    <w:semiHidden/>
    <w:unhideWhenUsed/>
    <w:locked/>
    <w:rsid w:val="00224D5D"/>
    <w:pPr>
      <w:keepNext/>
      <w:keepLines/>
      <w:spacing w:before="40" w:after="0"/>
      <w:outlineLvl w:val="6"/>
    </w:pPr>
    <w:rPr>
      <w:rFonts w:eastAsiaTheme="majorEastAsia" w:cstheme="majorBidi"/>
      <w:i/>
      <w:iCs/>
      <w:color w:val="092329"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link w:val="PealkiriMrk"/>
    <w:uiPriority w:val="10"/>
    <w:qFormat/>
    <w:rsid w:val="003C4874"/>
    <w:rPr>
      <w:rFonts w:cstheme="minorHAnsi"/>
      <w:b/>
      <w:color w:val="FFFFFF" w:themeColor="background1"/>
      <w:sz w:val="44"/>
      <w:szCs w:val="44"/>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Pealkiri1Mrk">
    <w:name w:val="Pealkiri 1 Märk"/>
    <w:basedOn w:val="Liguvaikefont"/>
    <w:link w:val="Pealkiri1"/>
    <w:uiPriority w:val="9"/>
    <w:locked/>
    <w:rsid w:val="00FB771D"/>
    <w:rPr>
      <w:rFonts w:asciiTheme="minorHAnsi" w:hAnsiTheme="minorHAnsi" w:cs="Cambria"/>
      <w:b/>
      <w:caps/>
      <w:color w:val="00B0F0"/>
      <w:sz w:val="40"/>
      <w:szCs w:val="40"/>
      <w:lang w:val="en-GB" w:eastAsia="ja-JP"/>
    </w:rPr>
  </w:style>
  <w:style w:type="paragraph" w:styleId="Loendilik">
    <w:name w:val="List Paragraph"/>
    <w:aliases w:val="Numbered List,ERP-List Paragraph,List Paragraph11,Bullet EY,List Paragraph1,List (services),Loetelu (bulletid)"/>
    <w:basedOn w:val="Normaallaad"/>
    <w:link w:val="LoendilikMrk"/>
    <w:uiPriority w:val="34"/>
    <w:qFormat/>
    <w:rsid w:val="002F5C67"/>
    <w:pPr>
      <w:ind w:left="720"/>
      <w:contextualSpacing/>
    </w:pPr>
  </w:style>
  <w:style w:type="character" w:customStyle="1" w:styleId="Pealkiri2Mrk">
    <w:name w:val="Pealkiri 2 Märk"/>
    <w:basedOn w:val="Liguvaikefont"/>
    <w:link w:val="Pealkiri2"/>
    <w:uiPriority w:val="9"/>
    <w:locked/>
    <w:rsid w:val="00FB771D"/>
    <w:rPr>
      <w:rFonts w:asciiTheme="minorHAnsi" w:hAnsiTheme="minorHAnsi" w:cs="Cambria"/>
      <w:caps/>
      <w:color w:val="00B0F0"/>
      <w:sz w:val="32"/>
      <w:szCs w:val="32"/>
      <w:lang w:val="en-GB" w:eastAsia="ja-JP"/>
    </w:rPr>
  </w:style>
  <w:style w:type="character" w:customStyle="1" w:styleId="Pealkiri3Mrk">
    <w:name w:val="Pealkiri 3 Märk"/>
    <w:basedOn w:val="Liguvaikefont"/>
    <w:link w:val="Pealkiri3"/>
    <w:uiPriority w:val="9"/>
    <w:locked/>
    <w:rsid w:val="003B2ABD"/>
    <w:rPr>
      <w:rFonts w:asciiTheme="minorHAnsi" w:hAnsiTheme="minorHAnsi" w:cs="Cambria"/>
      <w:caps/>
      <w:color w:val="00ABC0" w:themeColor="accent2"/>
      <w:sz w:val="24"/>
      <w:lang w:eastAsia="ja-JP"/>
    </w:rPr>
  </w:style>
  <w:style w:type="character" w:customStyle="1" w:styleId="Pealkiri4Mrk">
    <w:name w:val="Pealkiri 4 Märk"/>
    <w:basedOn w:val="Liguvaikefont"/>
    <w:link w:val="Pealkiri4"/>
    <w:rsid w:val="00452CE0"/>
    <w:rPr>
      <w:rFonts w:asciiTheme="minorHAnsi" w:eastAsiaTheme="majorEastAsia" w:hAnsiTheme="minorHAnsi" w:cstheme="majorBidi"/>
      <w:bCs/>
      <w:iCs/>
      <w:color w:val="134753"/>
      <w:sz w:val="24"/>
      <w:szCs w:val="24"/>
      <w:lang w:val="en-US" w:eastAsia="ja-JP"/>
    </w:rPr>
  </w:style>
  <w:style w:type="paragraph" w:styleId="Pis">
    <w:name w:val="header"/>
    <w:basedOn w:val="Normaallaad"/>
    <w:link w:val="PisMrk"/>
    <w:uiPriority w:val="99"/>
    <w:rsid w:val="003D3F8F"/>
    <w:pPr>
      <w:tabs>
        <w:tab w:val="center" w:pos="4680"/>
        <w:tab w:val="right" w:pos="9360"/>
      </w:tabs>
      <w:spacing w:after="0"/>
    </w:pPr>
  </w:style>
  <w:style w:type="character" w:customStyle="1" w:styleId="PisMrk">
    <w:name w:val="Päis Märk"/>
    <w:basedOn w:val="Liguvaikefont"/>
    <w:link w:val="Pis"/>
    <w:uiPriority w:val="99"/>
    <w:locked/>
    <w:rsid w:val="003D3F8F"/>
  </w:style>
  <w:style w:type="paragraph" w:styleId="Jalus">
    <w:name w:val="footer"/>
    <w:basedOn w:val="Normaallaad"/>
    <w:link w:val="JalusMrk"/>
    <w:uiPriority w:val="99"/>
    <w:rsid w:val="003D3F8F"/>
    <w:pPr>
      <w:tabs>
        <w:tab w:val="center" w:pos="4680"/>
        <w:tab w:val="right" w:pos="9360"/>
      </w:tabs>
      <w:spacing w:after="0"/>
    </w:pPr>
  </w:style>
  <w:style w:type="character" w:customStyle="1" w:styleId="JalusMrk">
    <w:name w:val="Jalus Märk"/>
    <w:basedOn w:val="Liguvaikefont"/>
    <w:link w:val="Jalus"/>
    <w:uiPriority w:val="99"/>
    <w:locked/>
    <w:rsid w:val="003D3F8F"/>
  </w:style>
  <w:style w:type="paragraph" w:styleId="Jutumullitekst">
    <w:name w:val="Balloon Text"/>
    <w:basedOn w:val="Normaallaad"/>
    <w:link w:val="JutumullitekstMrk"/>
    <w:uiPriority w:val="99"/>
    <w:semiHidden/>
    <w:rsid w:val="003D3F8F"/>
    <w:pPr>
      <w:spacing w:after="0"/>
    </w:pPr>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3D3F8F"/>
    <w:rPr>
      <w:rFonts w:ascii="Tahoma" w:hAnsi="Tahoma" w:cs="Tahoma"/>
      <w:sz w:val="16"/>
      <w:szCs w:val="16"/>
    </w:rPr>
  </w:style>
  <w:style w:type="character" w:styleId="Hperlink">
    <w:name w:val="Hyperlink"/>
    <w:basedOn w:val="Liguvaikefont"/>
    <w:uiPriority w:val="99"/>
    <w:rsid w:val="0030197D"/>
    <w:rPr>
      <w:rFonts w:asciiTheme="minorHAnsi" w:hAnsiTheme="minorHAnsi"/>
      <w:color w:val="0000FF"/>
      <w:sz w:val="22"/>
      <w:u w:val="singl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711240"/>
    <w:pPr>
      <w:spacing w:after="0"/>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711240"/>
    <w:rPr>
      <w:rFonts w:asciiTheme="minorHAnsi" w:hAnsiTheme="minorHAnsi" w:cs="Cambria"/>
      <w:bCs/>
      <w:sz w:val="20"/>
      <w:szCs w:val="20"/>
      <w:lang w:val="en-US" w:eastAsia="ja-JP"/>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AD4FEF"/>
    <w:rPr>
      <w:vertAlign w:val="superscript"/>
    </w:rPr>
  </w:style>
  <w:style w:type="paragraph" w:styleId="Pealdis">
    <w:name w:val="caption"/>
    <w:aliases w:val="Top caption"/>
    <w:basedOn w:val="Normaallaad"/>
    <w:next w:val="Normaallaad"/>
    <w:uiPriority w:val="99"/>
    <w:qFormat/>
    <w:rsid w:val="002C72DE"/>
    <w:pPr>
      <w:keepNext/>
      <w:framePr w:w="9356" w:wrap="around" w:vAnchor="text" w:hAnchor="text" w:y="1"/>
      <w:spacing w:before="240"/>
      <w:jc w:val="left"/>
    </w:pPr>
    <w:rPr>
      <w:b/>
      <w:bCs w:val="0"/>
      <w:caps/>
      <w:color w:val="134753" w:themeColor="accent1"/>
      <w:sz w:val="20"/>
      <w:szCs w:val="20"/>
    </w:rPr>
  </w:style>
  <w:style w:type="paragraph" w:styleId="SK1">
    <w:name w:val="toc 1"/>
    <w:basedOn w:val="Normaallaad"/>
    <w:next w:val="Normaallaad"/>
    <w:autoRedefine/>
    <w:uiPriority w:val="39"/>
    <w:rsid w:val="006549D0"/>
    <w:pPr>
      <w:tabs>
        <w:tab w:val="left" w:pos="390"/>
        <w:tab w:val="right" w:leader="dot" w:pos="9435"/>
      </w:tabs>
      <w:jc w:val="left"/>
    </w:pPr>
    <w:rPr>
      <w:b/>
      <w:bCs w:val="0"/>
      <w:smallCaps/>
      <w:noProof/>
      <w:color w:val="00ABC0" w:themeColor="accent2"/>
    </w:rPr>
  </w:style>
  <w:style w:type="paragraph" w:styleId="SK2">
    <w:name w:val="toc 2"/>
    <w:basedOn w:val="Normaallaad"/>
    <w:next w:val="Normaallaad"/>
    <w:autoRedefine/>
    <w:uiPriority w:val="39"/>
    <w:rsid w:val="002E1DE8"/>
    <w:pPr>
      <w:jc w:val="left"/>
    </w:pPr>
  </w:style>
  <w:style w:type="character" w:styleId="Kommentaariviide">
    <w:name w:val="annotation reference"/>
    <w:basedOn w:val="Liguvaikefont"/>
    <w:uiPriority w:val="99"/>
    <w:semiHidden/>
    <w:rsid w:val="00C45CCD"/>
    <w:rPr>
      <w:sz w:val="16"/>
      <w:szCs w:val="16"/>
    </w:rPr>
  </w:style>
  <w:style w:type="paragraph" w:styleId="Kommentaaritekst">
    <w:name w:val="annotation text"/>
    <w:basedOn w:val="Normaallaad"/>
    <w:link w:val="KommentaaritekstMrk"/>
    <w:uiPriority w:val="99"/>
    <w:semiHidden/>
    <w:rsid w:val="00C45CCD"/>
    <w:rPr>
      <w:sz w:val="20"/>
      <w:szCs w:val="20"/>
    </w:rPr>
  </w:style>
  <w:style w:type="character" w:customStyle="1" w:styleId="KommentaaritekstMrk">
    <w:name w:val="Kommentaari tekst Märk"/>
    <w:basedOn w:val="Liguvaikefont"/>
    <w:link w:val="Kommentaaritekst"/>
    <w:uiPriority w:val="99"/>
    <w:locked/>
    <w:rsid w:val="00C45CCD"/>
    <w:rPr>
      <w:rFonts w:eastAsia="SimSun"/>
      <w:sz w:val="20"/>
      <w:szCs w:val="20"/>
      <w:lang w:val="lt-LT" w:eastAsia="zh-CN"/>
    </w:rPr>
  </w:style>
  <w:style w:type="paragraph" w:styleId="Kommentaariteema">
    <w:name w:val="annotation subject"/>
    <w:basedOn w:val="Kommentaaritekst"/>
    <w:next w:val="Kommentaaritekst"/>
    <w:link w:val="KommentaariteemaMrk"/>
    <w:uiPriority w:val="99"/>
    <w:semiHidden/>
    <w:rsid w:val="006A13A3"/>
    <w:rPr>
      <w:b/>
      <w:bCs w:val="0"/>
      <w:lang w:eastAsia="en-US"/>
    </w:rPr>
  </w:style>
  <w:style w:type="character" w:customStyle="1" w:styleId="KommentaariteemaMrk">
    <w:name w:val="Kommentaari teema Märk"/>
    <w:basedOn w:val="KommentaaritekstMrk"/>
    <w:link w:val="Kommentaariteema"/>
    <w:uiPriority w:val="99"/>
    <w:semiHidden/>
    <w:locked/>
    <w:rsid w:val="006A13A3"/>
    <w:rPr>
      <w:rFonts w:eastAsia="SimSun"/>
      <w:b/>
      <w:bCs/>
      <w:sz w:val="20"/>
      <w:szCs w:val="20"/>
      <w:lang w:val="lt-LT" w:eastAsia="zh-CN"/>
    </w:rPr>
  </w:style>
  <w:style w:type="paragraph" w:styleId="SK3">
    <w:name w:val="toc 3"/>
    <w:basedOn w:val="Normaallaad"/>
    <w:next w:val="Normaallaad"/>
    <w:link w:val="SK3Mrk"/>
    <w:autoRedefine/>
    <w:uiPriority w:val="39"/>
    <w:rsid w:val="007A0339"/>
    <w:pPr>
      <w:ind w:left="144"/>
      <w:jc w:val="left"/>
    </w:pPr>
  </w:style>
  <w:style w:type="character" w:customStyle="1" w:styleId="SK3Mrk">
    <w:name w:val="SK 3 Märk"/>
    <w:basedOn w:val="Liguvaikefont"/>
    <w:link w:val="SK3"/>
    <w:uiPriority w:val="39"/>
    <w:locked/>
    <w:rsid w:val="007A0339"/>
    <w:rPr>
      <w:rFonts w:ascii="Avenir Next Regular" w:hAnsi="Avenir Next Regular" w:cs="Cambria"/>
      <w:lang w:eastAsia="ja-JP"/>
    </w:rPr>
  </w:style>
  <w:style w:type="paragraph" w:styleId="Sisukorrapealkiri">
    <w:name w:val="TOC Heading"/>
    <w:aliases w:val="Table of Contents"/>
    <w:basedOn w:val="Pealkiri1"/>
    <w:next w:val="Normaallaad"/>
    <w:uiPriority w:val="39"/>
    <w:qFormat/>
    <w:rsid w:val="00D0337E"/>
    <w:pPr>
      <w:keepLines/>
      <w:numPr>
        <w:numId w:val="0"/>
      </w:numPr>
      <w:outlineLvl w:val="9"/>
    </w:pPr>
    <w:rPr>
      <w:szCs w:val="28"/>
    </w:rPr>
  </w:style>
  <w:style w:type="table" w:styleId="Kontuurtabel">
    <w:name w:val="Table Grid"/>
    <w:basedOn w:val="Normaaltabel"/>
    <w:uiPriority w:val="5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Mrk">
    <w:name w:val="Pealkiri Märk"/>
    <w:basedOn w:val="Liguvaikefont"/>
    <w:link w:val="Pealkiri"/>
    <w:uiPriority w:val="99"/>
    <w:locked/>
    <w:rsid w:val="003C4874"/>
    <w:rPr>
      <w:rFonts w:asciiTheme="minorHAnsi" w:hAnsiTheme="minorHAnsi" w:cstheme="minorHAnsi"/>
      <w:b/>
      <w:bCs/>
      <w:color w:val="FFFFFF" w:themeColor="background1"/>
      <w:sz w:val="44"/>
      <w:szCs w:val="44"/>
      <w:lang w:val="en-US" w:eastAsia="ja-JP"/>
    </w:rPr>
  </w:style>
  <w:style w:type="paragraph" w:styleId="Alapealkiri">
    <w:name w:val="Subtitle"/>
    <w:basedOn w:val="Normaallaad"/>
    <w:next w:val="Normaallaad"/>
    <w:link w:val="AlapealkiriMrk"/>
    <w:uiPriority w:val="11"/>
    <w:qFormat/>
    <w:pPr>
      <w:ind w:right="556"/>
      <w:jc w:val="center"/>
    </w:pPr>
    <w:rPr>
      <w:color w:val="FFFFFF"/>
      <w:sz w:val="36"/>
      <w:szCs w:val="36"/>
    </w:rPr>
  </w:style>
  <w:style w:type="character" w:customStyle="1" w:styleId="AlapealkiriMrk">
    <w:name w:val="Alapealkiri Märk"/>
    <w:basedOn w:val="Liguvaikefont"/>
    <w:link w:val="Alapealkiri"/>
    <w:uiPriority w:val="99"/>
    <w:locked/>
    <w:rsid w:val="007B7F31"/>
    <w:rPr>
      <w:rFonts w:asciiTheme="minorHAnsi" w:hAnsiTheme="minorHAnsi" w:cs="Cambria"/>
      <w:bCs/>
      <w:color w:val="FFFFFF" w:themeColor="background1"/>
      <w:sz w:val="36"/>
      <w:szCs w:val="36"/>
      <w:lang w:val="en-US" w:eastAsia="ja-JP"/>
    </w:rPr>
  </w:style>
  <w:style w:type="character" w:styleId="Rhutus">
    <w:name w:val="Emphasis"/>
    <w:aliases w:val="Keywords"/>
    <w:basedOn w:val="Liguvaikefont"/>
    <w:uiPriority w:val="99"/>
    <w:rsid w:val="002E655B"/>
    <w:rPr>
      <w:rFonts w:asciiTheme="minorHAnsi" w:hAnsiTheme="minorHAnsi"/>
      <w:color w:val="808080" w:themeColor="background1" w:themeShade="80"/>
      <w:sz w:val="22"/>
    </w:rPr>
  </w:style>
  <w:style w:type="paragraph" w:styleId="Tsitaat">
    <w:name w:val="Quote"/>
    <w:aliases w:val="Contact information"/>
    <w:basedOn w:val="Normaallaad"/>
    <w:next w:val="Normaallaad"/>
    <w:link w:val="TsitaatMrk"/>
    <w:uiPriority w:val="99"/>
    <w:rsid w:val="00C31659"/>
    <w:pPr>
      <w:spacing w:after="0"/>
      <w:jc w:val="left"/>
    </w:pPr>
    <w:rPr>
      <w:iCs/>
      <w:color w:val="FFFFFF" w:themeColor="background1"/>
    </w:rPr>
  </w:style>
  <w:style w:type="character" w:customStyle="1" w:styleId="TsitaatMrk">
    <w:name w:val="Tsitaat Märk"/>
    <w:aliases w:val="Contact information Märk"/>
    <w:basedOn w:val="Liguvaikefont"/>
    <w:link w:val="Tsitaat"/>
    <w:uiPriority w:val="99"/>
    <w:locked/>
    <w:rsid w:val="00C31659"/>
    <w:rPr>
      <w:rFonts w:ascii="Avenir Next Regular" w:hAnsi="Avenir Next Regular" w:cs="Cambria"/>
      <w:iCs/>
      <w:color w:val="FFFFFF" w:themeColor="background1"/>
      <w:lang w:eastAsia="ja-JP"/>
    </w:rPr>
  </w:style>
  <w:style w:type="table" w:styleId="Helekontuurtabel">
    <w:name w:val="Grid Table Light"/>
    <w:basedOn w:val="Normaaltabe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afia">
    <w:name w:val="Bibliography"/>
    <w:basedOn w:val="Normaallaad"/>
    <w:next w:val="Normaallaad"/>
    <w:uiPriority w:val="99"/>
    <w:rsid w:val="00023842"/>
  </w:style>
  <w:style w:type="character" w:styleId="Tugev">
    <w:name w:val="Strong"/>
    <w:aliases w:val="Bold"/>
    <w:basedOn w:val="Liguvaikefont"/>
    <w:uiPriority w:val="22"/>
    <w:qFormat/>
    <w:rsid w:val="00F55416"/>
    <w:rPr>
      <w:b/>
      <w:bCs/>
      <w:color w:val="134753"/>
    </w:rPr>
  </w:style>
  <w:style w:type="table" w:customStyle="1" w:styleId="Civittatable">
    <w:name w:val="Civitta table"/>
    <w:basedOn w:val="Normaaltabel"/>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SK4">
    <w:name w:val="toc 4"/>
    <w:basedOn w:val="Normaallaad"/>
    <w:next w:val="Normaallaad"/>
    <w:autoRedefine/>
    <w:uiPriority w:val="99"/>
    <w:semiHidden/>
    <w:rsid w:val="008B12B6"/>
    <w:pPr>
      <w:spacing w:after="0"/>
      <w:jc w:val="left"/>
    </w:pPr>
    <w:rPr>
      <w:rFonts w:ascii="Calibri" w:hAnsi="Calibri" w:cs="Calibri"/>
    </w:rPr>
  </w:style>
  <w:style w:type="paragraph" w:styleId="SK5">
    <w:name w:val="toc 5"/>
    <w:basedOn w:val="Normaallaad"/>
    <w:next w:val="Normaallaad"/>
    <w:autoRedefine/>
    <w:uiPriority w:val="99"/>
    <w:semiHidden/>
    <w:rsid w:val="00042B1F"/>
    <w:pPr>
      <w:spacing w:after="0"/>
      <w:jc w:val="left"/>
    </w:pPr>
    <w:rPr>
      <w:rFonts w:ascii="Calibri" w:hAnsi="Calibri" w:cs="Calibri"/>
    </w:rPr>
  </w:style>
  <w:style w:type="paragraph" w:styleId="SK6">
    <w:name w:val="toc 6"/>
    <w:basedOn w:val="Normaallaad"/>
    <w:next w:val="Normaallaad"/>
    <w:autoRedefine/>
    <w:uiPriority w:val="99"/>
    <w:semiHidden/>
    <w:rsid w:val="00042B1F"/>
    <w:pPr>
      <w:spacing w:after="0"/>
      <w:jc w:val="left"/>
    </w:pPr>
    <w:rPr>
      <w:rFonts w:ascii="Calibri" w:hAnsi="Calibri" w:cs="Calibri"/>
    </w:rPr>
  </w:style>
  <w:style w:type="paragraph" w:styleId="SK7">
    <w:name w:val="toc 7"/>
    <w:basedOn w:val="Normaallaad"/>
    <w:next w:val="Normaallaad"/>
    <w:autoRedefine/>
    <w:uiPriority w:val="99"/>
    <w:semiHidden/>
    <w:rsid w:val="00042B1F"/>
    <w:pPr>
      <w:spacing w:after="0"/>
      <w:jc w:val="left"/>
    </w:pPr>
    <w:rPr>
      <w:rFonts w:ascii="Calibri" w:hAnsi="Calibri" w:cs="Calibri"/>
    </w:rPr>
  </w:style>
  <w:style w:type="paragraph" w:styleId="SK8">
    <w:name w:val="toc 8"/>
    <w:basedOn w:val="Normaallaad"/>
    <w:next w:val="Normaallaad"/>
    <w:autoRedefine/>
    <w:uiPriority w:val="99"/>
    <w:semiHidden/>
    <w:rsid w:val="00042B1F"/>
    <w:pPr>
      <w:spacing w:after="0"/>
      <w:jc w:val="left"/>
    </w:pPr>
    <w:rPr>
      <w:rFonts w:ascii="Calibri" w:hAnsi="Calibri" w:cs="Calibri"/>
    </w:rPr>
  </w:style>
  <w:style w:type="paragraph" w:styleId="SK9">
    <w:name w:val="toc 9"/>
    <w:basedOn w:val="Normaallaad"/>
    <w:next w:val="Normaallaad"/>
    <w:autoRedefine/>
    <w:uiPriority w:val="99"/>
    <w:semiHidden/>
    <w:rsid w:val="00042B1F"/>
    <w:pPr>
      <w:spacing w:after="0"/>
      <w:jc w:val="left"/>
    </w:pPr>
    <w:rPr>
      <w:rFonts w:ascii="Calibri" w:hAnsi="Calibri" w:cs="Calibri"/>
    </w:rPr>
  </w:style>
  <w:style w:type="paragraph" w:styleId="Illustratsiooniloend">
    <w:name w:val="table of figures"/>
    <w:basedOn w:val="Normaallaad"/>
    <w:next w:val="Normaallaad"/>
    <w:uiPriority w:val="99"/>
    <w:rsid w:val="006B36A9"/>
  </w:style>
  <w:style w:type="paragraph" w:customStyle="1" w:styleId="Default">
    <w:name w:val="Default"/>
    <w:rsid w:val="00E077DE"/>
    <w:pPr>
      <w:autoSpaceDE w:val="0"/>
      <w:autoSpaceDN w:val="0"/>
      <w:adjustRightInd w:val="0"/>
    </w:pPr>
    <w:rPr>
      <w:color w:val="000000"/>
      <w:sz w:val="24"/>
      <w:szCs w:val="24"/>
      <w:lang w:eastAsia="zh-CN"/>
    </w:rPr>
  </w:style>
  <w:style w:type="character" w:styleId="Kohatitetekst">
    <w:name w:val="Placeholder Text"/>
    <w:basedOn w:val="Liguvaikefont"/>
    <w:uiPriority w:val="99"/>
    <w:semiHidden/>
    <w:rsid w:val="00D86056"/>
    <w:rPr>
      <w:color w:val="808080"/>
    </w:rPr>
  </w:style>
  <w:style w:type="paragraph" w:customStyle="1" w:styleId="Bullet">
    <w:name w:val="Bullet"/>
    <w:basedOn w:val="Normaallaad"/>
    <w:link w:val="BulletChar"/>
    <w:qFormat/>
    <w:rsid w:val="0014037A"/>
    <w:pPr>
      <w:numPr>
        <w:numId w:val="2"/>
      </w:numPr>
      <w:spacing w:line="276" w:lineRule="auto"/>
      <w:ind w:left="714" w:hanging="357"/>
      <w:contextualSpacing/>
    </w:pPr>
  </w:style>
  <w:style w:type="character" w:customStyle="1" w:styleId="BulletChar">
    <w:name w:val="Bullet Char"/>
    <w:basedOn w:val="Liguvaikefont"/>
    <w:link w:val="Bullet"/>
    <w:rsid w:val="0014037A"/>
    <w:rPr>
      <w:rFonts w:asciiTheme="minorHAnsi" w:hAnsiTheme="minorHAnsi" w:cs="Cambria"/>
      <w:bCs/>
      <w:lang w:eastAsia="ja-JP"/>
    </w:rPr>
  </w:style>
  <w:style w:type="paragraph" w:customStyle="1" w:styleId="Bottomcaption">
    <w:name w:val="Bottom caption"/>
    <w:basedOn w:val="Pealdis"/>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Liguvaikefont"/>
    <w:link w:val="Bottomcaption"/>
    <w:rsid w:val="0084420A"/>
    <w:rPr>
      <w:rFonts w:asciiTheme="minorHAnsi" w:hAnsiTheme="minorHAnsi" w:cs="Cambria"/>
      <w:color w:val="808080" w:themeColor="background1" w:themeShade="80"/>
      <w:sz w:val="20"/>
      <w:szCs w:val="20"/>
      <w:lang w:val="en-US" w:eastAsia="ja-JP"/>
    </w:rPr>
  </w:style>
  <w:style w:type="character" w:styleId="Vaevumrgatavrhutus">
    <w:name w:val="Subtle Emphasis"/>
    <w:basedOn w:val="Liguvaikefont"/>
    <w:uiPriority w:val="19"/>
    <w:rsid w:val="002C72DE"/>
    <w:rPr>
      <w:rFonts w:asciiTheme="minorHAnsi" w:hAnsiTheme="minorHAnsi"/>
      <w:i/>
      <w:iCs/>
    </w:rPr>
  </w:style>
  <w:style w:type="character" w:styleId="Raamatupealkiri">
    <w:name w:val="Book Title"/>
    <w:basedOn w:val="Liguvaikefont"/>
    <w:uiPriority w:val="33"/>
    <w:rsid w:val="0055242E"/>
    <w:rPr>
      <w:rFonts w:ascii="Avenir Next Regular" w:hAnsi="Avenir Next Regular"/>
      <w:b/>
      <w:bCs/>
      <w:i/>
      <w:iCs/>
      <w:color w:val="134753"/>
      <w:spacing w:val="5"/>
    </w:rPr>
  </w:style>
  <w:style w:type="table" w:styleId="Tabelikujundus">
    <w:name w:val="Table Theme"/>
    <w:basedOn w:val="Normaaltabe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eruuttabel1">
    <w:name w:val="Grid Table 1 Light"/>
    <w:basedOn w:val="Normaaltabe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allaad"/>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Liguvaikefont"/>
    <w:link w:val="Summary"/>
    <w:rsid w:val="004C6C72"/>
    <w:rPr>
      <w:rFonts w:asciiTheme="minorHAnsi" w:hAnsiTheme="minorHAnsi" w:cs="Cambria"/>
      <w:bCs/>
      <w:color w:val="000000" w:themeColor="text1"/>
      <w:lang w:val="en-US" w:eastAsia="ja-JP"/>
    </w:rPr>
  </w:style>
  <w:style w:type="paragraph" w:customStyle="1" w:styleId="Focus">
    <w:name w:val="Focus"/>
    <w:basedOn w:val="Normaallaad"/>
    <w:link w:val="FocusChar"/>
    <w:qFormat/>
    <w:rsid w:val="002C72DE"/>
    <w:pPr>
      <w:keepNext/>
    </w:pPr>
    <w:rPr>
      <w:b/>
      <w:caps/>
      <w:color w:val="134753" w:themeColor="accent1"/>
    </w:rPr>
  </w:style>
  <w:style w:type="character" w:customStyle="1" w:styleId="FocusChar">
    <w:name w:val="Focus Char"/>
    <w:basedOn w:val="Liguvaikefont"/>
    <w:link w:val="Focus"/>
    <w:rsid w:val="002C72DE"/>
    <w:rPr>
      <w:rFonts w:asciiTheme="minorHAnsi" w:hAnsiTheme="minorHAnsi" w:cs="Cambria"/>
      <w:b/>
      <w:bCs/>
      <w:caps/>
      <w:color w:val="134753" w:themeColor="accent1"/>
      <w:lang w:val="en-US" w:eastAsia="ja-JP"/>
    </w:rPr>
  </w:style>
  <w:style w:type="table" w:styleId="Tavatabel2">
    <w:name w:val="Plain Table 2"/>
    <w:basedOn w:val="Normaaltabe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DA1498"/>
  </w:style>
  <w:style w:type="table" w:customStyle="1" w:styleId="CivittaSingleCell">
    <w:name w:val="Civitta Single Cell"/>
    <w:basedOn w:val="Normaaltabel"/>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rsid w:val="00DA1498"/>
    <w:rPr>
      <w:rFonts w:asciiTheme="minorHAnsi" w:hAnsiTheme="minorHAnsi" w:cs="Cambria"/>
      <w:b/>
      <w:bCs/>
      <w:caps/>
      <w:color w:val="ABCD3A" w:themeColor="text2"/>
      <w:lang w:val="en-US" w:eastAsia="ja-JP"/>
    </w:rPr>
  </w:style>
  <w:style w:type="table" w:styleId="Tavatabel1">
    <w:name w:val="Plain Table 1"/>
    <w:basedOn w:val="Normaaltabe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ahendamatamainimine">
    <w:name w:val="Unresolved Mention"/>
    <w:basedOn w:val="Liguvaikefont"/>
    <w:uiPriority w:val="99"/>
    <w:semiHidden/>
    <w:unhideWhenUsed/>
    <w:rsid w:val="00034A68"/>
    <w:rPr>
      <w:color w:val="605E5C"/>
      <w:shd w:val="clear" w:color="auto" w:fill="E1DFDD"/>
    </w:rPr>
  </w:style>
  <w:style w:type="paragraph" w:customStyle="1" w:styleId="BoldCIVITTABlue">
    <w:name w:val="Bold_CIVITTA Blue"/>
    <w:basedOn w:val="Normaallaad"/>
    <w:link w:val="BoldCIVITTABlueChar"/>
    <w:qFormat/>
    <w:rsid w:val="006549D0"/>
    <w:pPr>
      <w:jc w:val="left"/>
    </w:pPr>
    <w:rPr>
      <w:rFonts w:cstheme="minorHAnsi"/>
      <w:b/>
      <w:color w:val="134753" w:themeColor="accent1"/>
    </w:rPr>
  </w:style>
  <w:style w:type="character" w:customStyle="1" w:styleId="Pealkiri5Mrk">
    <w:name w:val="Pealkiri 5 Märk"/>
    <w:basedOn w:val="Liguvaikefont"/>
    <w:link w:val="Pealkiri5"/>
    <w:rsid w:val="002C72DE"/>
    <w:rPr>
      <w:rFonts w:asciiTheme="minorHAnsi" w:eastAsiaTheme="majorEastAsia" w:hAnsiTheme="minorHAnsi" w:cstheme="majorBidi"/>
      <w:bCs/>
      <w:color w:val="0E353E" w:themeColor="accent1" w:themeShade="BF"/>
      <w:lang w:val="en-US" w:eastAsia="ja-JP"/>
    </w:rPr>
  </w:style>
  <w:style w:type="character" w:styleId="Selgeltmrgatavrhutus">
    <w:name w:val="Intense Emphasis"/>
    <w:basedOn w:val="Liguvaikefont"/>
    <w:uiPriority w:val="21"/>
    <w:rsid w:val="002C72DE"/>
    <w:rPr>
      <w:rFonts w:asciiTheme="minorHAnsi" w:hAnsiTheme="minorHAnsi"/>
      <w:i/>
      <w:iCs/>
      <w:color w:val="7F7F7F" w:themeColor="accent3"/>
      <w:sz w:val="22"/>
    </w:rPr>
  </w:style>
  <w:style w:type="paragraph" w:styleId="Selgeltmrgatavtsitaat">
    <w:name w:val="Intense Quote"/>
    <w:basedOn w:val="Normaallaad"/>
    <w:next w:val="Normaallaad"/>
    <w:link w:val="SelgeltmrgatavtsitaatMrk"/>
    <w:uiPriority w:val="30"/>
    <w:rsid w:val="002C72DE"/>
    <w:pPr>
      <w:pBdr>
        <w:top w:val="single" w:sz="4" w:space="10" w:color="7F7F7F" w:themeColor="accent3"/>
        <w:bottom w:val="single" w:sz="4" w:space="10" w:color="7F7F7F" w:themeColor="accent3"/>
      </w:pBdr>
      <w:spacing w:before="360" w:after="360"/>
      <w:ind w:left="864" w:right="864"/>
      <w:jc w:val="center"/>
    </w:pPr>
    <w:rPr>
      <w:i/>
      <w:iCs/>
      <w:color w:val="7F7F7F" w:themeColor="accent3"/>
    </w:rPr>
  </w:style>
  <w:style w:type="character" w:customStyle="1" w:styleId="SelgeltmrgatavtsitaatMrk">
    <w:name w:val="Selgelt märgatav tsitaat Märk"/>
    <w:basedOn w:val="Liguvaikefont"/>
    <w:link w:val="Selgeltmrgatavtsitaat"/>
    <w:uiPriority w:val="30"/>
    <w:rsid w:val="002C72DE"/>
    <w:rPr>
      <w:rFonts w:asciiTheme="minorHAnsi" w:hAnsiTheme="minorHAnsi" w:cs="Cambria"/>
      <w:bCs/>
      <w:i/>
      <w:iCs/>
      <w:color w:val="7F7F7F" w:themeColor="accent3"/>
      <w:lang w:val="en-US" w:eastAsia="ja-JP"/>
    </w:rPr>
  </w:style>
  <w:style w:type="paragraph" w:customStyle="1" w:styleId="TitleSection">
    <w:name w:val="Title_Section"/>
    <w:basedOn w:val="Normaallaad"/>
    <w:link w:val="TitleSectionChar"/>
    <w:qFormat/>
    <w:rsid w:val="006549D0"/>
    <w:pPr>
      <w:spacing w:after="600"/>
    </w:pPr>
    <w:rPr>
      <w:b/>
      <w:caps/>
      <w:color w:val="134753" w:themeColor="accent1"/>
      <w:sz w:val="40"/>
      <w:szCs w:val="40"/>
    </w:rPr>
  </w:style>
  <w:style w:type="character" w:customStyle="1" w:styleId="BoldCIVITTABlueChar">
    <w:name w:val="Bold_CIVITTA Blue Char"/>
    <w:basedOn w:val="Liguvaikefont"/>
    <w:link w:val="BoldCIVITTABlue"/>
    <w:rsid w:val="006549D0"/>
    <w:rPr>
      <w:rFonts w:asciiTheme="minorHAnsi" w:hAnsiTheme="minorHAnsi" w:cstheme="minorHAnsi"/>
      <w:b/>
      <w:bCs/>
      <w:color w:val="134753" w:themeColor="accent1"/>
      <w:lang w:val="en-US" w:eastAsia="ja-JP"/>
    </w:rPr>
  </w:style>
  <w:style w:type="character" w:customStyle="1" w:styleId="TitleSectionChar">
    <w:name w:val="Title_Section Char"/>
    <w:basedOn w:val="Liguvaikefont"/>
    <w:link w:val="TitleSection"/>
    <w:rsid w:val="006549D0"/>
    <w:rPr>
      <w:rFonts w:asciiTheme="minorHAnsi" w:hAnsiTheme="minorHAnsi" w:cs="Cambria"/>
      <w:b/>
      <w:bCs/>
      <w:caps/>
      <w:color w:val="134753" w:themeColor="accent1"/>
      <w:sz w:val="40"/>
      <w:szCs w:val="40"/>
      <w:lang w:val="en-US" w:eastAsia="ja-JP"/>
    </w:rPr>
  </w:style>
  <w:style w:type="paragraph" w:customStyle="1" w:styleId="TitleCoverPage">
    <w:name w:val="Title_CoverPage"/>
    <w:basedOn w:val="Normaallaad"/>
    <w:link w:val="TitleCoverPageChar"/>
    <w:qFormat/>
    <w:rsid w:val="002905A8"/>
    <w:pPr>
      <w:jc w:val="left"/>
    </w:pPr>
    <w:rPr>
      <w:rFonts w:cstheme="minorHAnsi"/>
      <w:b/>
      <w:color w:val="FFFFFF" w:themeColor="background1"/>
      <w:sz w:val="44"/>
      <w:szCs w:val="44"/>
    </w:rPr>
  </w:style>
  <w:style w:type="paragraph" w:customStyle="1" w:styleId="BoldCIVITTAWhite">
    <w:name w:val="Bold_CIVITTA White"/>
    <w:basedOn w:val="Normaallaad"/>
    <w:link w:val="BoldCIVITTAWhiteChar"/>
    <w:rsid w:val="009029A3"/>
    <w:pPr>
      <w:spacing w:after="0"/>
      <w:jc w:val="left"/>
    </w:pPr>
    <w:rPr>
      <w:rFonts w:cstheme="minorHAnsi"/>
      <w:b/>
      <w:color w:val="FFFFFF" w:themeColor="background1"/>
    </w:rPr>
  </w:style>
  <w:style w:type="character" w:customStyle="1" w:styleId="TitleCoverPageChar">
    <w:name w:val="Title_CoverPage Char"/>
    <w:basedOn w:val="Liguvaikefont"/>
    <w:link w:val="TitleCoverPage"/>
    <w:rsid w:val="002905A8"/>
    <w:rPr>
      <w:rFonts w:asciiTheme="minorHAnsi" w:hAnsiTheme="minorHAnsi" w:cstheme="minorHAnsi"/>
      <w:b/>
      <w:bCs/>
      <w:color w:val="FFFFFF" w:themeColor="background1"/>
      <w:sz w:val="44"/>
      <w:szCs w:val="44"/>
      <w:lang w:val="en-US" w:eastAsia="ja-JP"/>
    </w:rPr>
  </w:style>
  <w:style w:type="paragraph" w:styleId="Normaallaadveeb">
    <w:name w:val="Normal (Web)"/>
    <w:basedOn w:val="Normaallaad"/>
    <w:uiPriority w:val="99"/>
    <w:unhideWhenUsed/>
    <w:rsid w:val="00751377"/>
    <w:pPr>
      <w:spacing w:before="100" w:beforeAutospacing="1" w:after="100" w:afterAutospacing="1"/>
      <w:jc w:val="left"/>
    </w:pPr>
    <w:rPr>
      <w:rFonts w:ascii="Times New Roman" w:eastAsia="Times New Roman" w:hAnsi="Times New Roman" w:cs="Times New Roman"/>
      <w:bCs w:val="0"/>
      <w:sz w:val="24"/>
      <w:szCs w:val="24"/>
      <w:lang w:eastAsia="en-US"/>
    </w:rPr>
  </w:style>
  <w:style w:type="character" w:customStyle="1" w:styleId="BoldCIVITTAWhiteChar">
    <w:name w:val="Bold_CIVITTA White Char"/>
    <w:basedOn w:val="Liguvaikefont"/>
    <w:link w:val="BoldCIVITTAWhite"/>
    <w:rsid w:val="009029A3"/>
    <w:rPr>
      <w:rFonts w:asciiTheme="minorHAnsi" w:hAnsiTheme="minorHAnsi" w:cstheme="minorHAnsi"/>
      <w:b/>
      <w:bCs/>
      <w:color w:val="FFFFFF" w:themeColor="background1"/>
      <w:lang w:val="en-US" w:eastAsia="ja-JP"/>
    </w:rPr>
  </w:style>
  <w:style w:type="paragraph" w:customStyle="1" w:styleId="NormalBackCover">
    <w:name w:val="Normal_BackCover"/>
    <w:basedOn w:val="Normaallaad"/>
    <w:link w:val="NormalBackCoverChar"/>
    <w:rsid w:val="008A4094"/>
    <w:pPr>
      <w:spacing w:after="0"/>
      <w:contextualSpacing/>
      <w:jc w:val="left"/>
    </w:pPr>
    <w:rPr>
      <w:bCs w:val="0"/>
      <w:color w:val="FFFFFF" w:themeColor="background1"/>
    </w:rPr>
  </w:style>
  <w:style w:type="paragraph" w:customStyle="1" w:styleId="BoldCIVITTALightBlue">
    <w:name w:val="Bold_CIVITTA Light Blue"/>
    <w:basedOn w:val="NormalBackCover"/>
    <w:link w:val="BoldCIVITTALightBlueChar"/>
    <w:qFormat/>
    <w:rsid w:val="00751377"/>
    <w:rPr>
      <w:b/>
      <w:bCs/>
      <w:color w:val="00ABC0" w:themeColor="accent2"/>
    </w:rPr>
  </w:style>
  <w:style w:type="character" w:customStyle="1" w:styleId="NormalBackCoverChar">
    <w:name w:val="Normal_BackCover Char"/>
    <w:basedOn w:val="Liguvaikefont"/>
    <w:link w:val="NormalBackCover"/>
    <w:rsid w:val="008A4094"/>
    <w:rPr>
      <w:rFonts w:asciiTheme="minorHAnsi" w:hAnsiTheme="minorHAnsi" w:cs="Cambria"/>
      <w:color w:val="FFFFFF" w:themeColor="background1"/>
      <w:lang w:val="en-US" w:eastAsia="ja-JP"/>
    </w:rPr>
  </w:style>
  <w:style w:type="character" w:customStyle="1" w:styleId="Pealkiri6Mrk">
    <w:name w:val="Pealkiri 6 Märk"/>
    <w:basedOn w:val="Liguvaikefont"/>
    <w:link w:val="Pealkiri6"/>
    <w:rsid w:val="00452CE0"/>
    <w:rPr>
      <w:rFonts w:asciiTheme="minorHAnsi" w:eastAsiaTheme="majorEastAsia" w:hAnsiTheme="minorHAnsi" w:cstheme="majorBidi"/>
      <w:bCs/>
      <w:color w:val="092329" w:themeColor="accent1" w:themeShade="7F"/>
      <w:lang w:val="en-US" w:eastAsia="ja-JP"/>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color w:val="00ABC0" w:themeColor="accent2"/>
      <w:lang w:val="en-US" w:eastAsia="ja-JP"/>
    </w:rPr>
  </w:style>
  <w:style w:type="character" w:customStyle="1" w:styleId="Pealkiri7Mrk">
    <w:name w:val="Pealkiri 7 Märk"/>
    <w:basedOn w:val="Liguvaikefont"/>
    <w:link w:val="Pealkiri7"/>
    <w:semiHidden/>
    <w:rsid w:val="00224D5D"/>
    <w:rPr>
      <w:rFonts w:asciiTheme="minorHAnsi" w:eastAsiaTheme="majorEastAsia" w:hAnsiTheme="minorHAnsi" w:cstheme="majorBidi"/>
      <w:bCs/>
      <w:i/>
      <w:iCs/>
      <w:color w:val="092329" w:themeColor="accent1" w:themeShade="7F"/>
      <w:lang w:val="en-US" w:eastAsia="ja-JP"/>
    </w:rPr>
  </w:style>
  <w:style w:type="paragraph" w:customStyle="1" w:styleId="FooterInvoice">
    <w:name w:val="Footer_Invoice"/>
    <w:basedOn w:val="Normaallaad"/>
    <w:link w:val="FooterInvoiceChar"/>
    <w:rsid w:val="00533086"/>
    <w:pPr>
      <w:spacing w:after="0"/>
    </w:pPr>
    <w:rPr>
      <w:color w:val="7F7F7F" w:themeColor="accent3"/>
      <w:sz w:val="16"/>
      <w:szCs w:val="20"/>
    </w:rPr>
  </w:style>
  <w:style w:type="character" w:customStyle="1" w:styleId="FooterInvoiceChar">
    <w:name w:val="Footer_Invoice Char"/>
    <w:basedOn w:val="Liguvaikefont"/>
    <w:link w:val="FooterInvoice"/>
    <w:rsid w:val="00533086"/>
    <w:rPr>
      <w:rFonts w:asciiTheme="minorHAnsi" w:hAnsiTheme="minorHAnsi" w:cs="Cambria"/>
      <w:bCs/>
      <w:color w:val="7F7F7F" w:themeColor="accent3"/>
      <w:sz w:val="16"/>
      <w:szCs w:val="20"/>
      <w:lang w:val="en-US" w:eastAsia="ja-JP"/>
    </w:rPr>
  </w:style>
  <w:style w:type="paragraph" w:styleId="Vahedeta">
    <w:name w:val="No Spacing"/>
    <w:uiPriority w:val="1"/>
    <w:rsid w:val="00791DD3"/>
    <w:rPr>
      <w:rFonts w:asciiTheme="minorHAnsi" w:hAnsiTheme="minorHAnsi" w:cs="Cambria"/>
      <w:bCs/>
      <w:lang w:val="en-US" w:eastAsia="ja-JP"/>
    </w:rPr>
  </w:style>
  <w:style w:type="paragraph" w:customStyle="1" w:styleId="CVRelevantXPPre-Civitta">
    <w:name w:val="CV_Relevant XP Pre-Civitta"/>
    <w:basedOn w:val="Loendilik"/>
    <w:link w:val="CVRelevantXPPre-CivittaChar"/>
    <w:rsid w:val="00171101"/>
    <w:pPr>
      <w:numPr>
        <w:numId w:val="3"/>
      </w:numPr>
      <w:spacing w:after="0" w:line="276" w:lineRule="auto"/>
      <w:ind w:left="714" w:hanging="357"/>
      <w:jc w:val="left"/>
    </w:pPr>
    <w:rPr>
      <w:rFonts w:eastAsiaTheme="minorHAnsi" w:cstheme="minorBidi"/>
      <w:bCs w:val="0"/>
      <w:sz w:val="20"/>
      <w:szCs w:val="20"/>
      <w:lang w:eastAsia="en-US"/>
    </w:rPr>
  </w:style>
  <w:style w:type="paragraph" w:customStyle="1" w:styleId="CVDescription">
    <w:name w:val="CV_Description"/>
    <w:basedOn w:val="CVRelevantXPPre-Civitta"/>
    <w:link w:val="CVDescriptionChar"/>
    <w:rsid w:val="00171101"/>
    <w:pPr>
      <w:numPr>
        <w:numId w:val="0"/>
      </w:numPr>
      <w:spacing w:after="200"/>
      <w:ind w:left="714"/>
    </w:pPr>
  </w:style>
  <w:style w:type="character" w:customStyle="1" w:styleId="CVRelevantXPPre-CivittaChar">
    <w:name w:val="CV_Relevant XP Pre-Civitta Char"/>
    <w:basedOn w:val="Liguvaikefont"/>
    <w:link w:val="CVRelevantXPPre-Civitta"/>
    <w:rsid w:val="00171101"/>
    <w:rPr>
      <w:rFonts w:asciiTheme="minorHAnsi" w:eastAsiaTheme="minorHAnsi" w:hAnsiTheme="minorHAnsi" w:cstheme="minorBidi"/>
      <w:sz w:val="20"/>
      <w:szCs w:val="20"/>
    </w:r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paragraph" w:customStyle="1" w:styleId="CVSectionCivitta">
    <w:name w:val="CV_Section_Civitta"/>
    <w:basedOn w:val="Normaallaad"/>
    <w:link w:val="CVSectionCivittaChar"/>
    <w:rsid w:val="00FA5DC3"/>
    <w:pPr>
      <w:pBdr>
        <w:bottom w:val="single" w:sz="2" w:space="1" w:color="BFBFBF" w:themeColor="background1" w:themeShade="BF"/>
      </w:pBdr>
      <w:spacing w:before="240" w:after="200" w:line="276" w:lineRule="auto"/>
      <w:jc w:val="left"/>
    </w:pPr>
    <w:rPr>
      <w:rFonts w:eastAsiaTheme="minorHAnsi" w:cstheme="minorBidi"/>
      <w:b/>
      <w:color w:val="134753" w:themeColor="accent1"/>
      <w:lang w:eastAsia="en-US"/>
    </w:r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character" w:customStyle="1" w:styleId="CVSectionCivittaChar">
    <w:name w:val="CV_Section_Civitta Char"/>
    <w:basedOn w:val="Liguvaikefont"/>
    <w:link w:val="CVSectionCivitta"/>
    <w:rsid w:val="00FA5DC3"/>
    <w:rPr>
      <w:rFonts w:asciiTheme="minorHAnsi" w:eastAsiaTheme="minorHAnsi" w:hAnsiTheme="minorHAnsi" w:cstheme="minorBidi"/>
      <w:b/>
      <w:bCs/>
      <w:color w:val="134753" w:themeColor="accent1"/>
      <w:lang w:val="en-US"/>
    </w:rPr>
  </w:style>
  <w:style w:type="paragraph" w:customStyle="1" w:styleId="NormalLeftAligned">
    <w:name w:val="Normal_LeftAligned"/>
    <w:basedOn w:val="Normaallaad"/>
    <w:link w:val="NormalLeftAlignedChar"/>
    <w:rsid w:val="00ED66F6"/>
    <w:pPr>
      <w:spacing w:after="240"/>
      <w:jc w:val="left"/>
    </w:pPr>
    <w:rPr>
      <w:rFonts w:cstheme="minorHAnsi"/>
      <w:color w:val="FFFFFF" w:themeColor="background1"/>
    </w:rPr>
  </w:style>
  <w:style w:type="paragraph" w:customStyle="1" w:styleId="NormalBold">
    <w:name w:val="Normal_Bold"/>
    <w:basedOn w:val="NormalLeftAligned"/>
    <w:link w:val="NormalBoldChar"/>
    <w:rsid w:val="002F7DEB"/>
    <w:pPr>
      <w:spacing w:after="0"/>
    </w:pPr>
    <w:rPr>
      <w:b/>
    </w:rPr>
  </w:style>
  <w:style w:type="character" w:customStyle="1" w:styleId="NormalLeftAlignedChar">
    <w:name w:val="Normal_LeftAligned Char"/>
    <w:basedOn w:val="Liguvaikefont"/>
    <w:link w:val="NormalLeftAligned"/>
    <w:rsid w:val="00ED66F6"/>
    <w:rPr>
      <w:rFonts w:asciiTheme="minorHAnsi" w:hAnsiTheme="minorHAnsi" w:cstheme="minorHAnsi"/>
      <w:bCs/>
      <w:color w:val="FFFFFF" w:themeColor="background1"/>
      <w:lang w:val="en-US" w:eastAsia="ja-JP"/>
    </w:rPr>
  </w:style>
  <w:style w:type="paragraph" w:customStyle="1" w:styleId="NormalWhite">
    <w:name w:val="Normal_White"/>
    <w:basedOn w:val="Normaallaad"/>
    <w:link w:val="NormalWhiteChar"/>
    <w:rsid w:val="00ED66F6"/>
    <w:rPr>
      <w:color w:val="FFFFFF" w:themeColor="background1"/>
    </w:rPr>
  </w:style>
  <w:style w:type="character" w:customStyle="1" w:styleId="NormalBoldChar">
    <w:name w:val="Normal_Bold Char"/>
    <w:basedOn w:val="NormalLeftAlignedChar"/>
    <w:link w:val="NormalBold"/>
    <w:rsid w:val="002F7DEB"/>
    <w:rPr>
      <w:rFonts w:asciiTheme="minorHAnsi" w:hAnsiTheme="minorHAnsi" w:cstheme="minorHAnsi"/>
      <w:b/>
      <w:bCs/>
      <w:color w:val="FFFFFF" w:themeColor="background1"/>
      <w:lang w:val="en-US" w:eastAsia="ja-JP"/>
    </w:rPr>
  </w:style>
  <w:style w:type="character" w:customStyle="1" w:styleId="NormalWhiteChar">
    <w:name w:val="Normal_White Char"/>
    <w:basedOn w:val="Liguvaikefont"/>
    <w:link w:val="NormalWhite"/>
    <w:rsid w:val="00ED66F6"/>
    <w:rPr>
      <w:rFonts w:asciiTheme="minorHAnsi" w:hAnsiTheme="minorHAnsi" w:cs="Cambria"/>
      <w:bCs/>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color w:val="FFFFFF" w:themeColor="background1"/>
      <w:sz w:val="42"/>
      <w:szCs w:val="42"/>
      <w:lang w:val="en-US" w:eastAsia="ja-JP"/>
    </w:rPr>
  </w:style>
  <w:style w:type="character" w:styleId="Klastatudhperlink">
    <w:name w:val="FollowedHyperlink"/>
    <w:basedOn w:val="Liguvaikefont"/>
    <w:uiPriority w:val="99"/>
    <w:semiHidden/>
    <w:unhideWhenUsed/>
    <w:rsid w:val="00B76CCD"/>
    <w:rPr>
      <w:color w:val="134753" w:themeColor="followedHyperlink"/>
      <w:u w:val="single"/>
    </w:rPr>
  </w:style>
  <w:style w:type="paragraph" w:styleId="Lpumrkusetekst">
    <w:name w:val="endnote text"/>
    <w:basedOn w:val="Normaallaad"/>
    <w:link w:val="LpumrkusetekstMrk"/>
    <w:uiPriority w:val="99"/>
    <w:semiHidden/>
    <w:unhideWhenUsed/>
    <w:rsid w:val="00A66AFF"/>
    <w:pPr>
      <w:spacing w:after="0"/>
    </w:pPr>
    <w:rPr>
      <w:sz w:val="20"/>
      <w:szCs w:val="20"/>
    </w:rPr>
  </w:style>
  <w:style w:type="character" w:customStyle="1" w:styleId="LpumrkusetekstMrk">
    <w:name w:val="Lõpumärkuse tekst Märk"/>
    <w:basedOn w:val="Liguvaikefont"/>
    <w:link w:val="Lpumrkusetekst"/>
    <w:uiPriority w:val="99"/>
    <w:semiHidden/>
    <w:rsid w:val="00A66AFF"/>
    <w:rPr>
      <w:rFonts w:asciiTheme="minorHAnsi" w:hAnsiTheme="minorHAnsi" w:cs="Cambria"/>
      <w:bCs/>
      <w:sz w:val="20"/>
      <w:szCs w:val="20"/>
      <w:lang w:val="en-US" w:eastAsia="ja-JP"/>
    </w:rPr>
  </w:style>
  <w:style w:type="character" w:styleId="Lpumrkuseviide">
    <w:name w:val="endnote reference"/>
    <w:basedOn w:val="Liguvaikefont"/>
    <w:uiPriority w:val="99"/>
    <w:semiHidden/>
    <w:unhideWhenUsed/>
    <w:rsid w:val="00A66AFF"/>
    <w:rPr>
      <w:vertAlign w:val="superscript"/>
    </w:rPr>
  </w:style>
  <w:style w:type="character" w:customStyle="1" w:styleId="LoendilikMrk">
    <w:name w:val="Loendi lõik Märk"/>
    <w:aliases w:val="Numbered List Märk,ERP-List Paragraph Märk,List Paragraph11 Märk,Bullet EY Märk,List Paragraph1 Märk,List (services) Märk,Loetelu (bulletid) Märk"/>
    <w:basedOn w:val="Liguvaikefont"/>
    <w:link w:val="Loendilik"/>
    <w:uiPriority w:val="34"/>
    <w:locked/>
    <w:rsid w:val="00F56FCF"/>
    <w:rPr>
      <w:rFonts w:asciiTheme="minorHAnsi" w:hAnsiTheme="minorHAnsi" w:cs="Cambria"/>
      <w:bCs/>
      <w:lang w:val="et-EE" w:eastAsia="ja-JP"/>
    </w:rPr>
  </w:style>
  <w:style w:type="table" w:customStyle="1" w:styleId="a">
    <w:basedOn w:val="Normaaltabel"/>
    <w:tblPr>
      <w:tblStyleRowBandSize w:val="1"/>
      <w:tblStyleColBandSize w:val="1"/>
      <w:tblCellMar>
        <w:left w:w="115" w:type="dxa"/>
        <w:right w:w="115" w:type="dxa"/>
      </w:tblCellMar>
    </w:tblPr>
  </w:style>
  <w:style w:type="paragraph" w:styleId="Redaktsioon">
    <w:name w:val="Revision"/>
    <w:hidden/>
    <w:uiPriority w:val="99"/>
    <w:semiHidden/>
    <w:rsid w:val="00083D04"/>
    <w:pPr>
      <w:spacing w:after="0"/>
      <w:jc w:val="left"/>
    </w:pPr>
    <w:rPr>
      <w:rFonts w:asciiTheme="minorHAnsi" w:hAnsiTheme="minorHAnsi" w:cs="Cambria"/>
      <w:bCs/>
      <w:lang w:eastAsia="ja-JP"/>
    </w:rPr>
  </w:style>
  <w:style w:type="table" w:customStyle="1" w:styleId="a0">
    <w:basedOn w:val="TableNormal3"/>
    <w:pPr>
      <w:spacing w:before="60" w:after="60"/>
    </w:pPr>
    <w:rPr>
      <w:rFonts w:ascii="Avenir" w:eastAsia="Avenir" w:hAnsi="Avenir" w:cs="Avenir"/>
      <w:b/>
      <w:sz w:val="20"/>
      <w:szCs w:val="20"/>
    </w:rPr>
    <w:tblPr>
      <w:tblStyleRowBandSize w:val="1"/>
      <w:tblStyleColBandSize w:val="1"/>
      <w:tblCellMar>
        <w:left w:w="115" w:type="dxa"/>
        <w:right w:w="115" w:type="dxa"/>
      </w:tblCellMar>
    </w:tblPr>
  </w:style>
  <w:style w:type="table" w:customStyle="1" w:styleId="a1">
    <w:basedOn w:val="TableNormal2"/>
    <w:pPr>
      <w:spacing w:before="60" w:after="60"/>
    </w:pPr>
    <w:rPr>
      <w:rFonts w:ascii="Avenir" w:eastAsia="Avenir" w:hAnsi="Avenir" w:cs="Avenir"/>
      <w:b/>
      <w:sz w:val="20"/>
      <w:szCs w:val="20"/>
    </w:rPr>
    <w:tblPr>
      <w:tblStyleRowBandSize w:val="1"/>
      <w:tblStyleColBandSize w:val="1"/>
      <w:tblCellMar>
        <w:left w:w="115" w:type="dxa"/>
        <w:right w:w="115" w:type="dxa"/>
      </w:tblCellMar>
    </w:tblPr>
  </w:style>
  <w:style w:type="table" w:customStyle="1" w:styleId="a2">
    <w:basedOn w:val="TableNormal1"/>
    <w:pPr>
      <w:spacing w:before="60" w:after="60"/>
    </w:pPr>
    <w:rPr>
      <w:rFonts w:ascii="Avenir" w:eastAsia="Avenir" w:hAnsi="Avenir" w:cs="Avenir"/>
      <w:b/>
      <w:sz w:val="20"/>
      <w:szCs w:val="20"/>
    </w:rPr>
    <w:tblPr>
      <w:tblStyleRowBandSize w:val="1"/>
      <w:tblStyleColBandSize w:val="1"/>
      <w:tblCellMar>
        <w:left w:w="115" w:type="dxa"/>
        <w:right w:w="115" w:type="dxa"/>
      </w:tblCellMar>
    </w:tblPr>
  </w:style>
  <w:style w:type="table" w:customStyle="1" w:styleId="a3">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4">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5">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6">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7">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a">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b">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fa">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fb">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before="60" w:after="60"/>
    </w:pPr>
    <w:rPr>
      <w:rFonts w:ascii="Avenir" w:eastAsia="Avenir" w:hAnsi="Avenir" w:cs="Avenir"/>
      <w:b/>
      <w:sz w:val="20"/>
      <w:szCs w:val="20"/>
    </w:rPr>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akonnaplaneering.ee/wp-content/uploads/2021/08/Pohijoonis_markusega-23-det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aakonnaplaneering.ee/wp-content/uploads/2021/08/Pohijoonis_markusega-23-dets.pdf" TargetMode="Externa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chart" Target="charts/chart6.xml"/></Relationships>
</file>

<file path=word/_rels/footnotes.xml.rels><?xml version="1.0" encoding="UTF-8" standalone="yes"?>
<Relationships xmlns="http://schemas.openxmlformats.org/package/2006/relationships"><Relationship Id="rId13" Type="http://schemas.openxmlformats.org/officeDocument/2006/relationships/hyperlink" Target="https://planeerimine.ee/wp-content/uploads/22084MT1-Hiiu-merealal-tuulikute-planeerimine-Lopparuanne_0.pdf" TargetMode="External"/><Relationship Id="rId18" Type="http://schemas.openxmlformats.org/officeDocument/2006/relationships/hyperlink" Target="https://envir.ee/media/5982/download" TargetMode="External"/><Relationship Id="rId26" Type="http://schemas.openxmlformats.org/officeDocument/2006/relationships/hyperlink" Target="https://pta.agri.ee/media/6759/download" TargetMode="External"/><Relationship Id="rId39" Type="http://schemas.openxmlformats.org/officeDocument/2006/relationships/hyperlink" Target="https://pta.agri.ee/media/6867/download" TargetMode="External"/><Relationship Id="rId21" Type="http://schemas.openxmlformats.org/officeDocument/2006/relationships/hyperlink" Target="https://vald.hiiumaa.ee/documents/17721527/34912662/Lisa+2+Hiiumaa+arengueeldused_+olulisemad+trendid+Hiiumaa+ja+v%C3%A4liskeskkonna+arengus+21.06.2022.pdf/9cf3c18d-ed21-45d6-ba4a-a1b54ec12083" TargetMode="External"/><Relationship Id="rId34" Type="http://schemas.openxmlformats.org/officeDocument/2006/relationships/hyperlink" Target="https://novaator.err.ee/1608834124/hallhuljeste-rohkus-toob-paevakorda-suunatud-kuttimise" TargetMode="External"/><Relationship Id="rId42" Type="http://schemas.openxmlformats.org/officeDocument/2006/relationships/hyperlink" Target="https://www.agri.ee/media/395/download" TargetMode="External"/><Relationship Id="rId47" Type="http://schemas.openxmlformats.org/officeDocument/2006/relationships/hyperlink" Target="https://www.agri.ee/media/7985/download" TargetMode="External"/><Relationship Id="rId50" Type="http://schemas.openxmlformats.org/officeDocument/2006/relationships/hyperlink" Target="https://www.riigiteataja.ee/aktilisa/4280/9202/2007/PuhalepaVVol_15092022_m19_Lisa.pdf" TargetMode="External"/><Relationship Id="rId55" Type="http://schemas.openxmlformats.org/officeDocument/2006/relationships/hyperlink" Target="https://envir.ee/media/9470/download" TargetMode="External"/><Relationship Id="rId7" Type="http://schemas.openxmlformats.org/officeDocument/2006/relationships/hyperlink" Target="https://pta.agri.ee/ettevotjale-tootjale-ja-turustajale/kutseline-kalapuuk/puugiload-ja-voimalused" TargetMode="External"/><Relationship Id="rId2" Type="http://schemas.openxmlformats.org/officeDocument/2006/relationships/hyperlink" Target="https://vald.hiiumaa.ee/documents/17721527/18592717/Hiiumaa+valla+haridusanal%C3%BC%C3%BCs+ja+teenusvajaduse+prognoos_l%C3%B5plik.pdf/" TargetMode="External"/><Relationship Id="rId16" Type="http://schemas.openxmlformats.org/officeDocument/2006/relationships/hyperlink" Target="https://keskkonnaportaal.ee/et/teemad/vesi/pinnavesi" TargetMode="External"/><Relationship Id="rId29" Type="http://schemas.openxmlformats.org/officeDocument/2006/relationships/hyperlink" Target="https://www.agri.ee/media/731/download" TargetMode="External"/><Relationship Id="rId11" Type="http://schemas.openxmlformats.org/officeDocument/2006/relationships/hyperlink" Target="https://vald.hiiumaa.ee/documents/17721527/34912662/Lisa+2+Hiiumaa+arengueeldused_+olulisemad+trendid+Hiiumaa+ja+v%C3%A4liskeskkonna+arengus+21.06.2022.pdf/9cf3c18d-ed21-45d6-ba4a-a1b54ec12083" TargetMode="External"/><Relationship Id="rId24" Type="http://schemas.openxmlformats.org/officeDocument/2006/relationships/hyperlink" Target="https://docs.google.com/spreadsheets/d/1seQbRpCHkCGEGqpfo_uOvZyaaYw3GlcBHfRmkO0N4kw/edit" TargetMode="External"/><Relationship Id="rId32" Type="http://schemas.openxmlformats.org/officeDocument/2006/relationships/hyperlink" Target="https://doi.org/10.1093/icesjms/fsaa124" TargetMode="External"/><Relationship Id="rId37" Type="http://schemas.openxmlformats.org/officeDocument/2006/relationships/hyperlink" Target="https://pta.agri.ee/media/7225/download" TargetMode="External"/><Relationship Id="rId40" Type="http://schemas.openxmlformats.org/officeDocument/2006/relationships/hyperlink" Target="https://jvis.agri.ee/jvis/avalik.html" TargetMode="External"/><Relationship Id="rId45" Type="http://schemas.openxmlformats.org/officeDocument/2006/relationships/hyperlink" Target="https://maakonnaplaneering.ee/wp-content/uploads/2021/08/Hiiu_merealade_seletuskiri_Riigikohus_17.12.2019.pdf" TargetMode="External"/><Relationship Id="rId53" Type="http://schemas.openxmlformats.org/officeDocument/2006/relationships/hyperlink" Target="https://www.riigiteataja.ee/aktilisa/4251/1202/2013/Lisa_arengustrateegia%202030%20.pdf" TargetMode="External"/><Relationship Id="rId58" Type="http://schemas.openxmlformats.org/officeDocument/2006/relationships/hyperlink" Target="https://www.consilium.europa.eu/et/policies/from-farm-to-fork/" TargetMode="External"/><Relationship Id="rId5" Type="http://schemas.openxmlformats.org/officeDocument/2006/relationships/hyperlink" Target="https://ariregister.rik.ee/est" TargetMode="External"/><Relationship Id="rId61" Type="http://schemas.openxmlformats.org/officeDocument/2006/relationships/hyperlink" Target="https://www.agri.ee/media/1717/download" TargetMode="External"/><Relationship Id="rId19" Type="http://schemas.openxmlformats.org/officeDocument/2006/relationships/hyperlink" Target="https://keskkonnaportaal.ee/et/rannikuveekogumite-seisund" TargetMode="External"/><Relationship Id="rId14" Type="http://schemas.openxmlformats.org/officeDocument/2006/relationships/hyperlink" Target="https://kalateave.ee/images/pdf/Uuringud/Eestisse_planeeritavate_avamere_tuuleparkide_v%C3%B5imalikud_m%C3%B5jud_L%C3%A4%C3%A4nemere_kaladele.pdf" TargetMode="External"/><Relationship Id="rId22" Type="http://schemas.openxmlformats.org/officeDocument/2006/relationships/hyperlink" Target="https://geoportaal.maaamet.ee/docs/geoloogia/koondbilanss_2022_seletuskiri.pdf?t=20230613153627" TargetMode="External"/><Relationship Id="rId27" Type="http://schemas.openxmlformats.org/officeDocument/2006/relationships/hyperlink" Target="https://pta.agri.ee/media/6806/download" TargetMode="External"/><Relationship Id="rId30" Type="http://schemas.openxmlformats.org/officeDocument/2006/relationships/hyperlink" Target="https://envir.ee/media/9769/download" TargetMode="External"/><Relationship Id="rId35" Type="http://schemas.openxmlformats.org/officeDocument/2006/relationships/hyperlink" Target="https://envir.ee/media/7109/download" TargetMode="External"/><Relationship Id="rId43" Type="http://schemas.openxmlformats.org/officeDocument/2006/relationships/hyperlink" Target="https://www.agri.ee/media/1716/download" TargetMode="External"/><Relationship Id="rId48" Type="http://schemas.openxmlformats.org/officeDocument/2006/relationships/hyperlink" Target="https://www.agri.ee/media/7985/download" TargetMode="External"/><Relationship Id="rId56" Type="http://schemas.openxmlformats.org/officeDocument/2006/relationships/hyperlink" Target="https://www.agri.ee/media/395/download" TargetMode="External"/><Relationship Id="rId8" Type="http://schemas.openxmlformats.org/officeDocument/2006/relationships/hyperlink" Target="https://www.kalateave.ee/images/pdf/Eesti_kalamajandus_2021_Veebi.pdf" TargetMode="External"/><Relationship Id="rId51" Type="http://schemas.openxmlformats.org/officeDocument/2006/relationships/hyperlink" Target="https://www.riigiteataja.ee/aktilisa/4020/3202/2032/HiiumaaVVol_17022022_m6_Lisa.pdf" TargetMode="External"/><Relationship Id="rId3" Type="http://schemas.openxmlformats.org/officeDocument/2006/relationships/hyperlink" Target="https://hiiumaaarenduskeskus.ee/wp-content/uploads/2022/11/Hiiumaa-majandusulevaade-2021.pdf" TargetMode="External"/><Relationship Id="rId12" Type="http://schemas.openxmlformats.org/officeDocument/2006/relationships/hyperlink" Target="https://maakonnaplaneering.ee/wp-content/uploads/2021/08/Hiiu_merealade_seletuskiri_Riigikohus_17.12.2019.pdf" TargetMode="External"/><Relationship Id="rId17" Type="http://schemas.openxmlformats.org/officeDocument/2006/relationships/hyperlink" Target="https://kaur.maps.arcgis.com/apps/MapSeries/index.html?appid=fd27acd277084f2b97eee82891873c41" TargetMode="External"/><Relationship Id="rId25" Type="http://schemas.openxmlformats.org/officeDocument/2006/relationships/hyperlink" Target="https://pta.agri.ee/media/6867/download" TargetMode="External"/><Relationship Id="rId33" Type="http://schemas.openxmlformats.org/officeDocument/2006/relationships/hyperlink" Target="https://www.err.ee/1608951853/rannakalurid-tunnetavad-kormoranide-ja-huljeste-tugevat-konkurentsi" TargetMode="External"/><Relationship Id="rId38" Type="http://schemas.openxmlformats.org/officeDocument/2006/relationships/hyperlink" Target="https://pta.agri.ee/media/6867/download" TargetMode="External"/><Relationship Id="rId46" Type="http://schemas.openxmlformats.org/officeDocument/2006/relationships/hyperlink" Target="https://ttja.ee/eraklient/tarbija-oigused/avalikud-teated/keskkonnamoju-hindamisega-seotud-teated" TargetMode="External"/><Relationship Id="rId59" Type="http://schemas.openxmlformats.org/officeDocument/2006/relationships/hyperlink" Target="https://www.agri.ee/media/697/download" TargetMode="External"/><Relationship Id="rId20" Type="http://schemas.openxmlformats.org/officeDocument/2006/relationships/hyperlink" Target="https://envir.ee/media/5982/download" TargetMode="External"/><Relationship Id="rId41" Type="http://schemas.openxmlformats.org/officeDocument/2006/relationships/hyperlink" Target="https://kls.pria.ee/kaart/" TargetMode="External"/><Relationship Id="rId54" Type="http://schemas.openxmlformats.org/officeDocument/2006/relationships/hyperlink" Target="https://valitsus.ee/media/4022/download" TargetMode="External"/><Relationship Id="rId62" Type="http://schemas.openxmlformats.org/officeDocument/2006/relationships/hyperlink" Target="https://hiiukala.org/meist/pohikiri/" TargetMode="External"/><Relationship Id="rId1" Type="http://schemas.openxmlformats.org/officeDocument/2006/relationships/hyperlink" Target="https://hiiumaa.ee/hiiumaast/" TargetMode="External"/><Relationship Id="rId6" Type="http://schemas.openxmlformats.org/officeDocument/2006/relationships/hyperlink" Target="https://pta.agri.ee/media/6759/download" TargetMode="External"/><Relationship Id="rId15" Type="http://schemas.openxmlformats.org/officeDocument/2006/relationships/hyperlink" Target="https://envir.ee/media/511/download" TargetMode="External"/><Relationship Id="rId23" Type="http://schemas.openxmlformats.org/officeDocument/2006/relationships/hyperlink" Target="https://hiiumaaarenduskeskus.ee/wp-content/uploads/2022/08/Hiiumaa-majandusliku-potentsiaali-uuring_2022.pdf" TargetMode="External"/><Relationship Id="rId28" Type="http://schemas.openxmlformats.org/officeDocument/2006/relationships/hyperlink" Target="https://envir.ee/media/9619/download" TargetMode="External"/><Relationship Id="rId36" Type="http://schemas.openxmlformats.org/officeDocument/2006/relationships/hyperlink" Target="https://www.sadamaregister.ee/" TargetMode="External"/><Relationship Id="rId49" Type="http://schemas.openxmlformats.org/officeDocument/2006/relationships/hyperlink" Target="https://hiiumaa.ee/mereline-hiiumaa/" TargetMode="External"/><Relationship Id="rId57" Type="http://schemas.openxmlformats.org/officeDocument/2006/relationships/hyperlink" Target="https://static.visitestonia.com/docs/3814060_turismistrateegia2022-202531.03" TargetMode="External"/><Relationship Id="rId10" Type="http://schemas.openxmlformats.org/officeDocument/2006/relationships/hyperlink" Target="https://hiiumaaarenduskeskus.ee/wp-content/uploads/2022/08/Hiiumaa-majandusliku-potentsiaali-uuring_2022.pdf" TargetMode="External"/><Relationship Id="rId31" Type="http://schemas.openxmlformats.org/officeDocument/2006/relationships/hyperlink" Target="https://envir.ee/media/7109/download" TargetMode="External"/><Relationship Id="rId44" Type="http://schemas.openxmlformats.org/officeDocument/2006/relationships/hyperlink" Target="https://www.riigiteataja.ee/aktilisa/4280/9202/2007/PuhalepaVVol_15092022_m19_Lisa.pdf" TargetMode="External"/><Relationship Id="rId52" Type="http://schemas.openxmlformats.org/officeDocument/2006/relationships/hyperlink" Target="https://hiiumaaarenduskeskus.ee/wp-content/uploads/2022/03/Hiiumaa-energia-ja-kliimakava-2030.pdf" TargetMode="External"/><Relationship Id="rId60" Type="http://schemas.openxmlformats.org/officeDocument/2006/relationships/hyperlink" Target="https://www.agri.ee/media/8579/download" TargetMode="External"/><Relationship Id="rId4" Type="http://schemas.openxmlformats.org/officeDocument/2006/relationships/hyperlink" Target="https://hiiumaaarenduskeskus.ee/wp-content/uploads/2022/11/Hiiumaa-majandusulevaade-2021.pdf" TargetMode="External"/><Relationship Id="rId9" Type="http://schemas.openxmlformats.org/officeDocument/2006/relationships/hyperlink" Target="https://www.kalateave.ee/images/pdf/Eesti_kalamajandus_2021_Veeb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tNapp\Downloads\Hiiumaa_andm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tNapp\Downloads\Hiiumaa_andm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tNapp\Downloads\Hiiumaa_andm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tNapp\Downloads\Hiiumaa_andm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tNapp\Downloads\Hiiumaa_andm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tNapp\Downloads\Hiiumaa_andmed.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Rahvastik!$B$63</c:f>
              <c:strCache>
                <c:ptCount val="1"/>
                <c:pt idx="0">
                  <c:v>Elussünnid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Rahvastik!$A$64:$A$71</c:f>
              <c:numCache>
                <c:formatCode>General</c:formatCode>
                <c:ptCount val="8"/>
                <c:pt idx="0">
                  <c:v>2015</c:v>
                </c:pt>
                <c:pt idx="1">
                  <c:v>2016</c:v>
                </c:pt>
                <c:pt idx="2">
                  <c:v>2017</c:v>
                </c:pt>
                <c:pt idx="3">
                  <c:v>2018</c:v>
                </c:pt>
                <c:pt idx="4">
                  <c:v>2019</c:v>
                </c:pt>
                <c:pt idx="5">
                  <c:v>2020</c:v>
                </c:pt>
                <c:pt idx="6">
                  <c:v>2021</c:v>
                </c:pt>
                <c:pt idx="7">
                  <c:v>2022</c:v>
                </c:pt>
              </c:numCache>
            </c:numRef>
          </c:cat>
          <c:val>
            <c:numRef>
              <c:f>Rahvastik!$B$64:$B$71</c:f>
              <c:numCache>
                <c:formatCode>General</c:formatCode>
                <c:ptCount val="8"/>
                <c:pt idx="0">
                  <c:v>70</c:v>
                </c:pt>
                <c:pt idx="1">
                  <c:v>67</c:v>
                </c:pt>
                <c:pt idx="2">
                  <c:v>69</c:v>
                </c:pt>
                <c:pt idx="3">
                  <c:v>80</c:v>
                </c:pt>
                <c:pt idx="4">
                  <c:v>79</c:v>
                </c:pt>
                <c:pt idx="5">
                  <c:v>63</c:v>
                </c:pt>
                <c:pt idx="6">
                  <c:v>80</c:v>
                </c:pt>
                <c:pt idx="7">
                  <c:v>64</c:v>
                </c:pt>
              </c:numCache>
            </c:numRef>
          </c:val>
          <c:extLst>
            <c:ext xmlns:c16="http://schemas.microsoft.com/office/drawing/2014/chart" uri="{C3380CC4-5D6E-409C-BE32-E72D297353CC}">
              <c16:uniqueId val="{00000000-8B49-4502-B816-D09AFFFD8F3D}"/>
            </c:ext>
          </c:extLst>
        </c:ser>
        <c:ser>
          <c:idx val="1"/>
          <c:order val="1"/>
          <c:tx>
            <c:strRef>
              <c:f>Rahvastik!$C$63</c:f>
              <c:strCache>
                <c:ptCount val="1"/>
                <c:pt idx="0">
                  <c:v>Surmad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Rahvastik!$A$64:$A$71</c:f>
              <c:numCache>
                <c:formatCode>General</c:formatCode>
                <c:ptCount val="8"/>
                <c:pt idx="0">
                  <c:v>2015</c:v>
                </c:pt>
                <c:pt idx="1">
                  <c:v>2016</c:v>
                </c:pt>
                <c:pt idx="2">
                  <c:v>2017</c:v>
                </c:pt>
                <c:pt idx="3">
                  <c:v>2018</c:v>
                </c:pt>
                <c:pt idx="4">
                  <c:v>2019</c:v>
                </c:pt>
                <c:pt idx="5">
                  <c:v>2020</c:v>
                </c:pt>
                <c:pt idx="6">
                  <c:v>2021</c:v>
                </c:pt>
                <c:pt idx="7">
                  <c:v>2022</c:v>
                </c:pt>
              </c:numCache>
            </c:numRef>
          </c:cat>
          <c:val>
            <c:numRef>
              <c:f>Rahvastik!$C$64:$C$71</c:f>
              <c:numCache>
                <c:formatCode>General</c:formatCode>
                <c:ptCount val="8"/>
                <c:pt idx="0">
                  <c:v>-116</c:v>
                </c:pt>
                <c:pt idx="1">
                  <c:v>-104</c:v>
                </c:pt>
                <c:pt idx="2">
                  <c:v>-110</c:v>
                </c:pt>
                <c:pt idx="3">
                  <c:v>-123</c:v>
                </c:pt>
                <c:pt idx="4">
                  <c:v>-124</c:v>
                </c:pt>
                <c:pt idx="5">
                  <c:v>-106</c:v>
                </c:pt>
                <c:pt idx="6">
                  <c:v>-124</c:v>
                </c:pt>
                <c:pt idx="7">
                  <c:v>-128</c:v>
                </c:pt>
              </c:numCache>
            </c:numRef>
          </c:val>
          <c:extLst>
            <c:ext xmlns:c16="http://schemas.microsoft.com/office/drawing/2014/chart" uri="{C3380CC4-5D6E-409C-BE32-E72D297353CC}">
              <c16:uniqueId val="{00000001-8B49-4502-B816-D09AFFFD8F3D}"/>
            </c:ext>
          </c:extLst>
        </c:ser>
        <c:dLbls>
          <c:showLegendKey val="0"/>
          <c:showVal val="0"/>
          <c:showCatName val="0"/>
          <c:showSerName val="0"/>
          <c:showPercent val="0"/>
          <c:showBubbleSize val="0"/>
        </c:dLbls>
        <c:gapWidth val="219"/>
        <c:overlap val="-27"/>
        <c:axId val="1180721823"/>
        <c:axId val="1181788127"/>
      </c:barChart>
      <c:lineChart>
        <c:grouping val="standard"/>
        <c:varyColors val="0"/>
        <c:ser>
          <c:idx val="2"/>
          <c:order val="2"/>
          <c:tx>
            <c:strRef>
              <c:f>Rahvastik!$D$63</c:f>
              <c:strCache>
                <c:ptCount val="1"/>
                <c:pt idx="0">
                  <c:v>Loomulik iive</c:v>
                </c:pt>
              </c:strCache>
            </c:strRef>
          </c:tx>
          <c:spPr>
            <a:ln w="28575" cap="rnd">
              <a:solidFill>
                <a:schemeClr val="accent3"/>
              </a:solidFill>
              <a:round/>
            </a:ln>
            <a:effectLst/>
          </c:spPr>
          <c:marker>
            <c:symbol val="none"/>
          </c:marker>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Rahvastik!$A$64:$A$71</c:f>
              <c:numCache>
                <c:formatCode>General</c:formatCode>
                <c:ptCount val="8"/>
                <c:pt idx="0">
                  <c:v>2015</c:v>
                </c:pt>
                <c:pt idx="1">
                  <c:v>2016</c:v>
                </c:pt>
                <c:pt idx="2">
                  <c:v>2017</c:v>
                </c:pt>
                <c:pt idx="3">
                  <c:v>2018</c:v>
                </c:pt>
                <c:pt idx="4">
                  <c:v>2019</c:v>
                </c:pt>
                <c:pt idx="5">
                  <c:v>2020</c:v>
                </c:pt>
                <c:pt idx="6">
                  <c:v>2021</c:v>
                </c:pt>
                <c:pt idx="7">
                  <c:v>2022</c:v>
                </c:pt>
              </c:numCache>
            </c:numRef>
          </c:cat>
          <c:val>
            <c:numRef>
              <c:f>Rahvastik!$D$64:$D$71</c:f>
              <c:numCache>
                <c:formatCode>General</c:formatCode>
                <c:ptCount val="8"/>
                <c:pt idx="0">
                  <c:v>-46</c:v>
                </c:pt>
                <c:pt idx="1">
                  <c:v>-37</c:v>
                </c:pt>
                <c:pt idx="2">
                  <c:v>-41</c:v>
                </c:pt>
                <c:pt idx="3">
                  <c:v>-43</c:v>
                </c:pt>
                <c:pt idx="4">
                  <c:v>-45</c:v>
                </c:pt>
                <c:pt idx="5">
                  <c:v>-43</c:v>
                </c:pt>
                <c:pt idx="6">
                  <c:v>-44</c:v>
                </c:pt>
                <c:pt idx="7">
                  <c:v>-64</c:v>
                </c:pt>
              </c:numCache>
            </c:numRef>
          </c:val>
          <c:smooth val="0"/>
          <c:extLst>
            <c:ext xmlns:c16="http://schemas.microsoft.com/office/drawing/2014/chart" uri="{C3380CC4-5D6E-409C-BE32-E72D297353CC}">
              <c16:uniqueId val="{00000002-8B49-4502-B816-D09AFFFD8F3D}"/>
            </c:ext>
          </c:extLst>
        </c:ser>
        <c:dLbls>
          <c:showLegendKey val="0"/>
          <c:showVal val="0"/>
          <c:showCatName val="0"/>
          <c:showSerName val="0"/>
          <c:showPercent val="0"/>
          <c:showBubbleSize val="0"/>
        </c:dLbls>
        <c:marker val="1"/>
        <c:smooth val="0"/>
        <c:axId val="1180721823"/>
        <c:axId val="1181788127"/>
      </c:lineChart>
      <c:catAx>
        <c:axId val="1180721823"/>
        <c:scaling>
          <c:orientation val="minMax"/>
        </c:scaling>
        <c:delete val="0"/>
        <c:axPos val="b"/>
        <c:numFmt formatCode="General" sourceLinked="1"/>
        <c:majorTickMark val="none"/>
        <c:minorTickMark val="none"/>
        <c:tickLblPos val="low"/>
        <c:spPr>
          <a:noFill/>
          <a:ln w="9525" cap="flat" cmpd="sng" algn="ctr">
            <a:solidFill>
              <a:schemeClr val="bg1">
                <a:lumMod val="85000"/>
                <a:alpha val="96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81788127"/>
        <c:crosses val="autoZero"/>
        <c:auto val="1"/>
        <c:lblAlgn val="ctr"/>
        <c:lblOffset val="100"/>
        <c:noMultiLvlLbl val="0"/>
      </c:catAx>
      <c:valAx>
        <c:axId val="1181788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80721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Rahvastik!$C$78</c:f>
              <c:strCache>
                <c:ptCount val="1"/>
                <c:pt idx="0">
                  <c:v>Sisseränne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Rahvastik!$B$79:$B$86</c:f>
              <c:numCache>
                <c:formatCode>General</c:formatCode>
                <c:ptCount val="8"/>
                <c:pt idx="0">
                  <c:v>2015</c:v>
                </c:pt>
                <c:pt idx="1">
                  <c:v>2016</c:v>
                </c:pt>
                <c:pt idx="2">
                  <c:v>2017</c:v>
                </c:pt>
                <c:pt idx="3">
                  <c:v>2018</c:v>
                </c:pt>
                <c:pt idx="4">
                  <c:v>2019</c:v>
                </c:pt>
                <c:pt idx="5">
                  <c:v>2020</c:v>
                </c:pt>
                <c:pt idx="6">
                  <c:v>2021</c:v>
                </c:pt>
                <c:pt idx="7">
                  <c:v>2022</c:v>
                </c:pt>
              </c:numCache>
            </c:numRef>
          </c:cat>
          <c:val>
            <c:numRef>
              <c:f>Rahvastik!$C$79:$C$86</c:f>
              <c:numCache>
                <c:formatCode>General</c:formatCode>
                <c:ptCount val="8"/>
                <c:pt idx="0">
                  <c:v>178</c:v>
                </c:pt>
                <c:pt idx="1">
                  <c:v>261</c:v>
                </c:pt>
                <c:pt idx="2">
                  <c:v>317</c:v>
                </c:pt>
                <c:pt idx="3">
                  <c:v>322</c:v>
                </c:pt>
                <c:pt idx="4">
                  <c:v>257</c:v>
                </c:pt>
                <c:pt idx="5">
                  <c:v>369</c:v>
                </c:pt>
                <c:pt idx="6">
                  <c:v>239</c:v>
                </c:pt>
                <c:pt idx="7">
                  <c:v>349</c:v>
                </c:pt>
              </c:numCache>
            </c:numRef>
          </c:val>
          <c:extLst>
            <c:ext xmlns:c16="http://schemas.microsoft.com/office/drawing/2014/chart" uri="{C3380CC4-5D6E-409C-BE32-E72D297353CC}">
              <c16:uniqueId val="{00000000-A369-4BE2-AD04-F284AC656BC6}"/>
            </c:ext>
          </c:extLst>
        </c:ser>
        <c:ser>
          <c:idx val="1"/>
          <c:order val="1"/>
          <c:tx>
            <c:strRef>
              <c:f>Rahvastik!$D$78</c:f>
              <c:strCache>
                <c:ptCount val="1"/>
                <c:pt idx="0">
                  <c:v>Väljaränne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Rahvastik!$B$79:$B$86</c:f>
              <c:numCache>
                <c:formatCode>General</c:formatCode>
                <c:ptCount val="8"/>
                <c:pt idx="0">
                  <c:v>2015</c:v>
                </c:pt>
                <c:pt idx="1">
                  <c:v>2016</c:v>
                </c:pt>
                <c:pt idx="2">
                  <c:v>2017</c:v>
                </c:pt>
                <c:pt idx="3">
                  <c:v>2018</c:v>
                </c:pt>
                <c:pt idx="4">
                  <c:v>2019</c:v>
                </c:pt>
                <c:pt idx="5">
                  <c:v>2020</c:v>
                </c:pt>
                <c:pt idx="6">
                  <c:v>2021</c:v>
                </c:pt>
                <c:pt idx="7">
                  <c:v>2022</c:v>
                </c:pt>
              </c:numCache>
            </c:numRef>
          </c:cat>
          <c:val>
            <c:numRef>
              <c:f>Rahvastik!$D$79:$D$86</c:f>
              <c:numCache>
                <c:formatCode>General</c:formatCode>
                <c:ptCount val="8"/>
                <c:pt idx="0">
                  <c:v>270</c:v>
                </c:pt>
                <c:pt idx="1">
                  <c:v>239</c:v>
                </c:pt>
                <c:pt idx="2">
                  <c:v>221</c:v>
                </c:pt>
                <c:pt idx="3">
                  <c:v>279</c:v>
                </c:pt>
                <c:pt idx="4">
                  <c:v>284</c:v>
                </c:pt>
                <c:pt idx="5">
                  <c:v>261</c:v>
                </c:pt>
                <c:pt idx="6">
                  <c:v>295</c:v>
                </c:pt>
                <c:pt idx="7">
                  <c:v>307</c:v>
                </c:pt>
              </c:numCache>
            </c:numRef>
          </c:val>
          <c:extLst>
            <c:ext xmlns:c16="http://schemas.microsoft.com/office/drawing/2014/chart" uri="{C3380CC4-5D6E-409C-BE32-E72D297353CC}">
              <c16:uniqueId val="{00000001-A369-4BE2-AD04-F284AC656BC6}"/>
            </c:ext>
          </c:extLst>
        </c:ser>
        <c:dLbls>
          <c:showLegendKey val="0"/>
          <c:showVal val="0"/>
          <c:showCatName val="0"/>
          <c:showSerName val="0"/>
          <c:showPercent val="0"/>
          <c:showBubbleSize val="0"/>
        </c:dLbls>
        <c:gapWidth val="219"/>
        <c:overlap val="-27"/>
        <c:axId val="1180722783"/>
        <c:axId val="1180723743"/>
      </c:barChart>
      <c:lineChart>
        <c:grouping val="standard"/>
        <c:varyColors val="0"/>
        <c:ser>
          <c:idx val="2"/>
          <c:order val="2"/>
          <c:tx>
            <c:strRef>
              <c:f>Rahvastik!$E$78</c:f>
              <c:strCache>
                <c:ptCount val="1"/>
                <c:pt idx="0">
                  <c:v>Rändesaldo</c:v>
                </c:pt>
              </c:strCache>
            </c:strRef>
          </c:tx>
          <c:spPr>
            <a:ln w="28575" cap="rnd">
              <a:solidFill>
                <a:schemeClr val="accent3"/>
              </a:solidFill>
              <a:round/>
            </a:ln>
            <a:effectLst/>
          </c:spPr>
          <c:marker>
            <c:symbol val="none"/>
          </c:marker>
          <c:dLbls>
            <c:dLbl>
              <c:idx val="4"/>
              <c:layout>
                <c:manualLayout>
                  <c:x val="1.2701100762066046E-2"/>
                  <c:y val="1.50093808630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69-4BE2-AD04-F284AC656BC6}"/>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Rahvastik!$B$79:$B$86</c:f>
              <c:numCache>
                <c:formatCode>General</c:formatCode>
                <c:ptCount val="8"/>
                <c:pt idx="0">
                  <c:v>2015</c:v>
                </c:pt>
                <c:pt idx="1">
                  <c:v>2016</c:v>
                </c:pt>
                <c:pt idx="2">
                  <c:v>2017</c:v>
                </c:pt>
                <c:pt idx="3">
                  <c:v>2018</c:v>
                </c:pt>
                <c:pt idx="4">
                  <c:v>2019</c:v>
                </c:pt>
                <c:pt idx="5">
                  <c:v>2020</c:v>
                </c:pt>
                <c:pt idx="6">
                  <c:v>2021</c:v>
                </c:pt>
                <c:pt idx="7">
                  <c:v>2022</c:v>
                </c:pt>
              </c:numCache>
            </c:numRef>
          </c:cat>
          <c:val>
            <c:numRef>
              <c:f>Rahvastik!$E$79:$E$86</c:f>
              <c:numCache>
                <c:formatCode>0</c:formatCode>
                <c:ptCount val="8"/>
                <c:pt idx="0">
                  <c:v>-92</c:v>
                </c:pt>
                <c:pt idx="1">
                  <c:v>22</c:v>
                </c:pt>
                <c:pt idx="2">
                  <c:v>96</c:v>
                </c:pt>
                <c:pt idx="3">
                  <c:v>43</c:v>
                </c:pt>
                <c:pt idx="4">
                  <c:v>-27</c:v>
                </c:pt>
                <c:pt idx="5">
                  <c:v>108</c:v>
                </c:pt>
                <c:pt idx="6">
                  <c:v>-56</c:v>
                </c:pt>
                <c:pt idx="7">
                  <c:v>42</c:v>
                </c:pt>
              </c:numCache>
            </c:numRef>
          </c:val>
          <c:smooth val="0"/>
          <c:extLst>
            <c:ext xmlns:c16="http://schemas.microsoft.com/office/drawing/2014/chart" uri="{C3380CC4-5D6E-409C-BE32-E72D297353CC}">
              <c16:uniqueId val="{00000002-A369-4BE2-AD04-F284AC656BC6}"/>
            </c:ext>
          </c:extLst>
        </c:ser>
        <c:dLbls>
          <c:showLegendKey val="0"/>
          <c:showVal val="0"/>
          <c:showCatName val="0"/>
          <c:showSerName val="0"/>
          <c:showPercent val="0"/>
          <c:showBubbleSize val="0"/>
        </c:dLbls>
        <c:marker val="1"/>
        <c:smooth val="0"/>
        <c:axId val="1180722783"/>
        <c:axId val="1180723743"/>
      </c:lineChart>
      <c:catAx>
        <c:axId val="118072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80723743"/>
        <c:crosses val="autoZero"/>
        <c:auto val="1"/>
        <c:lblAlgn val="ctr"/>
        <c:lblOffset val="100"/>
        <c:noMultiLvlLbl val="0"/>
      </c:catAx>
      <c:valAx>
        <c:axId val="1180723743"/>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8072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Rahvastik!$B$15</c:f>
              <c:strCache>
                <c:ptCount val="1"/>
                <c:pt idx="0">
                  <c:v>Mehed</c:v>
                </c:pt>
              </c:strCache>
            </c:strRef>
          </c:tx>
          <c:spPr>
            <a:solidFill>
              <a:schemeClr val="accent1"/>
            </a:solidFill>
            <a:ln>
              <a:noFill/>
            </a:ln>
            <a:effectLst/>
          </c:spPr>
          <c:invertIfNegative val="0"/>
          <c:cat>
            <c:strRef>
              <c:f>Rahvastik!$A$16:$A$36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Rahvastik!$B$16:$B$36</c:f>
              <c:numCache>
                <c:formatCode>General</c:formatCode>
                <c:ptCount val="21"/>
                <c:pt idx="0">
                  <c:v>-158</c:v>
                </c:pt>
                <c:pt idx="1">
                  <c:v>-178</c:v>
                </c:pt>
                <c:pt idx="2">
                  <c:v>-208</c:v>
                </c:pt>
                <c:pt idx="3">
                  <c:v>-237</c:v>
                </c:pt>
                <c:pt idx="4">
                  <c:v>-206</c:v>
                </c:pt>
                <c:pt idx="5">
                  <c:v>-252</c:v>
                </c:pt>
                <c:pt idx="6">
                  <c:v>-285</c:v>
                </c:pt>
                <c:pt idx="7">
                  <c:v>-282</c:v>
                </c:pt>
                <c:pt idx="8">
                  <c:v>-264</c:v>
                </c:pt>
                <c:pt idx="9">
                  <c:v>-278</c:v>
                </c:pt>
                <c:pt idx="10">
                  <c:v>-306</c:v>
                </c:pt>
                <c:pt idx="11">
                  <c:v>-317</c:v>
                </c:pt>
                <c:pt idx="12">
                  <c:v>-340</c:v>
                </c:pt>
                <c:pt idx="13">
                  <c:v>-276</c:v>
                </c:pt>
                <c:pt idx="14">
                  <c:v>-275</c:v>
                </c:pt>
                <c:pt idx="15">
                  <c:v>-131</c:v>
                </c:pt>
                <c:pt idx="16">
                  <c:v>-83</c:v>
                </c:pt>
                <c:pt idx="17">
                  <c:v>-45</c:v>
                </c:pt>
                <c:pt idx="18">
                  <c:v>-12</c:v>
                </c:pt>
                <c:pt idx="19">
                  <c:v>-3</c:v>
                </c:pt>
                <c:pt idx="20">
                  <c:v>0</c:v>
                </c:pt>
              </c:numCache>
            </c:numRef>
          </c:val>
          <c:extLst>
            <c:ext xmlns:c16="http://schemas.microsoft.com/office/drawing/2014/chart" uri="{C3380CC4-5D6E-409C-BE32-E72D297353CC}">
              <c16:uniqueId val="{00000000-F314-41E8-8A13-2338B73F2DAB}"/>
            </c:ext>
          </c:extLst>
        </c:ser>
        <c:ser>
          <c:idx val="1"/>
          <c:order val="1"/>
          <c:tx>
            <c:strRef>
              <c:f>Rahvastik!$C$15</c:f>
              <c:strCache>
                <c:ptCount val="1"/>
                <c:pt idx="0">
                  <c:v>Naised</c:v>
                </c:pt>
              </c:strCache>
            </c:strRef>
          </c:tx>
          <c:spPr>
            <a:solidFill>
              <a:schemeClr val="accent2"/>
            </a:solidFill>
            <a:ln>
              <a:noFill/>
            </a:ln>
            <a:effectLst/>
          </c:spPr>
          <c:invertIfNegative val="0"/>
          <c:cat>
            <c:strRef>
              <c:f>Rahvastik!$A$16:$A$36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Rahvastik!$C$16:$C$36</c:f>
              <c:numCache>
                <c:formatCode>General</c:formatCode>
                <c:ptCount val="21"/>
                <c:pt idx="0">
                  <c:v>160</c:v>
                </c:pt>
                <c:pt idx="1">
                  <c:v>146</c:v>
                </c:pt>
                <c:pt idx="2">
                  <c:v>206</c:v>
                </c:pt>
                <c:pt idx="3">
                  <c:v>181</c:v>
                </c:pt>
                <c:pt idx="4">
                  <c:v>176</c:v>
                </c:pt>
                <c:pt idx="5">
                  <c:v>199</c:v>
                </c:pt>
                <c:pt idx="6">
                  <c:v>220</c:v>
                </c:pt>
                <c:pt idx="7">
                  <c:v>205</c:v>
                </c:pt>
                <c:pt idx="8">
                  <c:v>191</c:v>
                </c:pt>
                <c:pt idx="9">
                  <c:v>264</c:v>
                </c:pt>
                <c:pt idx="10">
                  <c:v>331</c:v>
                </c:pt>
                <c:pt idx="11">
                  <c:v>356</c:v>
                </c:pt>
                <c:pt idx="12">
                  <c:v>370</c:v>
                </c:pt>
                <c:pt idx="13">
                  <c:v>333</c:v>
                </c:pt>
                <c:pt idx="14">
                  <c:v>358</c:v>
                </c:pt>
                <c:pt idx="15">
                  <c:v>232</c:v>
                </c:pt>
                <c:pt idx="16">
                  <c:v>223</c:v>
                </c:pt>
                <c:pt idx="17">
                  <c:v>122</c:v>
                </c:pt>
                <c:pt idx="18">
                  <c:v>56</c:v>
                </c:pt>
                <c:pt idx="19">
                  <c:v>8</c:v>
                </c:pt>
                <c:pt idx="20">
                  <c:v>1</c:v>
                </c:pt>
              </c:numCache>
            </c:numRef>
          </c:val>
          <c:extLst>
            <c:ext xmlns:c16="http://schemas.microsoft.com/office/drawing/2014/chart" uri="{C3380CC4-5D6E-409C-BE32-E72D297353CC}">
              <c16:uniqueId val="{00000001-F314-41E8-8A13-2338B73F2DAB}"/>
            </c:ext>
          </c:extLst>
        </c:ser>
        <c:dLbls>
          <c:showLegendKey val="0"/>
          <c:showVal val="0"/>
          <c:showCatName val="0"/>
          <c:showSerName val="0"/>
          <c:showPercent val="0"/>
          <c:showBubbleSize val="0"/>
        </c:dLbls>
        <c:gapWidth val="150"/>
        <c:overlap val="100"/>
        <c:axId val="114513327"/>
        <c:axId val="114484527"/>
      </c:barChart>
      <c:catAx>
        <c:axId val="11451332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4484527"/>
        <c:crosses val="autoZero"/>
        <c:auto val="1"/>
        <c:lblAlgn val="ctr"/>
        <c:lblOffset val="100"/>
        <c:noMultiLvlLbl val="0"/>
      </c:catAx>
      <c:valAx>
        <c:axId val="114484527"/>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Elanike</a:t>
                </a:r>
                <a:r>
                  <a:rPr lang="et-EE" baseline="0"/>
                  <a:t> arv</a:t>
                </a:r>
                <a:endParaRPr lang="et-E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4513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89327353138558"/>
          <c:y val="2.7322404371584699E-2"/>
          <c:w val="0.46319320725459873"/>
          <c:h val="0.85823798850777033"/>
        </c:manualLayout>
      </c:layout>
      <c:barChart>
        <c:barDir val="bar"/>
        <c:grouping val="clustered"/>
        <c:varyColors val="0"/>
        <c:ser>
          <c:idx val="0"/>
          <c:order val="0"/>
          <c:tx>
            <c:strRef>
              <c:f>Majandus!$B$4</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Majandus!$A$5:$A$22</c:f>
              <c:strCache>
                <c:ptCount val="18"/>
                <c:pt idx="0">
                  <c:v>Mäetööstus</c:v>
                </c:pt>
                <c:pt idx="1">
                  <c:v>Elektrienergia, gaasi, auru ja konditsioneeritud õhuga varustamine</c:v>
                </c:pt>
                <c:pt idx="2">
                  <c:v>Veevarustus; kanalisatsioon; jäätme- ja saastekäitlus</c:v>
                </c:pt>
                <c:pt idx="3">
                  <c:v>Finants- ja kindlustustegevus</c:v>
                </c:pt>
                <c:pt idx="4">
                  <c:v>Haridus</c:v>
                </c:pt>
                <c:pt idx="5">
                  <c:v>Tervishoid ja sotsiaalhoolekanne</c:v>
                </c:pt>
                <c:pt idx="6">
                  <c:v>Kinnisvaraalane tegevus</c:v>
                </c:pt>
                <c:pt idx="7">
                  <c:v>Info ja side</c:v>
                </c:pt>
                <c:pt idx="8">
                  <c:v>Haldus- ja abitegevused</c:v>
                </c:pt>
                <c:pt idx="9">
                  <c:v>Kunst, meelelahutus ja vaba aeg</c:v>
                </c:pt>
                <c:pt idx="10">
                  <c:v>Veondus ja laondus</c:v>
                </c:pt>
                <c:pt idx="11">
                  <c:v>Muud teenindavad tegevused</c:v>
                </c:pt>
                <c:pt idx="12">
                  <c:v>Töötlev tööstus</c:v>
                </c:pt>
                <c:pt idx="13">
                  <c:v>Majutus ja toitlustus</c:v>
                </c:pt>
                <c:pt idx="14">
                  <c:v>Ehitus</c:v>
                </c:pt>
                <c:pt idx="15">
                  <c:v>Hulgi- ja jaekaubandus; mootorsõidukite ja mootorrataste remont</c:v>
                </c:pt>
                <c:pt idx="16">
                  <c:v>Kutse-, teadus- ja tehnikaalane tegevus</c:v>
                </c:pt>
                <c:pt idx="17">
                  <c:v>Põllumajandus, metsamajandus ja kalapüük</c:v>
                </c:pt>
              </c:strCache>
            </c:strRef>
          </c:cat>
          <c:val>
            <c:numRef>
              <c:f>Majandus!$B$5:$B$22</c:f>
              <c:numCache>
                <c:formatCode>General</c:formatCode>
                <c:ptCount val="18"/>
                <c:pt idx="0">
                  <c:v>3</c:v>
                </c:pt>
                <c:pt idx="1">
                  <c:v>4</c:v>
                </c:pt>
                <c:pt idx="2">
                  <c:v>2</c:v>
                </c:pt>
                <c:pt idx="3">
                  <c:v>16</c:v>
                </c:pt>
                <c:pt idx="4">
                  <c:v>16</c:v>
                </c:pt>
                <c:pt idx="5">
                  <c:v>12</c:v>
                </c:pt>
                <c:pt idx="6">
                  <c:v>41</c:v>
                </c:pt>
                <c:pt idx="7">
                  <c:v>34</c:v>
                </c:pt>
                <c:pt idx="8">
                  <c:v>58</c:v>
                </c:pt>
                <c:pt idx="9">
                  <c:v>49</c:v>
                </c:pt>
                <c:pt idx="10">
                  <c:v>47</c:v>
                </c:pt>
                <c:pt idx="11">
                  <c:v>52</c:v>
                </c:pt>
                <c:pt idx="12">
                  <c:v>79</c:v>
                </c:pt>
                <c:pt idx="13">
                  <c:v>82</c:v>
                </c:pt>
                <c:pt idx="14">
                  <c:v>132</c:v>
                </c:pt>
                <c:pt idx="15">
                  <c:v>121</c:v>
                </c:pt>
                <c:pt idx="16">
                  <c:v>121</c:v>
                </c:pt>
                <c:pt idx="17">
                  <c:v>234</c:v>
                </c:pt>
              </c:numCache>
            </c:numRef>
          </c:val>
          <c:extLst>
            <c:ext xmlns:c16="http://schemas.microsoft.com/office/drawing/2014/chart" uri="{C3380CC4-5D6E-409C-BE32-E72D297353CC}">
              <c16:uniqueId val="{00000000-C6F0-4E0F-8BEC-69B22383072A}"/>
            </c:ext>
          </c:extLst>
        </c:ser>
        <c:ser>
          <c:idx val="1"/>
          <c:order val="1"/>
          <c:tx>
            <c:strRef>
              <c:f>Majandus!$C$4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Majandus!$A$5:$A$22</c:f>
              <c:strCache>
                <c:ptCount val="18"/>
                <c:pt idx="0">
                  <c:v>Mäetööstus</c:v>
                </c:pt>
                <c:pt idx="1">
                  <c:v>Elektrienergia, gaasi, auru ja konditsioneeritud õhuga varustamine</c:v>
                </c:pt>
                <c:pt idx="2">
                  <c:v>Veevarustus; kanalisatsioon; jäätme- ja saastekäitlus</c:v>
                </c:pt>
                <c:pt idx="3">
                  <c:v>Finants- ja kindlustustegevus</c:v>
                </c:pt>
                <c:pt idx="4">
                  <c:v>Haridus</c:v>
                </c:pt>
                <c:pt idx="5">
                  <c:v>Tervishoid ja sotsiaalhoolekanne</c:v>
                </c:pt>
                <c:pt idx="6">
                  <c:v>Kinnisvaraalane tegevus</c:v>
                </c:pt>
                <c:pt idx="7">
                  <c:v>Info ja side</c:v>
                </c:pt>
                <c:pt idx="8">
                  <c:v>Haldus- ja abitegevused</c:v>
                </c:pt>
                <c:pt idx="9">
                  <c:v>Kunst, meelelahutus ja vaba aeg</c:v>
                </c:pt>
                <c:pt idx="10">
                  <c:v>Veondus ja laondus</c:v>
                </c:pt>
                <c:pt idx="11">
                  <c:v>Muud teenindavad tegevused</c:v>
                </c:pt>
                <c:pt idx="12">
                  <c:v>Töötlev tööstus</c:v>
                </c:pt>
                <c:pt idx="13">
                  <c:v>Majutus ja toitlustus</c:v>
                </c:pt>
                <c:pt idx="14">
                  <c:v>Ehitus</c:v>
                </c:pt>
                <c:pt idx="15">
                  <c:v>Hulgi- ja jaekaubandus; mootorsõidukite ja mootorrataste remont</c:v>
                </c:pt>
                <c:pt idx="16">
                  <c:v>Kutse-, teadus- ja tehnikaalane tegevus</c:v>
                </c:pt>
                <c:pt idx="17">
                  <c:v>Põllumajandus, metsamajandus ja kalapüük</c:v>
                </c:pt>
              </c:strCache>
            </c:strRef>
          </c:cat>
          <c:val>
            <c:numRef>
              <c:f>Majandus!$C$5:$C$22</c:f>
              <c:numCache>
                <c:formatCode>General</c:formatCode>
                <c:ptCount val="18"/>
                <c:pt idx="0">
                  <c:v>1</c:v>
                </c:pt>
                <c:pt idx="1">
                  <c:v>1</c:v>
                </c:pt>
                <c:pt idx="2">
                  <c:v>2</c:v>
                </c:pt>
                <c:pt idx="3">
                  <c:v>6</c:v>
                </c:pt>
                <c:pt idx="4">
                  <c:v>8</c:v>
                </c:pt>
                <c:pt idx="5">
                  <c:v>13</c:v>
                </c:pt>
                <c:pt idx="6">
                  <c:v>25</c:v>
                </c:pt>
                <c:pt idx="7">
                  <c:v>30</c:v>
                </c:pt>
                <c:pt idx="8">
                  <c:v>32</c:v>
                </c:pt>
                <c:pt idx="9">
                  <c:v>36</c:v>
                </c:pt>
                <c:pt idx="10">
                  <c:v>42</c:v>
                </c:pt>
                <c:pt idx="11">
                  <c:v>48</c:v>
                </c:pt>
                <c:pt idx="12">
                  <c:v>67</c:v>
                </c:pt>
                <c:pt idx="13">
                  <c:v>72</c:v>
                </c:pt>
                <c:pt idx="14">
                  <c:v>79</c:v>
                </c:pt>
                <c:pt idx="15">
                  <c:v>94</c:v>
                </c:pt>
                <c:pt idx="16">
                  <c:v>94</c:v>
                </c:pt>
                <c:pt idx="17">
                  <c:v>246</c:v>
                </c:pt>
              </c:numCache>
            </c:numRef>
          </c:val>
          <c:extLst>
            <c:ext xmlns:c16="http://schemas.microsoft.com/office/drawing/2014/chart" uri="{C3380CC4-5D6E-409C-BE32-E72D297353CC}">
              <c16:uniqueId val="{00000001-C6F0-4E0F-8BEC-69B22383072A}"/>
            </c:ext>
          </c:extLst>
        </c:ser>
        <c:dLbls>
          <c:showLegendKey val="0"/>
          <c:showVal val="0"/>
          <c:showCatName val="0"/>
          <c:showSerName val="0"/>
          <c:showPercent val="0"/>
          <c:showBubbleSize val="0"/>
        </c:dLbls>
        <c:gapWidth val="80"/>
        <c:overlap val="-40"/>
        <c:axId val="793614639"/>
        <c:axId val="793615119"/>
      </c:barChart>
      <c:catAx>
        <c:axId val="793614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93615119"/>
        <c:crosses val="autoZero"/>
        <c:auto val="1"/>
        <c:lblAlgn val="ctr"/>
        <c:lblOffset val="100"/>
        <c:noMultiLvlLbl val="0"/>
      </c:catAx>
      <c:valAx>
        <c:axId val="793615119"/>
        <c:scaling>
          <c:orientation val="minMax"/>
          <c:max val="2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93614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0.17187210379981466"/>
          <c:w val="0.88396062992125979"/>
          <c:h val="0.61462749848576625"/>
        </c:manualLayout>
      </c:layout>
      <c:lineChart>
        <c:grouping val="standard"/>
        <c:varyColors val="0"/>
        <c:ser>
          <c:idx val="0"/>
          <c:order val="0"/>
          <c:tx>
            <c:strRef>
              <c:f>Majandus!$A$81</c:f>
              <c:strCache>
                <c:ptCount val="1"/>
                <c:pt idx="0">
                  <c:v>Hiiumaa</c:v>
                </c:pt>
              </c:strCache>
            </c:strRef>
          </c:tx>
          <c:spPr>
            <a:ln w="28575" cap="rnd">
              <a:solidFill>
                <a:schemeClr val="accent1"/>
              </a:solidFill>
              <a:round/>
            </a:ln>
            <a:effectLst/>
          </c:spPr>
          <c:marker>
            <c:symbol val="none"/>
          </c:marker>
          <c:dLbls>
            <c:dLbl>
              <c:idx val="2"/>
              <c:layout>
                <c:manualLayout>
                  <c:x val="-5.0925337632079971E-17"/>
                  <c:y val="2.3169601482854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25-4E0B-8B96-0B850A2C7C2F}"/>
                </c:ext>
              </c:extLst>
            </c:dLbl>
            <c:dLbl>
              <c:idx val="3"/>
              <c:layout>
                <c:manualLayout>
                  <c:x val="0"/>
                  <c:y val="3.7071362372567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25-4E0B-8B96-0B850A2C7C2F}"/>
                </c:ext>
              </c:extLst>
            </c:dLbl>
            <c:dLbl>
              <c:idx val="4"/>
              <c:layout>
                <c:manualLayout>
                  <c:x val="0"/>
                  <c:y val="2.7803521779425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25-4E0B-8B96-0B850A2C7C2F}"/>
                </c:ext>
              </c:extLst>
            </c:dLbl>
            <c:dLbl>
              <c:idx val="5"/>
              <c:layout>
                <c:manualLayout>
                  <c:x val="-1.0185067526415994E-16"/>
                  <c:y val="2.3169601482854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25-4E0B-8B96-0B850A2C7C2F}"/>
                </c:ext>
              </c:extLst>
            </c:dLbl>
            <c:dLbl>
              <c:idx val="7"/>
              <c:layout>
                <c:manualLayout>
                  <c:x val="0"/>
                  <c:y val="6.9508804448563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B25-4E0B-8B96-0B850A2C7C2F}"/>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Majandus!$B$80:$I$80</c:f>
              <c:strCache>
                <c:ptCount val="8"/>
                <c:pt idx="0">
                  <c:v>2015</c:v>
                </c:pt>
                <c:pt idx="1">
                  <c:v>2016</c:v>
                </c:pt>
                <c:pt idx="2">
                  <c:v>2017</c:v>
                </c:pt>
                <c:pt idx="3">
                  <c:v>2018</c:v>
                </c:pt>
                <c:pt idx="4">
                  <c:v>2019</c:v>
                </c:pt>
                <c:pt idx="5">
                  <c:v>2020</c:v>
                </c:pt>
                <c:pt idx="6">
                  <c:v>2021</c:v>
                </c:pt>
                <c:pt idx="7">
                  <c:v>2022</c:v>
                </c:pt>
              </c:strCache>
            </c:strRef>
          </c:cat>
          <c:val>
            <c:numRef>
              <c:f>Majandus!$B$81:$I$81</c:f>
              <c:numCache>
                <c:formatCode>0.0</c:formatCode>
                <c:ptCount val="8"/>
                <c:pt idx="0">
                  <c:v>57.3</c:v>
                </c:pt>
                <c:pt idx="1">
                  <c:v>57.9</c:v>
                </c:pt>
                <c:pt idx="2">
                  <c:v>65.099999999999994</c:v>
                </c:pt>
                <c:pt idx="3">
                  <c:v>65.7</c:v>
                </c:pt>
                <c:pt idx="4">
                  <c:v>63</c:v>
                </c:pt>
                <c:pt idx="5">
                  <c:v>62.2</c:v>
                </c:pt>
                <c:pt idx="6">
                  <c:v>71.599999999999994</c:v>
                </c:pt>
                <c:pt idx="7">
                  <c:v>70.8</c:v>
                </c:pt>
              </c:numCache>
            </c:numRef>
          </c:val>
          <c:smooth val="0"/>
          <c:extLst>
            <c:ext xmlns:c16="http://schemas.microsoft.com/office/drawing/2014/chart" uri="{C3380CC4-5D6E-409C-BE32-E72D297353CC}">
              <c16:uniqueId val="{00000000-9B25-4E0B-8B96-0B850A2C7C2F}"/>
            </c:ext>
          </c:extLst>
        </c:ser>
        <c:ser>
          <c:idx val="1"/>
          <c:order val="1"/>
          <c:tx>
            <c:strRef>
              <c:f>Majandus!$A$82</c:f>
              <c:strCache>
                <c:ptCount val="1"/>
                <c:pt idx="0">
                  <c:v>Harjumaa</c:v>
                </c:pt>
              </c:strCache>
            </c:strRef>
          </c:tx>
          <c:spPr>
            <a:ln w="28575" cap="rnd">
              <a:solidFill>
                <a:schemeClr val="accent2"/>
              </a:solidFill>
              <a:round/>
            </a:ln>
            <a:effectLst/>
          </c:spPr>
          <c:marker>
            <c:symbol val="none"/>
          </c:marker>
          <c:dLbls>
            <c:dLbl>
              <c:idx val="0"/>
              <c:layout>
                <c:manualLayout>
                  <c:x val="-1.1111111111111136E-2"/>
                  <c:y val="-5.0973123262279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5-4E0B-8B96-0B850A2C7C2F}"/>
                </c:ext>
              </c:extLst>
            </c:dLbl>
            <c:dLbl>
              <c:idx val="1"/>
              <c:layout>
                <c:manualLayout>
                  <c:x val="-2.7777777777777779E-3"/>
                  <c:y val="-6.0240963855421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25-4E0B-8B96-0B850A2C7C2F}"/>
                </c:ext>
              </c:extLst>
            </c:dLbl>
            <c:dLbl>
              <c:idx val="2"/>
              <c:layout>
                <c:manualLayout>
                  <c:x val="-5.0925337632079971E-17"/>
                  <c:y val="-5.0973123262279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5-4E0B-8B96-0B850A2C7C2F}"/>
                </c:ext>
              </c:extLst>
            </c:dLbl>
            <c:dLbl>
              <c:idx val="3"/>
              <c:layout>
                <c:manualLayout>
                  <c:x val="0"/>
                  <c:y val="-5.5607043558850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5-4E0B-8B96-0B850A2C7C2F}"/>
                </c:ext>
              </c:extLst>
            </c:dLbl>
            <c:dLbl>
              <c:idx val="4"/>
              <c:layout>
                <c:manualLayout>
                  <c:x val="0"/>
                  <c:y val="-4.1705282669138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25-4E0B-8B96-0B850A2C7C2F}"/>
                </c:ext>
              </c:extLst>
            </c:dLbl>
            <c:dLbl>
              <c:idx val="5"/>
              <c:layout>
                <c:manualLayout>
                  <c:x val="-1.0185067526415994E-16"/>
                  <c:y val="-4.1705282669138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25-4E0B-8B96-0B850A2C7C2F}"/>
                </c:ext>
              </c:extLst>
            </c:dLbl>
            <c:dLbl>
              <c:idx val="6"/>
              <c:layout>
                <c:manualLayout>
                  <c:x val="-1.0185067526415994E-16"/>
                  <c:y val="-8.3410565338276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25-4E0B-8B96-0B850A2C7C2F}"/>
                </c:ext>
              </c:extLst>
            </c:dLbl>
            <c:dLbl>
              <c:idx val="7"/>
              <c:layout>
                <c:manualLayout>
                  <c:x val="0"/>
                  <c:y val="-5.0973123262279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25-4E0B-8B96-0B850A2C7C2F}"/>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Majandus!$B$80:$I$80</c:f>
              <c:strCache>
                <c:ptCount val="8"/>
                <c:pt idx="0">
                  <c:v>2015</c:v>
                </c:pt>
                <c:pt idx="1">
                  <c:v>2016</c:v>
                </c:pt>
                <c:pt idx="2">
                  <c:v>2017</c:v>
                </c:pt>
                <c:pt idx="3">
                  <c:v>2018</c:v>
                </c:pt>
                <c:pt idx="4">
                  <c:v>2019</c:v>
                </c:pt>
                <c:pt idx="5">
                  <c:v>2020</c:v>
                </c:pt>
                <c:pt idx="6">
                  <c:v>2021</c:v>
                </c:pt>
                <c:pt idx="7">
                  <c:v>2022</c:v>
                </c:pt>
              </c:strCache>
            </c:strRef>
          </c:cat>
          <c:val>
            <c:numRef>
              <c:f>Majandus!$B$82:$I$82</c:f>
              <c:numCache>
                <c:formatCode>General</c:formatCode>
                <c:ptCount val="8"/>
                <c:pt idx="0">
                  <c:v>71</c:v>
                </c:pt>
                <c:pt idx="1">
                  <c:v>71.3</c:v>
                </c:pt>
                <c:pt idx="2">
                  <c:v>74.2</c:v>
                </c:pt>
                <c:pt idx="3">
                  <c:v>73.900000000000006</c:v>
                </c:pt>
                <c:pt idx="4">
                  <c:v>74.8</c:v>
                </c:pt>
                <c:pt idx="5">
                  <c:v>71.900000000000006</c:v>
                </c:pt>
                <c:pt idx="6">
                  <c:v>71.5</c:v>
                </c:pt>
                <c:pt idx="7">
                  <c:v>74.3</c:v>
                </c:pt>
              </c:numCache>
            </c:numRef>
          </c:val>
          <c:smooth val="0"/>
          <c:extLst>
            <c:ext xmlns:c16="http://schemas.microsoft.com/office/drawing/2014/chart" uri="{C3380CC4-5D6E-409C-BE32-E72D297353CC}">
              <c16:uniqueId val="{00000001-9B25-4E0B-8B96-0B850A2C7C2F}"/>
            </c:ext>
          </c:extLst>
        </c:ser>
        <c:ser>
          <c:idx val="2"/>
          <c:order val="2"/>
          <c:tx>
            <c:strRef>
              <c:f>Majandus!$A$83</c:f>
              <c:strCache>
                <c:ptCount val="1"/>
                <c:pt idx="0">
                  <c:v>Tartumaa</c:v>
                </c:pt>
              </c:strCache>
            </c:strRef>
          </c:tx>
          <c:spPr>
            <a:ln w="28575" cap="rnd">
              <a:solidFill>
                <a:schemeClr val="accent3"/>
              </a:solidFill>
              <a:round/>
            </a:ln>
            <a:effectLst/>
          </c:spPr>
          <c:marker>
            <c:symbol val="none"/>
          </c:marker>
          <c:dLbls>
            <c:dLbl>
              <c:idx val="6"/>
              <c:layout>
                <c:manualLayout>
                  <c:x val="-1.0185067526415994E-16"/>
                  <c:y val="4.6339202965708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25-4E0B-8B96-0B850A2C7C2F}"/>
                </c:ext>
              </c:extLst>
            </c:dLbl>
            <c:spPr>
              <a:solidFill>
                <a:schemeClr val="accent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Majandus!$B$80:$I$80</c:f>
              <c:strCache>
                <c:ptCount val="8"/>
                <c:pt idx="0">
                  <c:v>2015</c:v>
                </c:pt>
                <c:pt idx="1">
                  <c:v>2016</c:v>
                </c:pt>
                <c:pt idx="2">
                  <c:v>2017</c:v>
                </c:pt>
                <c:pt idx="3">
                  <c:v>2018</c:v>
                </c:pt>
                <c:pt idx="4">
                  <c:v>2019</c:v>
                </c:pt>
                <c:pt idx="5">
                  <c:v>2020</c:v>
                </c:pt>
                <c:pt idx="6">
                  <c:v>2021</c:v>
                </c:pt>
                <c:pt idx="7">
                  <c:v>2022</c:v>
                </c:pt>
              </c:strCache>
            </c:strRef>
          </c:cat>
          <c:val>
            <c:numRef>
              <c:f>Majandus!$B$83:$I$83</c:f>
              <c:numCache>
                <c:formatCode>General</c:formatCode>
                <c:ptCount val="8"/>
                <c:pt idx="0">
                  <c:v>68.099999999999994</c:v>
                </c:pt>
                <c:pt idx="1">
                  <c:v>70.3</c:v>
                </c:pt>
                <c:pt idx="2">
                  <c:v>71.5</c:v>
                </c:pt>
                <c:pt idx="3">
                  <c:v>70.2</c:v>
                </c:pt>
                <c:pt idx="4">
                  <c:v>69.8</c:v>
                </c:pt>
                <c:pt idx="5">
                  <c:v>68.400000000000006</c:v>
                </c:pt>
                <c:pt idx="6">
                  <c:v>67.900000000000006</c:v>
                </c:pt>
                <c:pt idx="7">
                  <c:v>71.5</c:v>
                </c:pt>
              </c:numCache>
            </c:numRef>
          </c:val>
          <c:smooth val="0"/>
          <c:extLst>
            <c:ext xmlns:c16="http://schemas.microsoft.com/office/drawing/2014/chart" uri="{C3380CC4-5D6E-409C-BE32-E72D297353CC}">
              <c16:uniqueId val="{00000002-9B25-4E0B-8B96-0B850A2C7C2F}"/>
            </c:ext>
          </c:extLst>
        </c:ser>
        <c:dLbls>
          <c:showLegendKey val="0"/>
          <c:showVal val="0"/>
          <c:showCatName val="0"/>
          <c:showSerName val="0"/>
          <c:showPercent val="0"/>
          <c:showBubbleSize val="0"/>
        </c:dLbls>
        <c:smooth val="0"/>
        <c:axId val="732525599"/>
        <c:axId val="732527519"/>
      </c:lineChart>
      <c:catAx>
        <c:axId val="73252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32527519"/>
        <c:crossesAt val="0"/>
        <c:auto val="1"/>
        <c:lblAlgn val="ctr"/>
        <c:lblOffset val="100"/>
        <c:noMultiLvlLbl val="0"/>
      </c:catAx>
      <c:valAx>
        <c:axId val="732527519"/>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32525599"/>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Lossimine!$A$2</c:f>
              <c:strCache>
                <c:ptCount val="1"/>
                <c:pt idx="0">
                  <c:v>Hiiumaa vald kokku</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4.2354934349851563E-3"/>
                  <c:y val="-7.7714285714285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71-44EE-B35D-E78CDC571D37}"/>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Lossimine!$B$1:$M$1</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Lossimine!$B$2:$M$2</c:f>
              <c:numCache>
                <c:formatCode>0</c:formatCode>
                <c:ptCount val="12"/>
                <c:pt idx="0">
                  <c:v>747.69999999999993</c:v>
                </c:pt>
                <c:pt idx="1">
                  <c:v>1341.2</c:v>
                </c:pt>
                <c:pt idx="2">
                  <c:v>13816.299999999996</c:v>
                </c:pt>
                <c:pt idx="3">
                  <c:v>41660.300000000003</c:v>
                </c:pt>
                <c:pt idx="4">
                  <c:v>62519.62</c:v>
                </c:pt>
                <c:pt idx="5">
                  <c:v>16688.899999999998</c:v>
                </c:pt>
                <c:pt idx="6">
                  <c:v>10681.710000000001</c:v>
                </c:pt>
                <c:pt idx="7">
                  <c:v>38310.69999999999</c:v>
                </c:pt>
                <c:pt idx="8">
                  <c:v>62016.499999999993</c:v>
                </c:pt>
                <c:pt idx="9">
                  <c:v>54312.840000000004</c:v>
                </c:pt>
                <c:pt idx="10">
                  <c:v>16239.05</c:v>
                </c:pt>
                <c:pt idx="11">
                  <c:v>872.5</c:v>
                </c:pt>
              </c:numCache>
            </c:numRef>
          </c:val>
          <c:smooth val="0"/>
          <c:extLst>
            <c:ext xmlns:c16="http://schemas.microsoft.com/office/drawing/2014/chart" uri="{C3380CC4-5D6E-409C-BE32-E72D297353CC}">
              <c16:uniqueId val="{00000000-6271-44EE-B35D-E78CDC571D37}"/>
            </c:ext>
          </c:extLst>
        </c:ser>
        <c:dLbls>
          <c:showLegendKey val="0"/>
          <c:showVal val="0"/>
          <c:showCatName val="0"/>
          <c:showSerName val="0"/>
          <c:showPercent val="0"/>
          <c:showBubbleSize val="0"/>
        </c:dLbls>
        <c:marker val="1"/>
        <c:smooth val="0"/>
        <c:axId val="898038303"/>
        <c:axId val="898038783"/>
      </c:lineChart>
      <c:catAx>
        <c:axId val="8980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898038783"/>
        <c:crosses val="autoZero"/>
        <c:auto val="1"/>
        <c:lblAlgn val="ctr"/>
        <c:lblOffset val="100"/>
        <c:noMultiLvlLbl val="0"/>
      </c:catAx>
      <c:valAx>
        <c:axId val="898038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8980383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Rdr+hPpBYgMMmW9iTFeU1KxTFA==">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5oLnEzd3Ftcmw0OGplczIJaC4zbDE4ZnJoMgloLjIwNmlwemEyCWguMWVncXQycDIJaC4zeWdlYnFpMgloLjJkbG9seWIyCGguc3F5dzY0MgloLjNjcW1ldHgyCWguMXJ2d3AxcTIJaC40YnZrN3BqMg5oLmd1am5ncHBsdTc0MzIJaC4ycjB1aHhjMgloLjNxNXNhc3k4AHIhMTJQUXRlRTBGLVVDSnpoSlJYSzFyNEZ3RWswT1dSck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22190</Words>
  <Characters>128705</Characters>
  <Application>Microsoft Office Word</Application>
  <DocSecurity>0</DocSecurity>
  <Lines>1072</Lines>
  <Paragraphs>301</Paragraphs>
  <ScaleCrop>false</ScaleCrop>
  <Company/>
  <LinksUpToDate>false</LinksUpToDate>
  <CharactersWithSpaces>150594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Tuuli Tammla</cp:lastModifiedBy>
  <cp:revision>2</cp:revision>
  <dcterms:created xsi:type="dcterms:W3CDTF">2023-06-28T10:48:00Z</dcterms:created>
  <dcterms:modified xsi:type="dcterms:W3CDTF">2024-01-26T20:51:00Z</dcterms:modified>
</cp:coreProperties>
</file>